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2E" w:rsidRPr="00D220A7" w:rsidRDefault="0068352E" w:rsidP="00D220A7">
      <w:pPr>
        <w:suppressAutoHyphens/>
        <w:spacing w:line="240" w:lineRule="atLeast"/>
        <w:jc w:val="center"/>
        <w:rPr>
          <w:rFonts w:ascii="Times New Roman" w:hAnsi="Times New Roman" w:cs="Times New Roman"/>
          <w:b/>
          <w:bCs/>
          <w:sz w:val="22"/>
          <w:szCs w:val="22"/>
        </w:rPr>
      </w:pPr>
      <w:r w:rsidRPr="00D220A7">
        <w:rPr>
          <w:rFonts w:ascii="Times New Roman" w:hAnsi="Times New Roman" w:cs="Times New Roman"/>
          <w:b/>
          <w:bCs/>
          <w:sz w:val="22"/>
          <w:szCs w:val="22"/>
        </w:rPr>
        <w:t>REVISION OF SECTION 630</w:t>
      </w:r>
      <w:r w:rsidRPr="00D220A7">
        <w:rPr>
          <w:rFonts w:ascii="Times New Roman" w:hAnsi="Times New Roman" w:cs="Times New Roman"/>
          <w:b/>
          <w:bCs/>
          <w:sz w:val="22"/>
          <w:szCs w:val="22"/>
        </w:rPr>
        <w:fldChar w:fldCharType="begin"/>
      </w:r>
      <w:r w:rsidRPr="00D220A7">
        <w:rPr>
          <w:rFonts w:ascii="Times New Roman" w:hAnsi="Times New Roman" w:cs="Times New Roman"/>
          <w:b/>
          <w:bCs/>
          <w:sz w:val="22"/>
          <w:szCs w:val="22"/>
        </w:rPr>
        <w:instrText xml:space="preserve">PRIVATE </w:instrText>
      </w:r>
      <w:r w:rsidRPr="00D220A7">
        <w:rPr>
          <w:rFonts w:ascii="Times New Roman" w:hAnsi="Times New Roman" w:cs="Times New Roman"/>
          <w:b/>
          <w:bCs/>
          <w:sz w:val="22"/>
          <w:szCs w:val="22"/>
        </w:rPr>
      </w:r>
      <w:r w:rsidRPr="00D220A7">
        <w:rPr>
          <w:rFonts w:ascii="Times New Roman" w:hAnsi="Times New Roman" w:cs="Times New Roman"/>
          <w:b/>
          <w:bCs/>
          <w:sz w:val="22"/>
          <w:szCs w:val="22"/>
        </w:rPr>
        <w:fldChar w:fldCharType="end"/>
      </w:r>
    </w:p>
    <w:p w:rsidR="0068352E" w:rsidRPr="00D220A7" w:rsidRDefault="0068352E" w:rsidP="00D220A7">
      <w:pPr>
        <w:suppressAutoHyphens/>
        <w:spacing w:line="240" w:lineRule="atLeast"/>
        <w:jc w:val="center"/>
        <w:rPr>
          <w:rFonts w:ascii="Times New Roman" w:hAnsi="Times New Roman" w:cs="Times New Roman"/>
          <w:sz w:val="22"/>
          <w:szCs w:val="22"/>
        </w:rPr>
      </w:pPr>
      <w:r w:rsidRPr="00D220A7">
        <w:rPr>
          <w:rFonts w:ascii="Times New Roman" w:hAnsi="Times New Roman" w:cs="Times New Roman"/>
          <w:b/>
          <w:bCs/>
          <w:sz w:val="22"/>
          <w:szCs w:val="22"/>
        </w:rPr>
        <w:t>TRAFFIC SIGNAL</w:t>
      </w:r>
      <w:r w:rsidR="00D46B17" w:rsidRPr="00D220A7">
        <w:rPr>
          <w:rFonts w:ascii="Times New Roman" w:hAnsi="Times New Roman" w:cs="Times New Roman"/>
          <w:b/>
          <w:bCs/>
          <w:sz w:val="22"/>
          <w:szCs w:val="22"/>
        </w:rPr>
        <w:t xml:space="preserve"> (TEMPORARY)</w:t>
      </w:r>
    </w:p>
    <w:p w:rsidR="0068352E" w:rsidRPr="00D220A7" w:rsidRDefault="0068352E" w:rsidP="00D220A7">
      <w:pPr>
        <w:suppressAutoHyphens/>
        <w:spacing w:line="240" w:lineRule="atLeast"/>
        <w:rPr>
          <w:rFonts w:ascii="Times New Roman" w:hAnsi="Times New Roman" w:cs="Times New Roman"/>
          <w:sz w:val="22"/>
          <w:szCs w:val="22"/>
        </w:rPr>
      </w:pPr>
    </w:p>
    <w:p w:rsidR="0068352E" w:rsidRPr="00D220A7" w:rsidRDefault="0068352E" w:rsidP="00D220A7">
      <w:pPr>
        <w:suppressAutoHyphens/>
        <w:spacing w:line="240" w:lineRule="atLeast"/>
        <w:rPr>
          <w:rFonts w:ascii="Times New Roman" w:hAnsi="Times New Roman" w:cs="Times New Roman"/>
          <w:b/>
          <w:sz w:val="22"/>
          <w:szCs w:val="22"/>
        </w:rPr>
      </w:pPr>
      <w:r w:rsidRPr="00D220A7">
        <w:rPr>
          <w:rFonts w:ascii="Times New Roman" w:hAnsi="Times New Roman" w:cs="Times New Roman"/>
          <w:b/>
          <w:sz w:val="22"/>
          <w:szCs w:val="22"/>
        </w:rPr>
        <w:t>Section 630 of the Standard Specifications is hereby revised for this project to include the following:</w:t>
      </w:r>
    </w:p>
    <w:p w:rsidR="0068352E" w:rsidRPr="00D220A7" w:rsidRDefault="0068352E" w:rsidP="00D220A7">
      <w:pPr>
        <w:suppressAutoHyphens/>
        <w:spacing w:line="240" w:lineRule="atLeast"/>
        <w:rPr>
          <w:rFonts w:ascii="Times New Roman" w:hAnsi="Times New Roman" w:cs="Times New Roman"/>
          <w:sz w:val="22"/>
          <w:szCs w:val="22"/>
        </w:rPr>
      </w:pPr>
    </w:p>
    <w:p w:rsidR="00D220A7" w:rsidRDefault="00D220A7" w:rsidP="00D220A7">
      <w:pPr>
        <w:suppressAutoHyphens/>
        <w:spacing w:line="240" w:lineRule="atLeast"/>
        <w:rPr>
          <w:rFonts w:ascii="Times New Roman" w:hAnsi="Times New Roman" w:cs="Times New Roman"/>
          <w:b/>
          <w:bCs/>
          <w:sz w:val="22"/>
          <w:szCs w:val="22"/>
        </w:rPr>
      </w:pPr>
      <w:r>
        <w:rPr>
          <w:rFonts w:ascii="Times New Roman" w:hAnsi="Times New Roman" w:cs="Times New Roman"/>
          <w:b/>
          <w:bCs/>
          <w:sz w:val="22"/>
          <w:szCs w:val="22"/>
        </w:rPr>
        <w:t>Section 630.01 is hereby revised to include the following:</w:t>
      </w:r>
    </w:p>
    <w:p w:rsidR="0068352E" w:rsidRPr="00D220A7" w:rsidRDefault="0068352E" w:rsidP="00D220A7">
      <w:pPr>
        <w:suppressAutoHyphens/>
        <w:spacing w:line="240" w:lineRule="atLeast"/>
        <w:rPr>
          <w:rFonts w:ascii="Times New Roman" w:hAnsi="Times New Roman" w:cs="Times New Roman"/>
          <w:sz w:val="22"/>
          <w:szCs w:val="22"/>
        </w:rPr>
      </w:pPr>
    </w:p>
    <w:p w:rsidR="0068352E" w:rsidRPr="00D220A7" w:rsidRDefault="0068352E" w:rsidP="00D220A7">
      <w:pPr>
        <w:suppressAutoHyphens/>
        <w:spacing w:line="240" w:lineRule="atLeast"/>
        <w:rPr>
          <w:rFonts w:ascii="Times New Roman" w:hAnsi="Times New Roman" w:cs="Times New Roman"/>
          <w:sz w:val="22"/>
          <w:szCs w:val="22"/>
        </w:rPr>
      </w:pPr>
      <w:r w:rsidRPr="00D220A7">
        <w:rPr>
          <w:rFonts w:ascii="Times New Roman" w:hAnsi="Times New Roman" w:cs="Times New Roman"/>
          <w:sz w:val="22"/>
          <w:szCs w:val="22"/>
        </w:rPr>
        <w:t xml:space="preserve">This work shall consist of furnishing, installing, maintaining, and removing </w:t>
      </w:r>
      <w:r w:rsidR="00D220A7">
        <w:rPr>
          <w:rFonts w:ascii="Times New Roman" w:hAnsi="Times New Roman" w:cs="Times New Roman"/>
          <w:sz w:val="22"/>
          <w:szCs w:val="22"/>
        </w:rPr>
        <w:t xml:space="preserve">a </w:t>
      </w:r>
      <w:r w:rsidRPr="00D220A7">
        <w:rPr>
          <w:rFonts w:ascii="Times New Roman" w:hAnsi="Times New Roman" w:cs="Times New Roman"/>
          <w:sz w:val="22"/>
          <w:szCs w:val="22"/>
        </w:rPr>
        <w:t>tempor</w:t>
      </w:r>
      <w:r w:rsidR="00D220A7">
        <w:rPr>
          <w:rFonts w:ascii="Times New Roman" w:hAnsi="Times New Roman" w:cs="Times New Roman"/>
          <w:sz w:val="22"/>
          <w:szCs w:val="22"/>
        </w:rPr>
        <w:t xml:space="preserve">ary traffic signal installation </w:t>
      </w:r>
      <w:r w:rsidRPr="00D220A7">
        <w:rPr>
          <w:rFonts w:ascii="Times New Roman" w:hAnsi="Times New Roman" w:cs="Times New Roman"/>
          <w:sz w:val="22"/>
          <w:szCs w:val="22"/>
        </w:rPr>
        <w:t>as shown on the traffic control plans.</w:t>
      </w:r>
    </w:p>
    <w:p w:rsidR="0068352E" w:rsidRDefault="0068352E" w:rsidP="00D220A7">
      <w:pPr>
        <w:suppressAutoHyphens/>
        <w:spacing w:line="240" w:lineRule="atLeast"/>
        <w:rPr>
          <w:rFonts w:ascii="Times New Roman" w:hAnsi="Times New Roman" w:cs="Times New Roman"/>
          <w:sz w:val="22"/>
          <w:szCs w:val="22"/>
        </w:rPr>
      </w:pPr>
    </w:p>
    <w:p w:rsidR="00D220A7" w:rsidRPr="00D220A7" w:rsidRDefault="00D220A7" w:rsidP="00D220A7">
      <w:pPr>
        <w:suppressAutoHyphens/>
        <w:spacing w:line="240" w:lineRule="atLeast"/>
        <w:rPr>
          <w:rFonts w:ascii="Times New Roman" w:hAnsi="Times New Roman" w:cs="Times New Roman"/>
          <w:b/>
          <w:sz w:val="22"/>
          <w:szCs w:val="22"/>
        </w:rPr>
      </w:pPr>
      <w:r w:rsidRPr="00D220A7">
        <w:rPr>
          <w:rFonts w:ascii="Times New Roman" w:hAnsi="Times New Roman" w:cs="Times New Roman"/>
          <w:b/>
          <w:sz w:val="22"/>
          <w:szCs w:val="22"/>
        </w:rPr>
        <w:t>Section 630.04 is hereby revised to include the following:</w:t>
      </w:r>
    </w:p>
    <w:p w:rsidR="0068352E" w:rsidRPr="00D220A7" w:rsidRDefault="0068352E" w:rsidP="00D220A7">
      <w:pPr>
        <w:suppressAutoHyphens/>
        <w:spacing w:line="240" w:lineRule="atLeast"/>
        <w:rPr>
          <w:rFonts w:ascii="Times New Roman" w:hAnsi="Times New Roman" w:cs="Times New Roman"/>
          <w:sz w:val="22"/>
          <w:szCs w:val="22"/>
        </w:rPr>
      </w:pPr>
    </w:p>
    <w:p w:rsidR="0068352E" w:rsidRPr="00D220A7" w:rsidRDefault="00D220A7" w:rsidP="00D220A7">
      <w:pPr>
        <w:suppressAutoHyphens/>
        <w:spacing w:line="240" w:lineRule="atLeast"/>
        <w:ind w:left="570" w:hanging="570"/>
        <w:rPr>
          <w:rFonts w:ascii="Times New Roman" w:hAnsi="Times New Roman" w:cs="Times New Roman"/>
          <w:sz w:val="22"/>
          <w:szCs w:val="22"/>
        </w:rPr>
      </w:pPr>
      <w:r w:rsidRPr="00D220A7">
        <w:rPr>
          <w:rFonts w:ascii="Times New Roman" w:hAnsi="Times New Roman" w:cs="Times New Roman"/>
          <w:i/>
          <w:sz w:val="22"/>
          <w:szCs w:val="22"/>
        </w:rPr>
        <w:t>(a)</w:t>
      </w:r>
      <w:r w:rsidRPr="00D220A7">
        <w:rPr>
          <w:rFonts w:ascii="Times New Roman" w:hAnsi="Times New Roman" w:cs="Times New Roman"/>
          <w:i/>
          <w:sz w:val="22"/>
          <w:szCs w:val="22"/>
        </w:rPr>
        <w:tab/>
        <w:t>Installation:</w:t>
      </w:r>
      <w:r>
        <w:rPr>
          <w:rFonts w:ascii="Times New Roman" w:hAnsi="Times New Roman" w:cs="Times New Roman"/>
          <w:sz w:val="22"/>
          <w:szCs w:val="22"/>
        </w:rPr>
        <w:t xml:space="preserve">  </w:t>
      </w:r>
      <w:r w:rsidR="0068352E" w:rsidRPr="00D220A7">
        <w:rPr>
          <w:rFonts w:ascii="Times New Roman" w:hAnsi="Times New Roman" w:cs="Times New Roman"/>
          <w:sz w:val="22"/>
          <w:szCs w:val="22"/>
        </w:rPr>
        <w:t>The Contractor shall install the temporary signals as required to meet the construction schedule. The Contractor shall notify the Engineer at least 48 hours in advance when the temporary signal installation is ready to be turned on. Representatives of the CDOT will then inspect the installation. After the approval, the maintenance of the temporary signal installation, including all energy charges, shall become the responsibility of the Contractor until the Engineer directs removal. The Contractor shall be responsible for maintaining the signals in proper operating condition. Any damage to the temporary traffic signal installation from any cause whatsoever shall be repaired by the Contractor at his own expense. The Contractor may institute action to recover damages from a responsible third party. If, at any time, the Contractor fails to perform any work deemed necessary by the Engineer to keep the temporary traffic signals in proper operating condition, CDOT reserves the right to have other Contractors perform the needed work. The cost of such work will be deducted from the amount due to the Contractor. All materials and labor required to install the temporary traffic signal and adjust traffic signal heads during construction shall be the responsibility of the Contractor. All equipment installed shall remain the property of the Contractor.</w:t>
      </w:r>
    </w:p>
    <w:p w:rsidR="0068352E" w:rsidRPr="00D220A7" w:rsidRDefault="0068352E" w:rsidP="00D220A7">
      <w:pPr>
        <w:suppressAutoHyphens/>
        <w:spacing w:line="240" w:lineRule="atLeast"/>
        <w:rPr>
          <w:rFonts w:ascii="Times New Roman" w:hAnsi="Times New Roman" w:cs="Times New Roman"/>
          <w:sz w:val="22"/>
          <w:szCs w:val="22"/>
        </w:rPr>
      </w:pPr>
    </w:p>
    <w:p w:rsidR="0068352E" w:rsidRPr="00D220A7" w:rsidRDefault="00D220A7" w:rsidP="00D220A7">
      <w:pPr>
        <w:suppressAutoHyphens/>
        <w:spacing w:line="240" w:lineRule="atLeast"/>
        <w:ind w:left="720" w:hanging="720"/>
        <w:rPr>
          <w:rFonts w:ascii="Times New Roman" w:hAnsi="Times New Roman" w:cs="Times New Roman"/>
          <w:sz w:val="22"/>
          <w:szCs w:val="22"/>
        </w:rPr>
      </w:pPr>
      <w:r w:rsidRPr="00D220A7">
        <w:rPr>
          <w:rFonts w:ascii="Times New Roman" w:hAnsi="Times New Roman" w:cs="Times New Roman"/>
          <w:i/>
          <w:sz w:val="22"/>
          <w:szCs w:val="22"/>
        </w:rPr>
        <w:t>(b)</w:t>
      </w:r>
      <w:r w:rsidRPr="00D220A7">
        <w:rPr>
          <w:rFonts w:ascii="Times New Roman" w:hAnsi="Times New Roman" w:cs="Times New Roman"/>
          <w:i/>
          <w:sz w:val="22"/>
          <w:szCs w:val="22"/>
        </w:rPr>
        <w:tab/>
        <w:t>Span Wire Installation:</w:t>
      </w:r>
      <w:r>
        <w:rPr>
          <w:rFonts w:ascii="Times New Roman" w:hAnsi="Times New Roman" w:cs="Times New Roman"/>
          <w:sz w:val="22"/>
          <w:szCs w:val="22"/>
        </w:rPr>
        <w:t xml:space="preserve">  </w:t>
      </w:r>
      <w:r w:rsidR="0068352E" w:rsidRPr="00D220A7">
        <w:rPr>
          <w:rFonts w:ascii="Times New Roman" w:hAnsi="Times New Roman" w:cs="Times New Roman"/>
          <w:sz w:val="22"/>
          <w:szCs w:val="22"/>
        </w:rPr>
        <w:t>This work shall consist of furnishing, installing, or resetting the traffic signal controller and cabinet, steel span wire poles, span wire with accessories, signal heads, electrical service and all cable and wiring as necessary.</w:t>
      </w:r>
    </w:p>
    <w:p w:rsidR="0068352E" w:rsidRPr="00D220A7" w:rsidRDefault="0068352E" w:rsidP="00D220A7">
      <w:pPr>
        <w:suppressAutoHyphens/>
        <w:spacing w:line="240" w:lineRule="atLeast"/>
        <w:rPr>
          <w:rFonts w:ascii="Times New Roman" w:hAnsi="Times New Roman" w:cs="Times New Roman"/>
          <w:sz w:val="22"/>
          <w:szCs w:val="22"/>
        </w:rPr>
      </w:pPr>
    </w:p>
    <w:p w:rsidR="00D220A7" w:rsidRPr="00D220A7" w:rsidRDefault="00D220A7" w:rsidP="00D220A7">
      <w:pPr>
        <w:suppressAutoHyphens/>
        <w:spacing w:line="240" w:lineRule="atLeast"/>
        <w:rPr>
          <w:rFonts w:ascii="Times New Roman" w:hAnsi="Times New Roman" w:cs="Times New Roman"/>
          <w:i/>
          <w:sz w:val="22"/>
          <w:szCs w:val="22"/>
        </w:rPr>
      </w:pPr>
      <w:r w:rsidRPr="00D220A7">
        <w:rPr>
          <w:rFonts w:ascii="Times New Roman" w:hAnsi="Times New Roman" w:cs="Times New Roman"/>
          <w:i/>
          <w:sz w:val="22"/>
          <w:szCs w:val="22"/>
        </w:rPr>
        <w:t>(c)</w:t>
      </w:r>
      <w:r w:rsidRPr="00D220A7">
        <w:rPr>
          <w:rFonts w:ascii="Times New Roman" w:hAnsi="Times New Roman" w:cs="Times New Roman"/>
          <w:i/>
          <w:sz w:val="22"/>
          <w:szCs w:val="22"/>
        </w:rPr>
        <w:tab/>
        <w:t>Construction and Material Requirements:</w:t>
      </w:r>
    </w:p>
    <w:p w:rsidR="00D220A7" w:rsidRDefault="00D220A7" w:rsidP="00D220A7">
      <w:pPr>
        <w:suppressAutoHyphens/>
        <w:spacing w:line="240" w:lineRule="atLeast"/>
        <w:rPr>
          <w:rFonts w:ascii="Times New Roman" w:hAnsi="Times New Roman" w:cs="Times New Roman"/>
          <w:sz w:val="22"/>
          <w:szCs w:val="22"/>
        </w:rPr>
      </w:pPr>
    </w:p>
    <w:p w:rsidR="00D220A7" w:rsidRDefault="00D220A7" w:rsidP="00D220A7">
      <w:pPr>
        <w:suppressAutoHyphens/>
        <w:spacing w:line="240" w:lineRule="atLeast"/>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D220A7">
        <w:rPr>
          <w:rFonts w:ascii="Times New Roman" w:hAnsi="Times New Roman" w:cs="Times New Roman"/>
          <w:b/>
          <w:sz w:val="22"/>
          <w:szCs w:val="22"/>
        </w:rPr>
        <w:t>Poles:</w:t>
      </w:r>
      <w:r>
        <w:rPr>
          <w:rFonts w:ascii="Times New Roman" w:hAnsi="Times New Roman" w:cs="Times New Roman"/>
          <w:sz w:val="22"/>
          <w:szCs w:val="22"/>
        </w:rPr>
        <w:t xml:space="preserve">  </w:t>
      </w:r>
      <w:r w:rsidRPr="00D220A7">
        <w:rPr>
          <w:rFonts w:ascii="Times New Roman" w:hAnsi="Times New Roman" w:cs="Times New Roman"/>
          <w:sz w:val="22"/>
          <w:szCs w:val="22"/>
        </w:rPr>
        <w:t>Steel poles shall conform to CDOT standards for traffic signal span wire poles. All poles shall be 35 feet long, Class 5 minimum. The poles shall be erected with a 1-inch rake. Pole depth shall be in accordance with CDOT Standards for span wires. The backfill shall be tamped and compacted around the pole in 6-inch lifts.</w:t>
      </w:r>
    </w:p>
    <w:p w:rsidR="00D220A7" w:rsidRDefault="00D220A7" w:rsidP="00D220A7">
      <w:pPr>
        <w:suppressAutoHyphens/>
        <w:spacing w:line="240" w:lineRule="atLeast"/>
        <w:rPr>
          <w:rFonts w:ascii="Times New Roman" w:hAnsi="Times New Roman" w:cs="Times New Roman"/>
          <w:sz w:val="22"/>
          <w:szCs w:val="22"/>
        </w:rPr>
      </w:pPr>
    </w:p>
    <w:p w:rsidR="00D220A7" w:rsidRDefault="00D220A7" w:rsidP="00D220A7">
      <w:pPr>
        <w:suppressAutoHyphens/>
        <w:spacing w:line="240" w:lineRule="atLeast"/>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D220A7">
        <w:rPr>
          <w:rFonts w:ascii="Times New Roman" w:hAnsi="Times New Roman" w:cs="Times New Roman"/>
          <w:b/>
          <w:sz w:val="22"/>
          <w:szCs w:val="22"/>
        </w:rPr>
        <w:t>Span Wire:</w:t>
      </w:r>
      <w:r>
        <w:rPr>
          <w:rFonts w:ascii="Times New Roman" w:hAnsi="Times New Roman" w:cs="Times New Roman"/>
          <w:sz w:val="22"/>
          <w:szCs w:val="22"/>
        </w:rPr>
        <w:t xml:space="preserve">  </w:t>
      </w:r>
      <w:r w:rsidRPr="00D220A7">
        <w:rPr>
          <w:rFonts w:ascii="Times New Roman" w:hAnsi="Times New Roman" w:cs="Times New Roman"/>
          <w:sz w:val="22"/>
          <w:szCs w:val="22"/>
        </w:rPr>
        <w:t>The span wire shall be of 3/8 inch nominal diameter, 7</w:t>
      </w:r>
      <w:r w:rsidRPr="00D220A7">
        <w:rPr>
          <w:rFonts w:ascii="Times New Roman" w:hAnsi="Times New Roman" w:cs="Times New Roman"/>
          <w:sz w:val="22"/>
          <w:szCs w:val="22"/>
        </w:rPr>
        <w:noBreakHyphen/>
        <w:t>strand, zinc</w:t>
      </w:r>
      <w:r w:rsidRPr="00D220A7">
        <w:rPr>
          <w:rFonts w:ascii="Times New Roman" w:hAnsi="Times New Roman" w:cs="Times New Roman"/>
          <w:sz w:val="22"/>
          <w:szCs w:val="22"/>
        </w:rPr>
        <w:noBreakHyphen/>
        <w:t>coated steel wire conforming t</w:t>
      </w:r>
      <w:r w:rsidR="001E4289">
        <w:rPr>
          <w:rFonts w:ascii="Times New Roman" w:hAnsi="Times New Roman" w:cs="Times New Roman"/>
          <w:sz w:val="22"/>
          <w:szCs w:val="22"/>
        </w:rPr>
        <w:t>o ASTM A</w:t>
      </w:r>
      <w:bookmarkStart w:id="0" w:name="_GoBack"/>
      <w:bookmarkEnd w:id="0"/>
      <w:r w:rsidRPr="00D220A7">
        <w:rPr>
          <w:rFonts w:ascii="Times New Roman" w:hAnsi="Times New Roman" w:cs="Times New Roman"/>
          <w:sz w:val="22"/>
          <w:szCs w:val="22"/>
        </w:rPr>
        <w:t>475, utilities grade.</w:t>
      </w:r>
    </w:p>
    <w:p w:rsidR="00D220A7" w:rsidRDefault="00D220A7" w:rsidP="00D220A7">
      <w:pPr>
        <w:suppressAutoHyphens/>
        <w:spacing w:line="240" w:lineRule="atLeast"/>
        <w:rPr>
          <w:rFonts w:ascii="Times New Roman" w:hAnsi="Times New Roman" w:cs="Times New Roman"/>
          <w:sz w:val="22"/>
          <w:szCs w:val="22"/>
        </w:rPr>
      </w:pPr>
    </w:p>
    <w:p w:rsidR="00D220A7" w:rsidRDefault="00D220A7" w:rsidP="00D220A7">
      <w:pPr>
        <w:suppressAutoHyphens/>
        <w:spacing w:line="240" w:lineRule="atLeast"/>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D220A7">
        <w:rPr>
          <w:rFonts w:ascii="Times New Roman" w:hAnsi="Times New Roman" w:cs="Times New Roman"/>
          <w:b/>
          <w:sz w:val="22"/>
          <w:szCs w:val="22"/>
        </w:rPr>
        <w:t>Span Wire Accessories:</w:t>
      </w:r>
      <w:r>
        <w:rPr>
          <w:rFonts w:ascii="Times New Roman" w:hAnsi="Times New Roman" w:cs="Times New Roman"/>
          <w:sz w:val="22"/>
          <w:szCs w:val="22"/>
        </w:rPr>
        <w:t xml:space="preserve">  </w:t>
      </w:r>
      <w:r w:rsidRPr="00D220A7">
        <w:rPr>
          <w:rFonts w:ascii="Times New Roman" w:hAnsi="Times New Roman" w:cs="Times New Roman"/>
          <w:sz w:val="22"/>
          <w:szCs w:val="22"/>
        </w:rPr>
        <w:t xml:space="preserve">The components of span wire accessories shall meet the following requirements and, with the exception of nylon cable hangers, shall be galvanized </w:t>
      </w:r>
      <w:r>
        <w:rPr>
          <w:rFonts w:ascii="Times New Roman" w:hAnsi="Times New Roman" w:cs="Times New Roman"/>
          <w:sz w:val="22"/>
          <w:szCs w:val="22"/>
        </w:rPr>
        <w:t xml:space="preserve">in accordance with </w:t>
      </w:r>
      <w:proofErr w:type="spellStart"/>
      <w:r>
        <w:rPr>
          <w:rFonts w:ascii="Times New Roman" w:hAnsi="Times New Roman" w:cs="Times New Roman"/>
          <w:sz w:val="22"/>
          <w:szCs w:val="22"/>
        </w:rPr>
        <w:t>AASHTO</w:t>
      </w:r>
      <w:proofErr w:type="spellEnd"/>
      <w:r>
        <w:rPr>
          <w:rFonts w:ascii="Times New Roman" w:hAnsi="Times New Roman" w:cs="Times New Roman"/>
          <w:sz w:val="22"/>
          <w:szCs w:val="22"/>
        </w:rPr>
        <w:t xml:space="preserve"> M 232.</w:t>
      </w:r>
    </w:p>
    <w:p w:rsidR="00D220A7" w:rsidRDefault="00D220A7" w:rsidP="00D220A7">
      <w:pPr>
        <w:suppressAutoHyphens/>
        <w:spacing w:line="240" w:lineRule="atLeast"/>
        <w:ind w:left="1440" w:hanging="720"/>
        <w:rPr>
          <w:rFonts w:ascii="Times New Roman" w:hAnsi="Times New Roman" w:cs="Times New Roman"/>
          <w:sz w:val="22"/>
          <w:szCs w:val="22"/>
        </w:rPr>
      </w:pPr>
    </w:p>
    <w:p w:rsidR="00D220A7" w:rsidRPr="00D220A7" w:rsidRDefault="00D220A7" w:rsidP="00D220A7">
      <w:pPr>
        <w:suppressAutoHyphens/>
        <w:spacing w:line="240" w:lineRule="atLeast"/>
        <w:ind w:left="1440"/>
        <w:rPr>
          <w:rFonts w:ascii="Times New Roman" w:hAnsi="Times New Roman" w:cs="Times New Roman"/>
          <w:sz w:val="22"/>
          <w:szCs w:val="22"/>
        </w:rPr>
      </w:pPr>
      <w:r w:rsidRPr="00D220A7">
        <w:rPr>
          <w:rFonts w:ascii="Times New Roman" w:hAnsi="Times New Roman" w:cs="Times New Roman"/>
          <w:sz w:val="22"/>
          <w:szCs w:val="22"/>
        </w:rPr>
        <w:t>The span wire accessories shall be assembled and installed in accordance with CDOT standard S</w:t>
      </w:r>
      <w:r w:rsidRPr="00D220A7">
        <w:rPr>
          <w:rFonts w:ascii="Times New Roman" w:hAnsi="Times New Roman" w:cs="Times New Roman"/>
          <w:sz w:val="22"/>
          <w:szCs w:val="22"/>
        </w:rPr>
        <w:noBreakHyphen/>
        <w:t>614</w:t>
      </w:r>
      <w:r w:rsidRPr="00D220A7">
        <w:rPr>
          <w:rFonts w:ascii="Times New Roman" w:hAnsi="Times New Roman" w:cs="Times New Roman"/>
          <w:sz w:val="22"/>
          <w:szCs w:val="22"/>
        </w:rPr>
        <w:noBreakHyphen/>
        <w:t>40 for span wire signals.</w:t>
      </w:r>
    </w:p>
    <w:p w:rsidR="00D220A7" w:rsidRDefault="00D220A7" w:rsidP="00D220A7">
      <w:pPr>
        <w:suppressAutoHyphens/>
        <w:spacing w:line="240" w:lineRule="atLeast"/>
        <w:rPr>
          <w:rFonts w:ascii="Times New Roman" w:hAnsi="Times New Roman" w:cs="Times New Roman"/>
          <w:sz w:val="22"/>
          <w:szCs w:val="22"/>
        </w:rPr>
      </w:pPr>
    </w:p>
    <w:p w:rsidR="00D220A7" w:rsidRDefault="00D220A7" w:rsidP="00D220A7">
      <w:pPr>
        <w:suppressAutoHyphens/>
        <w:spacing w:line="240" w:lineRule="atLeast"/>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D220A7">
        <w:rPr>
          <w:rFonts w:ascii="Times New Roman" w:hAnsi="Times New Roman" w:cs="Times New Roman"/>
          <w:b/>
          <w:sz w:val="22"/>
          <w:szCs w:val="22"/>
        </w:rPr>
        <w:t>Thimble-Eye Bolts, Nuts, and Washers:</w:t>
      </w:r>
      <w:r>
        <w:rPr>
          <w:rFonts w:ascii="Times New Roman" w:hAnsi="Times New Roman" w:cs="Times New Roman"/>
          <w:sz w:val="22"/>
          <w:szCs w:val="22"/>
        </w:rPr>
        <w:t xml:space="preserve">  </w:t>
      </w:r>
      <w:r w:rsidRPr="00D220A7">
        <w:rPr>
          <w:rFonts w:ascii="Times New Roman" w:hAnsi="Times New Roman" w:cs="Times New Roman"/>
          <w:sz w:val="22"/>
          <w:szCs w:val="22"/>
        </w:rPr>
        <w:t>The thimble</w:t>
      </w:r>
      <w:r w:rsidRPr="00D220A7">
        <w:rPr>
          <w:rFonts w:ascii="Times New Roman" w:hAnsi="Times New Roman" w:cs="Times New Roman"/>
          <w:sz w:val="22"/>
          <w:szCs w:val="22"/>
        </w:rPr>
        <w:noBreakHyphen/>
        <w:t>eye bolts and nuts shall be 5/8 inch in nominal</w:t>
      </w:r>
      <w:r w:rsidR="001E4289">
        <w:rPr>
          <w:rFonts w:ascii="Times New Roman" w:hAnsi="Times New Roman" w:cs="Times New Roman"/>
          <w:sz w:val="22"/>
          <w:szCs w:val="22"/>
        </w:rPr>
        <w:t xml:space="preserve"> diameter and conform to ASTM A</w:t>
      </w:r>
      <w:r w:rsidRPr="00D220A7">
        <w:rPr>
          <w:rFonts w:ascii="Times New Roman" w:hAnsi="Times New Roman" w:cs="Times New Roman"/>
          <w:sz w:val="22"/>
          <w:szCs w:val="22"/>
        </w:rPr>
        <w:t>307.</w:t>
      </w:r>
    </w:p>
    <w:p w:rsidR="00D220A7" w:rsidRDefault="00D220A7" w:rsidP="00D220A7">
      <w:pPr>
        <w:suppressAutoHyphens/>
        <w:spacing w:line="240" w:lineRule="atLeast"/>
        <w:rPr>
          <w:rFonts w:ascii="Times New Roman" w:hAnsi="Times New Roman" w:cs="Times New Roman"/>
          <w:sz w:val="22"/>
          <w:szCs w:val="22"/>
        </w:rPr>
      </w:pPr>
    </w:p>
    <w:p w:rsidR="00D220A7" w:rsidRDefault="00D220A7" w:rsidP="00D220A7">
      <w:pPr>
        <w:suppressAutoHyphens/>
        <w:spacing w:line="240" w:lineRule="atLeast"/>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r>
      <w:r w:rsidRPr="001E4289">
        <w:rPr>
          <w:rFonts w:ascii="Times New Roman" w:hAnsi="Times New Roman" w:cs="Times New Roman"/>
          <w:b/>
          <w:sz w:val="22"/>
          <w:szCs w:val="22"/>
        </w:rPr>
        <w:t>3-Bolt Clamps:</w:t>
      </w:r>
      <w:r>
        <w:rPr>
          <w:rFonts w:ascii="Times New Roman" w:hAnsi="Times New Roman" w:cs="Times New Roman"/>
          <w:sz w:val="22"/>
          <w:szCs w:val="22"/>
        </w:rPr>
        <w:t xml:space="preserve">  </w:t>
      </w:r>
      <w:r w:rsidRPr="00D220A7">
        <w:rPr>
          <w:rFonts w:ascii="Times New Roman" w:hAnsi="Times New Roman" w:cs="Times New Roman"/>
          <w:sz w:val="22"/>
          <w:szCs w:val="22"/>
        </w:rPr>
        <w:t>The 3</w:t>
      </w:r>
      <w:r w:rsidRPr="00D220A7">
        <w:rPr>
          <w:rFonts w:ascii="Times New Roman" w:hAnsi="Times New Roman" w:cs="Times New Roman"/>
          <w:sz w:val="22"/>
          <w:szCs w:val="22"/>
        </w:rPr>
        <w:noBreakHyphen/>
        <w:t>bolt clamps shall have a minimum breaking strength of 51.2 KN.</w:t>
      </w:r>
    </w:p>
    <w:p w:rsidR="00D220A7" w:rsidRDefault="00D220A7" w:rsidP="00D220A7">
      <w:pPr>
        <w:suppressAutoHyphens/>
        <w:spacing w:line="240" w:lineRule="atLeast"/>
        <w:rPr>
          <w:rFonts w:ascii="Times New Roman" w:hAnsi="Times New Roman" w:cs="Times New Roman"/>
          <w:sz w:val="22"/>
          <w:szCs w:val="22"/>
        </w:rPr>
      </w:pPr>
    </w:p>
    <w:p w:rsidR="00D220A7" w:rsidRDefault="00D220A7" w:rsidP="00D220A7">
      <w:pPr>
        <w:suppressAutoHyphens/>
        <w:spacing w:line="240" w:lineRule="atLeast"/>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Pr="001E4289">
        <w:rPr>
          <w:rFonts w:ascii="Times New Roman" w:hAnsi="Times New Roman" w:cs="Times New Roman"/>
          <w:b/>
          <w:sz w:val="22"/>
          <w:szCs w:val="22"/>
        </w:rPr>
        <w:t>Dead-Ends:</w:t>
      </w:r>
      <w:r>
        <w:rPr>
          <w:rFonts w:ascii="Times New Roman" w:hAnsi="Times New Roman" w:cs="Times New Roman"/>
          <w:sz w:val="22"/>
          <w:szCs w:val="22"/>
        </w:rPr>
        <w:t xml:space="preserve">  D</w:t>
      </w:r>
      <w:r w:rsidRPr="00D220A7">
        <w:rPr>
          <w:rFonts w:ascii="Times New Roman" w:hAnsi="Times New Roman" w:cs="Times New Roman"/>
          <w:sz w:val="22"/>
          <w:szCs w:val="22"/>
        </w:rPr>
        <w:t>ead</w:t>
      </w:r>
      <w:r w:rsidRPr="00D220A7">
        <w:rPr>
          <w:rFonts w:ascii="Times New Roman" w:hAnsi="Times New Roman" w:cs="Times New Roman"/>
          <w:sz w:val="22"/>
          <w:szCs w:val="22"/>
        </w:rPr>
        <w:noBreakHyphen/>
        <w:t>ends shall be made of the same materials as the span wire to which they are attached.</w:t>
      </w:r>
    </w:p>
    <w:p w:rsidR="001E4289" w:rsidRPr="00D220A7" w:rsidRDefault="001E4289" w:rsidP="001E4289">
      <w:pPr>
        <w:suppressAutoHyphens/>
        <w:spacing w:line="240" w:lineRule="atLeast"/>
        <w:ind w:right="90"/>
        <w:jc w:val="center"/>
        <w:rPr>
          <w:rFonts w:ascii="Times New Roman" w:hAnsi="Times New Roman" w:cs="Times New Roman"/>
          <w:b/>
          <w:bCs/>
          <w:sz w:val="22"/>
          <w:szCs w:val="22"/>
        </w:rPr>
      </w:pPr>
      <w:r w:rsidRPr="00D220A7">
        <w:rPr>
          <w:rFonts w:ascii="Times New Roman" w:hAnsi="Times New Roman" w:cs="Times New Roman"/>
          <w:b/>
          <w:bCs/>
          <w:sz w:val="22"/>
          <w:szCs w:val="22"/>
        </w:rPr>
        <w:lastRenderedPageBreak/>
        <w:t>-</w:t>
      </w:r>
      <w:r>
        <w:rPr>
          <w:rFonts w:ascii="Times New Roman" w:hAnsi="Times New Roman" w:cs="Times New Roman"/>
          <w:b/>
          <w:bCs/>
          <w:sz w:val="22"/>
          <w:szCs w:val="22"/>
        </w:rPr>
        <w:t>2</w:t>
      </w:r>
      <w:r w:rsidRPr="00D220A7">
        <w:rPr>
          <w:rFonts w:ascii="Times New Roman" w:hAnsi="Times New Roman" w:cs="Times New Roman"/>
          <w:b/>
          <w:bCs/>
          <w:sz w:val="22"/>
          <w:szCs w:val="22"/>
        </w:rPr>
        <w:t>-</w:t>
      </w:r>
    </w:p>
    <w:p w:rsidR="001E4289" w:rsidRPr="00D220A7" w:rsidRDefault="001E4289" w:rsidP="001E4289">
      <w:pPr>
        <w:suppressAutoHyphens/>
        <w:spacing w:line="240" w:lineRule="atLeast"/>
        <w:ind w:right="90"/>
        <w:jc w:val="center"/>
        <w:rPr>
          <w:rFonts w:ascii="Times New Roman" w:hAnsi="Times New Roman" w:cs="Times New Roman"/>
          <w:b/>
          <w:bCs/>
          <w:sz w:val="22"/>
          <w:szCs w:val="22"/>
        </w:rPr>
      </w:pPr>
      <w:r w:rsidRPr="00D220A7">
        <w:rPr>
          <w:rFonts w:ascii="Times New Roman" w:hAnsi="Times New Roman" w:cs="Times New Roman"/>
          <w:b/>
          <w:bCs/>
          <w:sz w:val="22"/>
          <w:szCs w:val="22"/>
        </w:rPr>
        <w:t>REVISION OF SECTION 630</w:t>
      </w:r>
    </w:p>
    <w:p w:rsidR="001E4289" w:rsidRPr="00D220A7" w:rsidRDefault="001E4289" w:rsidP="001E4289">
      <w:pPr>
        <w:suppressAutoHyphens/>
        <w:spacing w:line="240" w:lineRule="atLeast"/>
        <w:ind w:right="90"/>
        <w:jc w:val="center"/>
        <w:rPr>
          <w:rFonts w:ascii="Times New Roman" w:hAnsi="Times New Roman" w:cs="Times New Roman"/>
          <w:sz w:val="22"/>
          <w:szCs w:val="22"/>
        </w:rPr>
      </w:pPr>
      <w:r w:rsidRPr="00D220A7">
        <w:rPr>
          <w:rFonts w:ascii="Times New Roman" w:hAnsi="Times New Roman" w:cs="Times New Roman"/>
          <w:b/>
          <w:bCs/>
          <w:sz w:val="22"/>
          <w:szCs w:val="22"/>
        </w:rPr>
        <w:t>TEMPORARY TRAFFIC SIGNAL</w:t>
      </w:r>
    </w:p>
    <w:p w:rsidR="001E4289" w:rsidRDefault="001E4289" w:rsidP="00D220A7">
      <w:pPr>
        <w:suppressAutoHyphens/>
        <w:spacing w:line="240" w:lineRule="atLeast"/>
        <w:ind w:left="1440" w:hanging="720"/>
        <w:rPr>
          <w:rFonts w:ascii="Times New Roman" w:hAnsi="Times New Roman" w:cs="Times New Roman"/>
          <w:sz w:val="22"/>
          <w:szCs w:val="22"/>
        </w:rPr>
      </w:pPr>
    </w:p>
    <w:p w:rsidR="00D220A7" w:rsidRPr="00D220A7" w:rsidRDefault="00D220A7" w:rsidP="00D220A7">
      <w:pPr>
        <w:suppressAutoHyphens/>
        <w:spacing w:line="240" w:lineRule="atLeast"/>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Pr="001E4289">
        <w:rPr>
          <w:rFonts w:ascii="Times New Roman" w:hAnsi="Times New Roman" w:cs="Times New Roman"/>
          <w:b/>
          <w:sz w:val="22"/>
          <w:szCs w:val="22"/>
        </w:rPr>
        <w:t>Cable Hangers:</w:t>
      </w:r>
      <w:r>
        <w:rPr>
          <w:rFonts w:ascii="Times New Roman" w:hAnsi="Times New Roman" w:cs="Times New Roman"/>
          <w:sz w:val="22"/>
          <w:szCs w:val="22"/>
        </w:rPr>
        <w:t xml:space="preserve">  </w:t>
      </w:r>
      <w:r w:rsidRPr="00D220A7">
        <w:rPr>
          <w:rFonts w:ascii="Times New Roman" w:hAnsi="Times New Roman" w:cs="Times New Roman"/>
          <w:sz w:val="22"/>
          <w:szCs w:val="22"/>
        </w:rPr>
        <w:t>The cable hangers shall be made of nylon or steel.</w:t>
      </w:r>
    </w:p>
    <w:p w:rsidR="00D220A7" w:rsidRDefault="00D220A7" w:rsidP="00D220A7">
      <w:pPr>
        <w:suppressAutoHyphens/>
        <w:spacing w:line="240" w:lineRule="atLeast"/>
        <w:rPr>
          <w:rFonts w:ascii="Times New Roman" w:hAnsi="Times New Roman" w:cs="Times New Roman"/>
          <w:sz w:val="22"/>
          <w:szCs w:val="22"/>
        </w:rPr>
      </w:pPr>
    </w:p>
    <w:p w:rsidR="0068352E" w:rsidRPr="00D220A7" w:rsidRDefault="00D220A7" w:rsidP="001E4289">
      <w:pPr>
        <w:suppressAutoHyphens/>
        <w:spacing w:line="240" w:lineRule="atLeast"/>
        <w:ind w:left="1440" w:hanging="720"/>
        <w:rPr>
          <w:rFonts w:ascii="Times New Roman" w:hAnsi="Times New Roman" w:cs="Times New Roman"/>
          <w:b/>
          <w:bCs/>
          <w:sz w:val="22"/>
          <w:szCs w:val="22"/>
        </w:rPr>
      </w:pPr>
      <w:r>
        <w:rPr>
          <w:rFonts w:ascii="Times New Roman" w:hAnsi="Times New Roman" w:cs="Times New Roman"/>
          <w:sz w:val="22"/>
          <w:szCs w:val="22"/>
        </w:rPr>
        <w:t>(8)</w:t>
      </w:r>
      <w:r>
        <w:rPr>
          <w:rFonts w:ascii="Times New Roman" w:hAnsi="Times New Roman" w:cs="Times New Roman"/>
          <w:sz w:val="22"/>
          <w:szCs w:val="22"/>
        </w:rPr>
        <w:tab/>
      </w:r>
      <w:r w:rsidRPr="001E4289">
        <w:rPr>
          <w:rFonts w:ascii="Times New Roman" w:hAnsi="Times New Roman" w:cs="Times New Roman"/>
          <w:b/>
          <w:sz w:val="22"/>
          <w:szCs w:val="22"/>
        </w:rPr>
        <w:t>Traffic Signal Heads:</w:t>
      </w:r>
      <w:r>
        <w:rPr>
          <w:rFonts w:ascii="Times New Roman" w:hAnsi="Times New Roman" w:cs="Times New Roman"/>
          <w:sz w:val="22"/>
          <w:szCs w:val="22"/>
        </w:rPr>
        <w:t xml:space="preserve">  </w:t>
      </w:r>
      <w:r w:rsidRPr="00D220A7">
        <w:rPr>
          <w:rFonts w:ascii="Times New Roman" w:hAnsi="Times New Roman" w:cs="Times New Roman"/>
          <w:sz w:val="22"/>
          <w:szCs w:val="22"/>
        </w:rPr>
        <w:t>Traffic signal heads will be furnished and installed by the Contractor. The Contractor will furnish and install all accessories and cables necessary to complete the installation.</w:t>
      </w:r>
    </w:p>
    <w:p w:rsidR="0068352E" w:rsidRPr="00D220A7" w:rsidRDefault="0068352E" w:rsidP="00D220A7">
      <w:pPr>
        <w:suppressAutoHyphens/>
        <w:spacing w:line="240" w:lineRule="atLeast"/>
        <w:ind w:right="-90"/>
        <w:rPr>
          <w:rFonts w:ascii="Times New Roman" w:hAnsi="Times New Roman" w:cs="Times New Roman"/>
          <w:sz w:val="22"/>
          <w:szCs w:val="22"/>
        </w:rPr>
      </w:pPr>
    </w:p>
    <w:p w:rsidR="0068352E" w:rsidRPr="00D220A7" w:rsidRDefault="001E4289" w:rsidP="001E4289">
      <w:pPr>
        <w:suppressAutoHyphens/>
        <w:spacing w:line="240" w:lineRule="atLeast"/>
        <w:ind w:left="720" w:right="-90" w:hanging="720"/>
        <w:rPr>
          <w:rFonts w:ascii="Times New Roman" w:hAnsi="Times New Roman" w:cs="Times New Roman"/>
          <w:sz w:val="22"/>
          <w:szCs w:val="22"/>
        </w:rPr>
      </w:pPr>
      <w:r w:rsidRPr="001E4289">
        <w:rPr>
          <w:rFonts w:ascii="Times New Roman" w:hAnsi="Times New Roman" w:cs="Times New Roman"/>
          <w:bCs/>
          <w:i/>
          <w:sz w:val="22"/>
          <w:szCs w:val="22"/>
        </w:rPr>
        <w:t>(d)</w:t>
      </w:r>
      <w:r w:rsidRPr="001E4289">
        <w:rPr>
          <w:rFonts w:ascii="Times New Roman" w:hAnsi="Times New Roman" w:cs="Times New Roman"/>
          <w:bCs/>
          <w:i/>
          <w:sz w:val="22"/>
          <w:szCs w:val="22"/>
        </w:rPr>
        <w:tab/>
      </w:r>
      <w:r w:rsidR="0068352E" w:rsidRPr="001E4289">
        <w:rPr>
          <w:rFonts w:ascii="Times New Roman" w:hAnsi="Times New Roman" w:cs="Times New Roman"/>
          <w:bCs/>
          <w:i/>
          <w:sz w:val="22"/>
          <w:szCs w:val="22"/>
        </w:rPr>
        <w:t>Removal of Temporary Traffic Signal Installation</w:t>
      </w:r>
      <w:r w:rsidRPr="001E4289">
        <w:rPr>
          <w:rFonts w:ascii="Times New Roman" w:hAnsi="Times New Roman" w:cs="Times New Roman"/>
          <w:i/>
          <w:sz w:val="22"/>
          <w:szCs w:val="22"/>
        </w:rPr>
        <w:t>.</w:t>
      </w:r>
      <w:r>
        <w:rPr>
          <w:rFonts w:ascii="Times New Roman" w:hAnsi="Times New Roman" w:cs="Times New Roman"/>
          <w:sz w:val="22"/>
          <w:szCs w:val="22"/>
        </w:rPr>
        <w:t xml:space="preserve">  </w:t>
      </w:r>
      <w:r w:rsidR="0068352E" w:rsidRPr="00D220A7">
        <w:rPr>
          <w:rFonts w:ascii="Times New Roman" w:hAnsi="Times New Roman" w:cs="Times New Roman"/>
          <w:sz w:val="22"/>
          <w:szCs w:val="22"/>
        </w:rPr>
        <w:t>The Contractor shall remove the temporary traffic signal installation when notified to do so by the Engineer. The Contractor shall be responsible for proper disposal of unusable material. Any holes resulting from removal of the poles shall be backfilled and compacted by the Contractor in accordance with the respective sections.</w:t>
      </w:r>
    </w:p>
    <w:p w:rsidR="0068352E" w:rsidRPr="00D220A7" w:rsidRDefault="0068352E" w:rsidP="00D220A7">
      <w:pPr>
        <w:suppressAutoHyphens/>
        <w:spacing w:line="240" w:lineRule="atLeast"/>
        <w:ind w:right="-90"/>
        <w:rPr>
          <w:rFonts w:ascii="Times New Roman" w:hAnsi="Times New Roman" w:cs="Times New Roman"/>
          <w:sz w:val="22"/>
          <w:szCs w:val="22"/>
        </w:rPr>
      </w:pPr>
    </w:p>
    <w:p w:rsidR="0068352E" w:rsidRPr="00D220A7" w:rsidRDefault="001E4289" w:rsidP="001E4289">
      <w:pPr>
        <w:suppressAutoHyphens/>
        <w:spacing w:line="240" w:lineRule="atLeast"/>
        <w:ind w:left="720" w:right="-90" w:hanging="720"/>
        <w:rPr>
          <w:rFonts w:ascii="Times New Roman" w:hAnsi="Times New Roman" w:cs="Times New Roman"/>
          <w:sz w:val="22"/>
          <w:szCs w:val="22"/>
        </w:rPr>
      </w:pPr>
      <w:r w:rsidRPr="001E4289">
        <w:rPr>
          <w:rFonts w:ascii="Times New Roman" w:hAnsi="Times New Roman" w:cs="Times New Roman"/>
          <w:bCs/>
          <w:i/>
          <w:sz w:val="22"/>
          <w:szCs w:val="22"/>
        </w:rPr>
        <w:t>(e)</w:t>
      </w:r>
      <w:r w:rsidRPr="001E4289">
        <w:rPr>
          <w:rFonts w:ascii="Times New Roman" w:hAnsi="Times New Roman" w:cs="Times New Roman"/>
          <w:bCs/>
          <w:i/>
          <w:sz w:val="22"/>
          <w:szCs w:val="22"/>
        </w:rPr>
        <w:tab/>
      </w:r>
      <w:r w:rsidR="0068352E" w:rsidRPr="001E4289">
        <w:rPr>
          <w:rFonts w:ascii="Times New Roman" w:hAnsi="Times New Roman" w:cs="Times New Roman"/>
          <w:bCs/>
          <w:i/>
          <w:sz w:val="22"/>
          <w:szCs w:val="22"/>
        </w:rPr>
        <w:t>Wiring</w:t>
      </w:r>
      <w:r w:rsidR="0068352E" w:rsidRPr="001E4289">
        <w:rPr>
          <w:rFonts w:ascii="Times New Roman" w:hAnsi="Times New Roman" w:cs="Times New Roman"/>
          <w:i/>
          <w:sz w:val="22"/>
          <w:szCs w:val="22"/>
        </w:rPr>
        <w:t>.</w:t>
      </w:r>
      <w:r w:rsidR="0068352E" w:rsidRPr="00D220A7">
        <w:rPr>
          <w:rFonts w:ascii="Times New Roman" w:hAnsi="Times New Roman" w:cs="Times New Roman"/>
          <w:sz w:val="22"/>
          <w:szCs w:val="22"/>
        </w:rPr>
        <w:t xml:space="preserve"> </w:t>
      </w:r>
      <w:r>
        <w:rPr>
          <w:rFonts w:ascii="Times New Roman" w:hAnsi="Times New Roman" w:cs="Times New Roman"/>
          <w:sz w:val="22"/>
          <w:szCs w:val="22"/>
        </w:rPr>
        <w:t xml:space="preserve"> </w:t>
      </w:r>
      <w:r w:rsidR="0068352E" w:rsidRPr="00D220A7">
        <w:rPr>
          <w:rFonts w:ascii="Times New Roman" w:hAnsi="Times New Roman" w:cs="Times New Roman"/>
          <w:sz w:val="22"/>
          <w:szCs w:val="22"/>
        </w:rPr>
        <w:t xml:space="preserve">Type and size of wire and cable to be used and installation methods employed shall conform to the requirements of the National Electrical Code and to </w:t>
      </w:r>
      <w:proofErr w:type="spellStart"/>
      <w:r w:rsidR="0068352E" w:rsidRPr="00D220A7">
        <w:rPr>
          <w:rFonts w:ascii="Times New Roman" w:hAnsi="Times New Roman" w:cs="Times New Roman"/>
          <w:sz w:val="22"/>
          <w:szCs w:val="22"/>
        </w:rPr>
        <w:t>IMSA</w:t>
      </w:r>
      <w:proofErr w:type="spellEnd"/>
      <w:r w:rsidR="0068352E" w:rsidRPr="00D220A7">
        <w:rPr>
          <w:rFonts w:ascii="Times New Roman" w:hAnsi="Times New Roman" w:cs="Times New Roman"/>
          <w:sz w:val="22"/>
          <w:szCs w:val="22"/>
        </w:rPr>
        <w:t xml:space="preserve"> cable specifications.</w:t>
      </w:r>
    </w:p>
    <w:p w:rsidR="0068352E" w:rsidRPr="00D220A7" w:rsidRDefault="0068352E" w:rsidP="00D220A7">
      <w:pPr>
        <w:suppressAutoHyphens/>
        <w:spacing w:line="240" w:lineRule="atLeast"/>
        <w:ind w:right="-90"/>
        <w:rPr>
          <w:rFonts w:ascii="Times New Roman" w:hAnsi="Times New Roman" w:cs="Times New Roman"/>
          <w:sz w:val="22"/>
          <w:szCs w:val="22"/>
        </w:rPr>
      </w:pPr>
    </w:p>
    <w:p w:rsidR="0068352E" w:rsidRPr="00D220A7" w:rsidRDefault="001E4289" w:rsidP="001E4289">
      <w:pPr>
        <w:suppressAutoHyphens/>
        <w:spacing w:line="240" w:lineRule="atLeast"/>
        <w:ind w:left="720" w:right="-90" w:hanging="720"/>
        <w:rPr>
          <w:rFonts w:ascii="Times New Roman" w:hAnsi="Times New Roman" w:cs="Times New Roman"/>
          <w:sz w:val="22"/>
          <w:szCs w:val="22"/>
        </w:rPr>
      </w:pPr>
      <w:r w:rsidRPr="001E4289">
        <w:rPr>
          <w:rFonts w:ascii="Times New Roman" w:hAnsi="Times New Roman" w:cs="Times New Roman"/>
          <w:bCs/>
          <w:i/>
          <w:sz w:val="22"/>
          <w:szCs w:val="22"/>
        </w:rPr>
        <w:t>(f)</w:t>
      </w:r>
      <w:r w:rsidRPr="001E4289">
        <w:rPr>
          <w:rFonts w:ascii="Times New Roman" w:hAnsi="Times New Roman" w:cs="Times New Roman"/>
          <w:bCs/>
          <w:i/>
          <w:sz w:val="22"/>
          <w:szCs w:val="22"/>
        </w:rPr>
        <w:tab/>
      </w:r>
      <w:r>
        <w:rPr>
          <w:rFonts w:ascii="Times New Roman" w:hAnsi="Times New Roman" w:cs="Times New Roman"/>
          <w:bCs/>
          <w:i/>
          <w:sz w:val="22"/>
          <w:szCs w:val="22"/>
        </w:rPr>
        <w:t>Resetting T</w:t>
      </w:r>
      <w:r w:rsidR="0068352E" w:rsidRPr="001E4289">
        <w:rPr>
          <w:rFonts w:ascii="Times New Roman" w:hAnsi="Times New Roman" w:cs="Times New Roman"/>
          <w:bCs/>
          <w:i/>
          <w:sz w:val="22"/>
          <w:szCs w:val="22"/>
        </w:rPr>
        <w:t>raffic Signal Heads</w:t>
      </w:r>
      <w:r w:rsidR="0068352E" w:rsidRPr="001E4289">
        <w:rPr>
          <w:rFonts w:ascii="Times New Roman" w:hAnsi="Times New Roman" w:cs="Times New Roman"/>
          <w:i/>
          <w:sz w:val="22"/>
          <w:szCs w:val="22"/>
        </w:rPr>
        <w:t>.</w:t>
      </w:r>
      <w:r>
        <w:rPr>
          <w:rFonts w:ascii="Times New Roman" w:hAnsi="Times New Roman" w:cs="Times New Roman"/>
          <w:sz w:val="22"/>
          <w:szCs w:val="22"/>
        </w:rPr>
        <w:t xml:space="preserve"> </w:t>
      </w:r>
      <w:r w:rsidR="0068352E" w:rsidRPr="00D220A7">
        <w:rPr>
          <w:rFonts w:ascii="Times New Roman" w:hAnsi="Times New Roman" w:cs="Times New Roman"/>
          <w:sz w:val="22"/>
          <w:szCs w:val="22"/>
        </w:rPr>
        <w:t xml:space="preserve"> The Contractor shall reset temporary traffic signal heads as required or as directed by the Engineer to accommodate traffic shifts as needed. This will primarily consist of resetting heads as requested by the Engineer. All resetting of temporary heads to accommodate construction traffic shifts shall be considered included in the unit price for Traffic Signal (Temporary) and will not be paid for separately.</w:t>
      </w:r>
    </w:p>
    <w:p w:rsidR="0068352E" w:rsidRDefault="0068352E" w:rsidP="00D220A7">
      <w:pPr>
        <w:suppressAutoHyphens/>
        <w:spacing w:line="240" w:lineRule="atLeast"/>
        <w:ind w:right="-90"/>
        <w:rPr>
          <w:rFonts w:ascii="Times New Roman" w:hAnsi="Times New Roman" w:cs="Times New Roman"/>
          <w:sz w:val="22"/>
          <w:szCs w:val="22"/>
        </w:rPr>
      </w:pPr>
    </w:p>
    <w:p w:rsidR="001E4289" w:rsidRPr="00D220A7" w:rsidRDefault="001E4289" w:rsidP="001E4289">
      <w:pPr>
        <w:suppressAutoHyphens/>
        <w:spacing w:line="240" w:lineRule="atLeast"/>
        <w:rPr>
          <w:rFonts w:ascii="Times New Roman" w:hAnsi="Times New Roman" w:cs="Times New Roman"/>
          <w:b/>
          <w:sz w:val="22"/>
          <w:szCs w:val="22"/>
        </w:rPr>
      </w:pPr>
      <w:r w:rsidRPr="00D220A7">
        <w:rPr>
          <w:rFonts w:ascii="Times New Roman" w:hAnsi="Times New Roman" w:cs="Times New Roman"/>
          <w:b/>
          <w:sz w:val="22"/>
          <w:szCs w:val="22"/>
        </w:rPr>
        <w:t>Section 630.</w:t>
      </w:r>
      <w:r>
        <w:rPr>
          <w:rFonts w:ascii="Times New Roman" w:hAnsi="Times New Roman" w:cs="Times New Roman"/>
          <w:b/>
          <w:sz w:val="22"/>
          <w:szCs w:val="22"/>
        </w:rPr>
        <w:t>15</w:t>
      </w:r>
      <w:r w:rsidRPr="00D220A7">
        <w:rPr>
          <w:rFonts w:ascii="Times New Roman" w:hAnsi="Times New Roman" w:cs="Times New Roman"/>
          <w:b/>
          <w:sz w:val="22"/>
          <w:szCs w:val="22"/>
        </w:rPr>
        <w:t xml:space="preserve"> is hereby revised to include the following:</w:t>
      </w:r>
    </w:p>
    <w:p w:rsidR="0068352E" w:rsidRPr="00D220A7" w:rsidRDefault="0068352E" w:rsidP="00D220A7">
      <w:pPr>
        <w:suppressAutoHyphens/>
        <w:spacing w:line="240" w:lineRule="atLeast"/>
        <w:ind w:right="-90"/>
        <w:rPr>
          <w:rFonts w:ascii="Times New Roman" w:hAnsi="Times New Roman" w:cs="Times New Roman"/>
          <w:sz w:val="22"/>
          <w:szCs w:val="22"/>
        </w:rPr>
      </w:pPr>
    </w:p>
    <w:p w:rsidR="0068352E" w:rsidRPr="00D220A7" w:rsidRDefault="0068352E" w:rsidP="00D220A7">
      <w:pPr>
        <w:suppressAutoHyphens/>
        <w:spacing w:line="240" w:lineRule="atLeast"/>
        <w:ind w:right="-90"/>
        <w:rPr>
          <w:rFonts w:ascii="Times New Roman" w:hAnsi="Times New Roman" w:cs="Times New Roman"/>
          <w:sz w:val="22"/>
          <w:szCs w:val="22"/>
        </w:rPr>
      </w:pPr>
      <w:r w:rsidRPr="00D220A7">
        <w:rPr>
          <w:rFonts w:ascii="Times New Roman" w:hAnsi="Times New Roman" w:cs="Times New Roman"/>
          <w:sz w:val="22"/>
          <w:szCs w:val="22"/>
        </w:rPr>
        <w:t>This work will be paid for at the contract unit price for TRAFFIC SIGNAL (TEMPORARY) which price shall be payment in full for all materials, equipment, and labor necessary to install the temporary traffic signal, maintain and operate the signal including energy charges, and to remove the temporary traffic signal installations.</w:t>
      </w:r>
    </w:p>
    <w:p w:rsidR="0068352E" w:rsidRDefault="0068352E" w:rsidP="00D220A7">
      <w:pPr>
        <w:suppressAutoHyphens/>
        <w:spacing w:line="240" w:lineRule="atLeast"/>
        <w:ind w:right="-90"/>
        <w:rPr>
          <w:rFonts w:ascii="Times New Roman" w:hAnsi="Times New Roman" w:cs="Times New Roman"/>
          <w:sz w:val="22"/>
          <w:szCs w:val="22"/>
        </w:rPr>
      </w:pPr>
    </w:p>
    <w:p w:rsidR="001E4289" w:rsidRPr="00D220A7" w:rsidRDefault="001E4289" w:rsidP="001E4289">
      <w:pPr>
        <w:suppressAutoHyphens/>
        <w:spacing w:line="240" w:lineRule="atLeast"/>
        <w:rPr>
          <w:rFonts w:ascii="Times New Roman" w:hAnsi="Times New Roman" w:cs="Times New Roman"/>
          <w:b/>
          <w:sz w:val="22"/>
          <w:szCs w:val="22"/>
        </w:rPr>
      </w:pPr>
      <w:r w:rsidRPr="00D220A7">
        <w:rPr>
          <w:rFonts w:ascii="Times New Roman" w:hAnsi="Times New Roman" w:cs="Times New Roman"/>
          <w:b/>
          <w:sz w:val="22"/>
          <w:szCs w:val="22"/>
        </w:rPr>
        <w:t>Section 630.</w:t>
      </w:r>
      <w:r>
        <w:rPr>
          <w:rFonts w:ascii="Times New Roman" w:hAnsi="Times New Roman" w:cs="Times New Roman"/>
          <w:b/>
          <w:sz w:val="22"/>
          <w:szCs w:val="22"/>
        </w:rPr>
        <w:t>16</w:t>
      </w:r>
      <w:r w:rsidRPr="00D220A7">
        <w:rPr>
          <w:rFonts w:ascii="Times New Roman" w:hAnsi="Times New Roman" w:cs="Times New Roman"/>
          <w:b/>
          <w:sz w:val="22"/>
          <w:szCs w:val="22"/>
        </w:rPr>
        <w:t xml:space="preserve"> is hereby revised to include the following:</w:t>
      </w:r>
    </w:p>
    <w:p w:rsidR="001E4289" w:rsidRPr="00D220A7" w:rsidRDefault="001E4289" w:rsidP="00D220A7">
      <w:pPr>
        <w:suppressAutoHyphens/>
        <w:spacing w:line="240" w:lineRule="atLeast"/>
        <w:ind w:right="-90"/>
        <w:rPr>
          <w:rFonts w:ascii="Times New Roman" w:hAnsi="Times New Roman" w:cs="Times New Roman"/>
          <w:sz w:val="22"/>
          <w:szCs w:val="22"/>
        </w:rPr>
      </w:pPr>
    </w:p>
    <w:p w:rsidR="0068352E" w:rsidRPr="00D220A7" w:rsidRDefault="0068352E" w:rsidP="00D220A7">
      <w:pPr>
        <w:suppressAutoHyphens/>
        <w:spacing w:line="240" w:lineRule="atLeast"/>
        <w:ind w:right="-90"/>
        <w:rPr>
          <w:rFonts w:ascii="Times New Roman" w:hAnsi="Times New Roman" w:cs="Times New Roman"/>
          <w:sz w:val="22"/>
          <w:szCs w:val="22"/>
        </w:rPr>
      </w:pPr>
      <w:r w:rsidRPr="00D220A7">
        <w:rPr>
          <w:rFonts w:ascii="Times New Roman" w:hAnsi="Times New Roman" w:cs="Times New Roman"/>
          <w:sz w:val="22"/>
          <w:szCs w:val="22"/>
        </w:rPr>
        <w:t>Payment will be made under:</w:t>
      </w:r>
    </w:p>
    <w:p w:rsidR="0068352E" w:rsidRPr="00D220A7" w:rsidRDefault="0068352E" w:rsidP="00D220A7">
      <w:pPr>
        <w:suppressAutoHyphens/>
        <w:spacing w:line="240" w:lineRule="atLeast"/>
        <w:ind w:right="-90"/>
        <w:rPr>
          <w:rFonts w:ascii="Times New Roman" w:hAnsi="Times New Roman" w:cs="Times New Roman"/>
          <w:sz w:val="22"/>
          <w:szCs w:val="22"/>
        </w:rPr>
      </w:pPr>
    </w:p>
    <w:p w:rsidR="0068352E" w:rsidRPr="001E4289" w:rsidRDefault="0068352E" w:rsidP="00D220A7">
      <w:pPr>
        <w:suppressAutoHyphens/>
        <w:spacing w:line="240" w:lineRule="atLeast"/>
        <w:ind w:right="-90"/>
        <w:rPr>
          <w:rFonts w:ascii="Times New Roman" w:hAnsi="Times New Roman" w:cs="Times New Roman"/>
          <w:sz w:val="22"/>
          <w:szCs w:val="22"/>
          <w:u w:val="single"/>
        </w:rPr>
      </w:pPr>
      <w:r w:rsidRPr="001E4289">
        <w:rPr>
          <w:rFonts w:ascii="Times New Roman" w:hAnsi="Times New Roman" w:cs="Times New Roman"/>
          <w:sz w:val="22"/>
          <w:szCs w:val="22"/>
          <w:u w:val="single"/>
        </w:rPr>
        <w:t>Pay Item</w:t>
      </w:r>
      <w:r w:rsidR="00D46B17"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1E4289" w:rsidRPr="001E4289">
        <w:rPr>
          <w:rFonts w:ascii="Times New Roman" w:hAnsi="Times New Roman" w:cs="Times New Roman"/>
          <w:sz w:val="22"/>
          <w:szCs w:val="22"/>
        </w:rPr>
        <w:tab/>
      </w:r>
      <w:r w:rsidR="00D46B17" w:rsidRPr="001E4289">
        <w:rPr>
          <w:rFonts w:ascii="Times New Roman" w:hAnsi="Times New Roman" w:cs="Times New Roman"/>
          <w:sz w:val="22"/>
          <w:szCs w:val="22"/>
          <w:u w:val="single"/>
        </w:rPr>
        <w:t>Pay Unit</w:t>
      </w:r>
    </w:p>
    <w:p w:rsidR="0068352E" w:rsidRPr="00D220A7" w:rsidRDefault="0068352E" w:rsidP="00D220A7">
      <w:pPr>
        <w:suppressAutoHyphens/>
        <w:spacing w:line="240" w:lineRule="atLeast"/>
        <w:ind w:right="-90"/>
        <w:rPr>
          <w:rFonts w:ascii="Times New Roman" w:hAnsi="Times New Roman" w:cs="Times New Roman"/>
          <w:sz w:val="22"/>
          <w:szCs w:val="22"/>
        </w:rPr>
      </w:pPr>
      <w:r w:rsidRPr="00D220A7">
        <w:rPr>
          <w:rFonts w:ascii="Times New Roman" w:hAnsi="Times New Roman" w:cs="Times New Roman"/>
          <w:sz w:val="22"/>
          <w:szCs w:val="22"/>
        </w:rPr>
        <w:t>Traffic Signal (Temporary)</w:t>
      </w:r>
      <w:r w:rsidR="00D46B17" w:rsidRPr="00D220A7">
        <w:rPr>
          <w:rFonts w:ascii="Times New Roman" w:hAnsi="Times New Roman" w:cs="Times New Roman"/>
          <w:sz w:val="22"/>
          <w:szCs w:val="22"/>
        </w:rPr>
        <w:tab/>
      </w:r>
      <w:r w:rsidR="001E4289">
        <w:rPr>
          <w:rFonts w:ascii="Times New Roman" w:hAnsi="Times New Roman" w:cs="Times New Roman"/>
          <w:sz w:val="22"/>
          <w:szCs w:val="22"/>
        </w:rPr>
        <w:tab/>
      </w:r>
      <w:r w:rsidR="001E4289">
        <w:rPr>
          <w:rFonts w:ascii="Times New Roman" w:hAnsi="Times New Roman" w:cs="Times New Roman"/>
          <w:sz w:val="22"/>
          <w:szCs w:val="22"/>
        </w:rPr>
        <w:tab/>
      </w:r>
      <w:r w:rsidR="001E4289">
        <w:rPr>
          <w:rFonts w:ascii="Times New Roman" w:hAnsi="Times New Roman" w:cs="Times New Roman"/>
          <w:sz w:val="22"/>
          <w:szCs w:val="22"/>
        </w:rPr>
        <w:tab/>
      </w:r>
      <w:r w:rsidR="001E4289">
        <w:rPr>
          <w:rFonts w:ascii="Times New Roman" w:hAnsi="Times New Roman" w:cs="Times New Roman"/>
          <w:sz w:val="22"/>
          <w:szCs w:val="22"/>
        </w:rPr>
        <w:tab/>
      </w:r>
      <w:r w:rsidR="001E4289">
        <w:rPr>
          <w:rFonts w:ascii="Times New Roman" w:hAnsi="Times New Roman" w:cs="Times New Roman"/>
          <w:sz w:val="22"/>
          <w:szCs w:val="22"/>
        </w:rPr>
        <w:tab/>
      </w:r>
      <w:r w:rsidR="001E4289">
        <w:rPr>
          <w:rFonts w:ascii="Times New Roman" w:hAnsi="Times New Roman" w:cs="Times New Roman"/>
          <w:sz w:val="22"/>
          <w:szCs w:val="22"/>
        </w:rPr>
        <w:tab/>
      </w:r>
      <w:r w:rsidR="001E4289">
        <w:rPr>
          <w:rFonts w:ascii="Times New Roman" w:hAnsi="Times New Roman" w:cs="Times New Roman"/>
          <w:sz w:val="22"/>
          <w:szCs w:val="22"/>
        </w:rPr>
        <w:tab/>
      </w:r>
      <w:r w:rsidRPr="00D220A7">
        <w:rPr>
          <w:rFonts w:ascii="Times New Roman" w:hAnsi="Times New Roman" w:cs="Times New Roman"/>
          <w:sz w:val="22"/>
          <w:szCs w:val="22"/>
        </w:rPr>
        <w:t>Lump Sum</w:t>
      </w:r>
    </w:p>
    <w:sectPr w:rsidR="0068352E" w:rsidRPr="00D220A7" w:rsidSect="004D52E4">
      <w:headerReference w:type="default" r:id="rId8"/>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D3" w:rsidRDefault="006B42D3">
      <w:pPr>
        <w:spacing w:line="20" w:lineRule="exact"/>
        <w:rPr>
          <w:rFonts w:cs="Times New Roman"/>
          <w:sz w:val="24"/>
          <w:szCs w:val="24"/>
        </w:rPr>
      </w:pPr>
    </w:p>
  </w:endnote>
  <w:endnote w:type="continuationSeparator" w:id="0">
    <w:p w:rsidR="006B42D3" w:rsidRDefault="006B42D3" w:rsidP="0068352E">
      <w:r>
        <w:rPr>
          <w:rFonts w:cs="Times New Roman"/>
          <w:sz w:val="24"/>
          <w:szCs w:val="24"/>
        </w:rPr>
        <w:t xml:space="preserve"> </w:t>
      </w:r>
    </w:p>
  </w:endnote>
  <w:endnote w:type="continuationNotice" w:id="1">
    <w:p w:rsidR="006B42D3" w:rsidRDefault="006B42D3" w:rsidP="0068352E">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D3" w:rsidRDefault="006B42D3" w:rsidP="0068352E">
      <w:r>
        <w:rPr>
          <w:rFonts w:cs="Times New Roman"/>
          <w:sz w:val="24"/>
          <w:szCs w:val="24"/>
        </w:rPr>
        <w:separator/>
      </w:r>
    </w:p>
  </w:footnote>
  <w:footnote w:type="continuationSeparator" w:id="0">
    <w:p w:rsidR="006B42D3" w:rsidRDefault="006B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E4" w:rsidRDefault="004D5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2E"/>
    <w:rsid w:val="001E4289"/>
    <w:rsid w:val="004B356E"/>
    <w:rsid w:val="004D52E4"/>
    <w:rsid w:val="0068352E"/>
    <w:rsid w:val="006B42D3"/>
    <w:rsid w:val="00CB3E24"/>
    <w:rsid w:val="00D220A7"/>
    <w:rsid w:val="00D4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rsid w:val="004D52E4"/>
    <w:pPr>
      <w:tabs>
        <w:tab w:val="center" w:pos="4320"/>
        <w:tab w:val="right" w:pos="8640"/>
      </w:tabs>
    </w:pPr>
  </w:style>
  <w:style w:type="paragraph" w:styleId="Footer">
    <w:name w:val="footer"/>
    <w:basedOn w:val="Normal"/>
    <w:rsid w:val="004D52E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Header">
    <w:name w:val="header"/>
    <w:basedOn w:val="Normal"/>
    <w:rsid w:val="004D52E4"/>
    <w:pPr>
      <w:tabs>
        <w:tab w:val="center" w:pos="4320"/>
        <w:tab w:val="right" w:pos="8640"/>
      </w:tabs>
    </w:pPr>
  </w:style>
  <w:style w:type="paragraph" w:styleId="Footer">
    <w:name w:val="footer"/>
    <w:basedOn w:val="Normal"/>
    <w:rsid w:val="004D52E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NHS 0831-073</vt:lpstr>
    </vt:vector>
  </TitlesOfParts>
  <Company>CDOT</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0831-073</dc:title>
  <dc:creator>Doug Bell</dc:creator>
  <cp:lastModifiedBy>Dinardo, Thomas</cp:lastModifiedBy>
  <cp:revision>4</cp:revision>
  <dcterms:created xsi:type="dcterms:W3CDTF">2012-04-19T18:34:00Z</dcterms:created>
  <dcterms:modified xsi:type="dcterms:W3CDTF">2012-04-19T18:48:00Z</dcterms:modified>
</cp:coreProperties>
</file>