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586" w:type="dxa"/>
        <w:tblLook w:val="04A0" w:firstRow="1" w:lastRow="0" w:firstColumn="1" w:lastColumn="0" w:noHBand="0" w:noVBand="1"/>
      </w:tblPr>
      <w:tblGrid>
        <w:gridCol w:w="5648"/>
        <w:gridCol w:w="3938"/>
      </w:tblGrid>
      <w:tr w:rsidR="00587023" w:rsidTr="00A841BD">
        <w:tc>
          <w:tcPr>
            <w:tcW w:w="5648" w:type="dxa"/>
            <w:shd w:val="clear" w:color="auto" w:fill="5B9BD5" w:themeFill="accent1"/>
          </w:tcPr>
          <w:p w:rsidR="006C647F" w:rsidRPr="006C647F" w:rsidRDefault="006C647F" w:rsidP="006C647F">
            <w:pPr>
              <w:rPr>
                <w:b/>
              </w:rPr>
            </w:pPr>
            <w:r w:rsidRPr="006C647F">
              <w:rPr>
                <w:b/>
              </w:rPr>
              <w:t xml:space="preserve">Screen </w:t>
            </w:r>
          </w:p>
        </w:tc>
        <w:tc>
          <w:tcPr>
            <w:tcW w:w="3938" w:type="dxa"/>
            <w:shd w:val="clear" w:color="auto" w:fill="5B9BD5" w:themeFill="accent1"/>
          </w:tcPr>
          <w:p w:rsidR="006C647F" w:rsidRPr="006C647F" w:rsidRDefault="006C647F" w:rsidP="006C647F">
            <w:pPr>
              <w:rPr>
                <w:b/>
              </w:rPr>
            </w:pPr>
            <w:r w:rsidRPr="006C647F">
              <w:rPr>
                <w:b/>
              </w:rPr>
              <w:t>Script</w:t>
            </w:r>
          </w:p>
        </w:tc>
      </w:tr>
      <w:tr w:rsidR="00587023" w:rsidTr="00A841BD">
        <w:tc>
          <w:tcPr>
            <w:tcW w:w="5648" w:type="dxa"/>
          </w:tcPr>
          <w:p w:rsidR="00DF558A" w:rsidRDefault="00DF558A" w:rsidP="006C647F"/>
          <w:p w:rsidR="00DF558A" w:rsidRDefault="00DF558A" w:rsidP="00DF558A"/>
          <w:p w:rsidR="006C647F" w:rsidRPr="00DF558A" w:rsidRDefault="003C32AA" w:rsidP="00DF558A">
            <w:r>
              <w:rPr>
                <w:noProof/>
              </w:rPr>
              <w:drawing>
                <wp:inline distT="0" distB="0" distL="0" distR="0" wp14:anchorId="6D4BBA7F" wp14:editId="05AB0AF6">
                  <wp:extent cx="3186752" cy="23921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9979" cy="2394530"/>
                          </a:xfrm>
                          <a:prstGeom prst="rect">
                            <a:avLst/>
                          </a:prstGeom>
                        </pic:spPr>
                      </pic:pic>
                    </a:graphicData>
                  </a:graphic>
                </wp:inline>
              </w:drawing>
            </w:r>
          </w:p>
        </w:tc>
        <w:tc>
          <w:tcPr>
            <w:tcW w:w="3938" w:type="dxa"/>
          </w:tcPr>
          <w:p w:rsidR="00CB0314" w:rsidRDefault="00587023" w:rsidP="006C647F">
            <w:r>
              <w:t xml:space="preserve">This video shows you how to acknowledge a goal plan that has been sent to you by you manager.  </w:t>
            </w:r>
          </w:p>
          <w:p w:rsidR="00CB0314" w:rsidRDefault="00CB0314" w:rsidP="006C647F"/>
          <w:p w:rsidR="00D90340" w:rsidRDefault="00D90340" w:rsidP="006C647F"/>
          <w:p w:rsidR="006C647F" w:rsidRDefault="006C647F" w:rsidP="006709CD"/>
        </w:tc>
      </w:tr>
      <w:tr w:rsidR="00587023" w:rsidTr="00A841BD">
        <w:tc>
          <w:tcPr>
            <w:tcW w:w="5648" w:type="dxa"/>
          </w:tcPr>
          <w:p w:rsidR="00587023" w:rsidRDefault="00607B86" w:rsidP="006C647F">
            <w:r>
              <w:rPr>
                <w:noProof/>
              </w:rPr>
              <w:drawing>
                <wp:inline distT="0" distB="0" distL="0" distR="0" wp14:anchorId="62EB909F" wp14:editId="5E8E39D4">
                  <wp:extent cx="3162300" cy="21102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8770" cy="2121218"/>
                          </a:xfrm>
                          <a:prstGeom prst="rect">
                            <a:avLst/>
                          </a:prstGeom>
                        </pic:spPr>
                      </pic:pic>
                    </a:graphicData>
                  </a:graphic>
                </wp:inline>
              </w:drawing>
            </w:r>
          </w:p>
        </w:tc>
        <w:tc>
          <w:tcPr>
            <w:tcW w:w="3938" w:type="dxa"/>
          </w:tcPr>
          <w:p w:rsidR="00587023" w:rsidRDefault="00587023" w:rsidP="00587023">
            <w:r>
              <w:t>Typically you have one week to review and acknowledge your goals.  The dates you must acknowledge the goals by are April 8</w:t>
            </w:r>
            <w:r w:rsidRPr="00CB0314">
              <w:rPr>
                <w:vertAlign w:val="superscript"/>
              </w:rPr>
              <w:t>th</w:t>
            </w:r>
            <w:r>
              <w:t xml:space="preserve"> and October 17</w:t>
            </w:r>
            <w:r w:rsidRPr="00CB0314">
              <w:rPr>
                <w:vertAlign w:val="superscript"/>
              </w:rPr>
              <w:t>th</w:t>
            </w:r>
            <w:r>
              <w:t xml:space="preserve">.  </w:t>
            </w:r>
            <w:r w:rsidR="00607B86">
              <w:t xml:space="preserve">Now let’s get started.  The acknowledgement displays in the To Do tile under the Due now section of the screen.  Don’t worry if it does not match exactly, what is on this screen.   Now click on the link titled Employee to acknowledge their PMP followed by your name.  This takes you to the Performance page.  </w:t>
            </w:r>
          </w:p>
          <w:p w:rsidR="00587023" w:rsidRDefault="00587023" w:rsidP="006C647F"/>
        </w:tc>
      </w:tr>
      <w:tr w:rsidR="00587023" w:rsidTr="00A841BD">
        <w:tc>
          <w:tcPr>
            <w:tcW w:w="5648" w:type="dxa"/>
          </w:tcPr>
          <w:p w:rsidR="006C647F" w:rsidRDefault="006C647F" w:rsidP="006C647F"/>
          <w:p w:rsidR="00DF558A" w:rsidRDefault="00743759" w:rsidP="006C647F">
            <w:r>
              <w:rPr>
                <w:noProof/>
              </w:rPr>
              <w:drawing>
                <wp:inline distT="0" distB="0" distL="0" distR="0" wp14:anchorId="5BBF9DDB" wp14:editId="07A1BDCD">
                  <wp:extent cx="3351537" cy="24975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0105" cy="2518829"/>
                          </a:xfrm>
                          <a:prstGeom prst="rect">
                            <a:avLst/>
                          </a:prstGeom>
                        </pic:spPr>
                      </pic:pic>
                    </a:graphicData>
                  </a:graphic>
                </wp:inline>
              </w:drawing>
            </w:r>
          </w:p>
        </w:tc>
        <w:tc>
          <w:tcPr>
            <w:tcW w:w="3938" w:type="dxa"/>
          </w:tcPr>
          <w:p w:rsidR="006C647F" w:rsidRDefault="00743759" w:rsidP="008D5FEA">
            <w:r>
              <w:t xml:space="preserve">Before we acknowledge the goal let’s take a look at a couple of things on the screen.  The first is the route map this shows you what has been completed, and what needs to be done.  In this example, there is a check showing that you and the manager have met to discuss the PMP.  </w:t>
            </w:r>
            <w:r w:rsidR="00127D96">
              <w:t xml:space="preserve">  </w:t>
            </w:r>
            <w:r w:rsidR="00FA5331">
              <w:t>Also you can see that you acknowledgement is due by April 8</w:t>
            </w:r>
            <w:r w:rsidR="00FA5331" w:rsidRPr="00FA5331">
              <w:rPr>
                <w:vertAlign w:val="superscript"/>
              </w:rPr>
              <w:t>th</w:t>
            </w:r>
            <w:r w:rsidR="00FA5331">
              <w:t xml:space="preserve">.  </w:t>
            </w:r>
          </w:p>
        </w:tc>
      </w:tr>
      <w:tr w:rsidR="004D6095" w:rsidTr="00A841BD">
        <w:tc>
          <w:tcPr>
            <w:tcW w:w="5648" w:type="dxa"/>
          </w:tcPr>
          <w:p w:rsidR="004D6095" w:rsidRDefault="004D6095" w:rsidP="006C647F"/>
        </w:tc>
        <w:tc>
          <w:tcPr>
            <w:tcW w:w="3938" w:type="dxa"/>
          </w:tcPr>
          <w:p w:rsidR="004D6095" w:rsidRDefault="004D6095" w:rsidP="004D6095">
            <w:r>
              <w:t xml:space="preserve">Now let’s scroll down to the first goal.  If you want you can use the subjects Comments section to comment.  </w:t>
            </w:r>
          </w:p>
        </w:tc>
      </w:tr>
      <w:tr w:rsidR="004D6095" w:rsidTr="00A841BD">
        <w:tc>
          <w:tcPr>
            <w:tcW w:w="5648" w:type="dxa"/>
          </w:tcPr>
          <w:p w:rsidR="004D6095" w:rsidRDefault="004D6095" w:rsidP="006C647F"/>
        </w:tc>
        <w:tc>
          <w:tcPr>
            <w:tcW w:w="3938" w:type="dxa"/>
          </w:tcPr>
          <w:p w:rsidR="004D6095" w:rsidRDefault="004D6095" w:rsidP="004D6095">
            <w:r>
              <w:t xml:space="preserve">Now let’s scroll down to the April to September competencies.  Each of the competences display, and like the goals, you can add comments to the form.  </w:t>
            </w:r>
          </w:p>
        </w:tc>
      </w:tr>
      <w:tr w:rsidR="00587023" w:rsidTr="00A841BD">
        <w:tc>
          <w:tcPr>
            <w:tcW w:w="5648" w:type="dxa"/>
          </w:tcPr>
          <w:p w:rsidR="006C647F" w:rsidRDefault="00FA5331" w:rsidP="006C647F">
            <w:r>
              <w:rPr>
                <w:noProof/>
              </w:rPr>
              <w:drawing>
                <wp:inline distT="0" distB="0" distL="0" distR="0" wp14:anchorId="75DC1A1E" wp14:editId="108E4D24">
                  <wp:extent cx="3360266" cy="17332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0723" cy="1738660"/>
                          </a:xfrm>
                          <a:prstGeom prst="rect">
                            <a:avLst/>
                          </a:prstGeom>
                        </pic:spPr>
                      </pic:pic>
                    </a:graphicData>
                  </a:graphic>
                </wp:inline>
              </w:drawing>
            </w:r>
          </w:p>
        </w:tc>
        <w:tc>
          <w:tcPr>
            <w:tcW w:w="3938" w:type="dxa"/>
          </w:tcPr>
          <w:p w:rsidR="006C647F" w:rsidRDefault="00FA5331" w:rsidP="00A841BD">
            <w:r>
              <w:t xml:space="preserve">Now let’s go through the process of acknowledging the performance plan.  Scroll down to the bottom of the form.  Select the blue complete acknowledgement button the lower right hand corner of the screen.  The screen updates and you are taken to the Performance Review page for the year.   </w:t>
            </w:r>
          </w:p>
        </w:tc>
      </w:tr>
      <w:tr w:rsidR="00587023" w:rsidTr="00A841BD">
        <w:tc>
          <w:tcPr>
            <w:tcW w:w="5648" w:type="dxa"/>
          </w:tcPr>
          <w:p w:rsidR="006C647F" w:rsidRPr="00246E4F" w:rsidRDefault="00A841BD" w:rsidP="00246E4F">
            <w:pPr>
              <w:tabs>
                <w:tab w:val="left" w:pos="1302"/>
              </w:tabs>
            </w:pPr>
            <w:r>
              <w:rPr>
                <w:noProof/>
              </w:rPr>
              <w:drawing>
                <wp:inline distT="0" distB="0" distL="0" distR="0" wp14:anchorId="4FA317F5" wp14:editId="71DA2A71">
                  <wp:extent cx="3312837" cy="307074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2604" cy="3089068"/>
                          </a:xfrm>
                          <a:prstGeom prst="rect">
                            <a:avLst/>
                          </a:prstGeom>
                        </pic:spPr>
                      </pic:pic>
                    </a:graphicData>
                  </a:graphic>
                </wp:inline>
              </w:drawing>
            </w:r>
          </w:p>
        </w:tc>
        <w:tc>
          <w:tcPr>
            <w:tcW w:w="3938" w:type="dxa"/>
          </w:tcPr>
          <w:p w:rsidR="006C647F" w:rsidRDefault="00A841BD" w:rsidP="00A841BD">
            <w:r>
              <w:t xml:space="preserve">Under the complete acknowledgement section you can enter any comments you have about the form in the comments section.  For example, “I look forward to working on this with you”.  Now select the Complete Acknowledgment form button.  </w:t>
            </w:r>
          </w:p>
        </w:tc>
      </w:tr>
      <w:tr w:rsidR="00587023" w:rsidTr="00A841BD">
        <w:tc>
          <w:tcPr>
            <w:tcW w:w="5648" w:type="dxa"/>
          </w:tcPr>
          <w:p w:rsidR="006C647F" w:rsidRDefault="00A841BD" w:rsidP="006C647F">
            <w:r>
              <w:rPr>
                <w:noProof/>
              </w:rPr>
              <w:drawing>
                <wp:inline distT="0" distB="0" distL="0" distR="0" wp14:anchorId="0FB60C9F" wp14:editId="3A47E326">
                  <wp:extent cx="3449782" cy="182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5441" cy="1843543"/>
                          </a:xfrm>
                          <a:prstGeom prst="rect">
                            <a:avLst/>
                          </a:prstGeom>
                        </pic:spPr>
                      </pic:pic>
                    </a:graphicData>
                  </a:graphic>
                </wp:inline>
              </w:drawing>
            </w:r>
          </w:p>
        </w:tc>
        <w:tc>
          <w:tcPr>
            <w:tcW w:w="3938" w:type="dxa"/>
          </w:tcPr>
          <w:p w:rsidR="006C647F" w:rsidRDefault="00A841BD" w:rsidP="00A841BD">
            <w:r>
              <w:t xml:space="preserve">This takes you back to the My Forms section and the form no longer displays because it is </w:t>
            </w:r>
            <w:proofErr w:type="spellStart"/>
            <w:r>
              <w:t>En</w:t>
            </w:r>
            <w:proofErr w:type="spellEnd"/>
            <w:r>
              <w:t xml:space="preserve"> Route to your manager.  Now let’s look at how to see where the form is located.  To display where the form is click on the </w:t>
            </w:r>
            <w:proofErr w:type="spellStart"/>
            <w:r>
              <w:t>En</w:t>
            </w:r>
            <w:proofErr w:type="spellEnd"/>
            <w:r>
              <w:t xml:space="preserve"> Route button</w:t>
            </w:r>
          </w:p>
        </w:tc>
      </w:tr>
      <w:tr w:rsidR="00587023" w:rsidTr="00A841BD">
        <w:trPr>
          <w:trHeight w:val="899"/>
        </w:trPr>
        <w:tc>
          <w:tcPr>
            <w:tcW w:w="5648" w:type="dxa"/>
          </w:tcPr>
          <w:p w:rsidR="006C647F" w:rsidRDefault="00A841BD" w:rsidP="006C647F">
            <w:bookmarkStart w:id="0" w:name="_GoBack"/>
            <w:r>
              <w:rPr>
                <w:noProof/>
              </w:rPr>
              <w:lastRenderedPageBreak/>
              <w:drawing>
                <wp:inline distT="0" distB="0" distL="0" distR="0" wp14:anchorId="483F1440" wp14:editId="12241C25">
                  <wp:extent cx="3282720" cy="2497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6189" cy="2507787"/>
                          </a:xfrm>
                          <a:prstGeom prst="rect">
                            <a:avLst/>
                          </a:prstGeom>
                        </pic:spPr>
                      </pic:pic>
                    </a:graphicData>
                  </a:graphic>
                </wp:inline>
              </w:drawing>
            </w:r>
            <w:bookmarkEnd w:id="0"/>
          </w:p>
        </w:tc>
        <w:tc>
          <w:tcPr>
            <w:tcW w:w="3938" w:type="dxa"/>
          </w:tcPr>
          <w:p w:rsidR="006C647F" w:rsidRDefault="00587023" w:rsidP="00455D25">
            <w:r>
              <w:t xml:space="preserve">The screen updates and you can see who the form is currently with.  In this example it is with Susan Thomas.  To display the form all you need to do is click on the </w:t>
            </w:r>
            <w:r w:rsidR="00455D25">
              <w:t>title of the form</w:t>
            </w:r>
            <w:r>
              <w:t xml:space="preserve">.  Let’s do that now.  </w:t>
            </w:r>
          </w:p>
        </w:tc>
      </w:tr>
      <w:tr w:rsidR="00587023" w:rsidTr="00A841BD">
        <w:trPr>
          <w:trHeight w:val="899"/>
        </w:trPr>
        <w:tc>
          <w:tcPr>
            <w:tcW w:w="5648" w:type="dxa"/>
          </w:tcPr>
          <w:p w:rsidR="00587023" w:rsidRDefault="00587023" w:rsidP="006C647F">
            <w:pPr>
              <w:rPr>
                <w:noProof/>
              </w:rPr>
            </w:pPr>
          </w:p>
          <w:p w:rsidR="00587023" w:rsidRPr="00587023" w:rsidRDefault="00587023" w:rsidP="00587023">
            <w:pPr>
              <w:tabs>
                <w:tab w:val="left" w:pos="1440"/>
              </w:tabs>
            </w:pPr>
            <w:r>
              <w:rPr>
                <w:noProof/>
              </w:rPr>
              <w:drawing>
                <wp:inline distT="0" distB="0" distL="0" distR="0" wp14:anchorId="280884BC" wp14:editId="1508871C">
                  <wp:extent cx="3323230" cy="2079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9301" cy="2082947"/>
                          </a:xfrm>
                          <a:prstGeom prst="rect">
                            <a:avLst/>
                          </a:prstGeom>
                        </pic:spPr>
                      </pic:pic>
                    </a:graphicData>
                  </a:graphic>
                </wp:inline>
              </w:drawing>
            </w:r>
          </w:p>
        </w:tc>
        <w:tc>
          <w:tcPr>
            <w:tcW w:w="3938" w:type="dxa"/>
          </w:tcPr>
          <w:p w:rsidR="00587023" w:rsidRDefault="00587023" w:rsidP="006C647F">
            <w:r>
              <w:t>The performance review form displays.  The route map displays where the form is and also when it is due.  In this case it is with Susan and is due back on October 10</w:t>
            </w:r>
            <w:r w:rsidRPr="00587023">
              <w:rPr>
                <w:vertAlign w:val="superscript"/>
              </w:rPr>
              <w:t>th</w:t>
            </w:r>
            <w:r>
              <w:t xml:space="preserve">.  </w:t>
            </w:r>
          </w:p>
        </w:tc>
      </w:tr>
      <w:tr w:rsidR="00587023" w:rsidTr="00A841BD">
        <w:trPr>
          <w:trHeight w:val="899"/>
        </w:trPr>
        <w:tc>
          <w:tcPr>
            <w:tcW w:w="5648" w:type="dxa"/>
          </w:tcPr>
          <w:p w:rsidR="00587023" w:rsidRDefault="00587023" w:rsidP="006C647F">
            <w:pPr>
              <w:rPr>
                <w:noProof/>
              </w:rPr>
            </w:pPr>
            <w:r w:rsidRPr="0069765D">
              <w:rPr>
                <w:noProof/>
              </w:rPr>
              <w:drawing>
                <wp:inline distT="0" distB="0" distL="0" distR="0" wp14:anchorId="0F1FE5AD" wp14:editId="55BACE8D">
                  <wp:extent cx="3246550" cy="2442949"/>
                  <wp:effectExtent l="0" t="0" r="0" b="0"/>
                  <wp:docPr id="12" name="Picture 12" descr="C:\Users\princej\Desktop\Performance Management Videos\03_Create a Badge\02_Help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j\Desktop\Performance Management Videos\03_Create a Badge\02_Help P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556" cy="2473053"/>
                          </a:xfrm>
                          <a:prstGeom prst="rect">
                            <a:avLst/>
                          </a:prstGeom>
                          <a:noFill/>
                          <a:ln>
                            <a:noFill/>
                          </a:ln>
                        </pic:spPr>
                      </pic:pic>
                    </a:graphicData>
                  </a:graphic>
                </wp:inline>
              </w:drawing>
            </w:r>
          </w:p>
        </w:tc>
        <w:tc>
          <w:tcPr>
            <w:tcW w:w="3938" w:type="dxa"/>
          </w:tcPr>
          <w:p w:rsidR="00587023" w:rsidRDefault="00587023" w:rsidP="00587023">
            <w:r>
              <w:t>You have completed the process of acknowledging a goal and displaying the form.  If you have any questions about the process contact Rachel Grafton at (303) 757-9230 or email her at Rachel.grafton@state.co.us.</w:t>
            </w:r>
          </w:p>
        </w:tc>
      </w:tr>
      <w:tr w:rsidR="006040D8" w:rsidTr="00A841BD">
        <w:trPr>
          <w:trHeight w:val="899"/>
        </w:trPr>
        <w:tc>
          <w:tcPr>
            <w:tcW w:w="5648" w:type="dxa"/>
          </w:tcPr>
          <w:p w:rsidR="006040D8" w:rsidRPr="006040D8" w:rsidRDefault="006040D8" w:rsidP="006C647F">
            <w:pPr>
              <w:rPr>
                <w:noProof/>
                <w:color w:val="FF0000"/>
              </w:rPr>
            </w:pPr>
            <w:r w:rsidRPr="006040D8">
              <w:rPr>
                <w:noProof/>
                <w:color w:val="FF0000"/>
              </w:rPr>
              <w:t xml:space="preserve">Start at 1:20 to replace.  </w:t>
            </w:r>
          </w:p>
        </w:tc>
        <w:tc>
          <w:tcPr>
            <w:tcW w:w="3938" w:type="dxa"/>
          </w:tcPr>
          <w:p w:rsidR="006040D8" w:rsidRPr="006040D8" w:rsidRDefault="006040D8" w:rsidP="00587023">
            <w:pPr>
              <w:rPr>
                <w:color w:val="FF0000"/>
              </w:rPr>
            </w:pPr>
            <w:r w:rsidRPr="006040D8">
              <w:rPr>
                <w:color w:val="FF0000"/>
              </w:rPr>
              <w:t>Great</w:t>
            </w:r>
            <w:proofErr w:type="gramStart"/>
            <w:r w:rsidRPr="006040D8">
              <w:rPr>
                <w:color w:val="FF0000"/>
              </w:rPr>
              <w:t>,  Now</w:t>
            </w:r>
            <w:proofErr w:type="gramEnd"/>
            <w:r w:rsidRPr="006040D8">
              <w:rPr>
                <w:color w:val="FF0000"/>
              </w:rPr>
              <w:t xml:space="preserve"> select the blue complete acknowledgment button in the lower right hand corner of the screen.  The screen will update and you will be taken </w:t>
            </w:r>
            <w:r w:rsidRPr="006040D8">
              <w:rPr>
                <w:color w:val="FF0000"/>
              </w:rPr>
              <w:lastRenderedPageBreak/>
              <w:t xml:space="preserve">to the performance review page for the year.  </w:t>
            </w:r>
          </w:p>
        </w:tc>
      </w:tr>
    </w:tbl>
    <w:p w:rsidR="00CF2B76" w:rsidRPr="006C647F" w:rsidRDefault="00CF2B76" w:rsidP="006C647F"/>
    <w:sectPr w:rsidR="00CF2B76" w:rsidRPr="006C6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946"/>
    <w:rsid w:val="0000199F"/>
    <w:rsid w:val="000218D1"/>
    <w:rsid w:val="00024B6A"/>
    <w:rsid w:val="00036476"/>
    <w:rsid w:val="000365D1"/>
    <w:rsid w:val="00067D0D"/>
    <w:rsid w:val="00075D0C"/>
    <w:rsid w:val="000A2B8D"/>
    <w:rsid w:val="000C4176"/>
    <w:rsid w:val="000C4AF1"/>
    <w:rsid w:val="000D14D6"/>
    <w:rsid w:val="000D2E37"/>
    <w:rsid w:val="000D7282"/>
    <w:rsid w:val="000D7C79"/>
    <w:rsid w:val="000E0234"/>
    <w:rsid w:val="000E1069"/>
    <w:rsid w:val="000F0DFA"/>
    <w:rsid w:val="000F1262"/>
    <w:rsid w:val="000F462D"/>
    <w:rsid w:val="000F534E"/>
    <w:rsid w:val="00127D96"/>
    <w:rsid w:val="001327F0"/>
    <w:rsid w:val="001357F2"/>
    <w:rsid w:val="00136D0B"/>
    <w:rsid w:val="001408D8"/>
    <w:rsid w:val="00150F6E"/>
    <w:rsid w:val="001528BF"/>
    <w:rsid w:val="0016108A"/>
    <w:rsid w:val="00185E27"/>
    <w:rsid w:val="00187897"/>
    <w:rsid w:val="00193643"/>
    <w:rsid w:val="001941D3"/>
    <w:rsid w:val="001B6B24"/>
    <w:rsid w:val="001C1697"/>
    <w:rsid w:val="001E01D7"/>
    <w:rsid w:val="001E6995"/>
    <w:rsid w:val="00200C03"/>
    <w:rsid w:val="00232ADB"/>
    <w:rsid w:val="0024697E"/>
    <w:rsid w:val="00246E4F"/>
    <w:rsid w:val="00247A9E"/>
    <w:rsid w:val="00261092"/>
    <w:rsid w:val="00263208"/>
    <w:rsid w:val="00273B27"/>
    <w:rsid w:val="002A12AB"/>
    <w:rsid w:val="002A268B"/>
    <w:rsid w:val="002A4635"/>
    <w:rsid w:val="002A4D9F"/>
    <w:rsid w:val="002A616E"/>
    <w:rsid w:val="002F22C2"/>
    <w:rsid w:val="00300A9E"/>
    <w:rsid w:val="003011D2"/>
    <w:rsid w:val="00313A36"/>
    <w:rsid w:val="00313D68"/>
    <w:rsid w:val="00371A3C"/>
    <w:rsid w:val="00375E8D"/>
    <w:rsid w:val="003860DB"/>
    <w:rsid w:val="00391377"/>
    <w:rsid w:val="003A1803"/>
    <w:rsid w:val="003A513E"/>
    <w:rsid w:val="003A5ACC"/>
    <w:rsid w:val="003A5EB9"/>
    <w:rsid w:val="003A6312"/>
    <w:rsid w:val="003C14DC"/>
    <w:rsid w:val="003C32AA"/>
    <w:rsid w:val="003C6272"/>
    <w:rsid w:val="004053B5"/>
    <w:rsid w:val="00427401"/>
    <w:rsid w:val="004304AE"/>
    <w:rsid w:val="00433355"/>
    <w:rsid w:val="0043478A"/>
    <w:rsid w:val="00443281"/>
    <w:rsid w:val="00455D25"/>
    <w:rsid w:val="00470BCF"/>
    <w:rsid w:val="004914FB"/>
    <w:rsid w:val="004C213D"/>
    <w:rsid w:val="004C7872"/>
    <w:rsid w:val="004D6095"/>
    <w:rsid w:val="004D7961"/>
    <w:rsid w:val="00502B88"/>
    <w:rsid w:val="00515250"/>
    <w:rsid w:val="00534CFD"/>
    <w:rsid w:val="00553D04"/>
    <w:rsid w:val="00555092"/>
    <w:rsid w:val="0056198B"/>
    <w:rsid w:val="00570387"/>
    <w:rsid w:val="005731EA"/>
    <w:rsid w:val="005755F3"/>
    <w:rsid w:val="00587023"/>
    <w:rsid w:val="00590ECA"/>
    <w:rsid w:val="005A1D7B"/>
    <w:rsid w:val="005A74DD"/>
    <w:rsid w:val="005D47E1"/>
    <w:rsid w:val="005F10C8"/>
    <w:rsid w:val="005F334E"/>
    <w:rsid w:val="0060193C"/>
    <w:rsid w:val="006040D8"/>
    <w:rsid w:val="0060752B"/>
    <w:rsid w:val="00607B86"/>
    <w:rsid w:val="00620A9A"/>
    <w:rsid w:val="00625BC7"/>
    <w:rsid w:val="0063451E"/>
    <w:rsid w:val="00637545"/>
    <w:rsid w:val="006406F7"/>
    <w:rsid w:val="00646FB5"/>
    <w:rsid w:val="00647C91"/>
    <w:rsid w:val="006709CD"/>
    <w:rsid w:val="00676639"/>
    <w:rsid w:val="00686862"/>
    <w:rsid w:val="006A0031"/>
    <w:rsid w:val="006A40EE"/>
    <w:rsid w:val="006A62C5"/>
    <w:rsid w:val="006C647F"/>
    <w:rsid w:val="006D4A2A"/>
    <w:rsid w:val="0070126A"/>
    <w:rsid w:val="0071271E"/>
    <w:rsid w:val="007138C2"/>
    <w:rsid w:val="00726497"/>
    <w:rsid w:val="0073527F"/>
    <w:rsid w:val="00743759"/>
    <w:rsid w:val="00746B23"/>
    <w:rsid w:val="007620AC"/>
    <w:rsid w:val="00763EE1"/>
    <w:rsid w:val="00766236"/>
    <w:rsid w:val="00767E54"/>
    <w:rsid w:val="00771217"/>
    <w:rsid w:val="00785069"/>
    <w:rsid w:val="00790FEE"/>
    <w:rsid w:val="00794076"/>
    <w:rsid w:val="00794944"/>
    <w:rsid w:val="00796CAB"/>
    <w:rsid w:val="007B7141"/>
    <w:rsid w:val="007D4725"/>
    <w:rsid w:val="007E5A13"/>
    <w:rsid w:val="007E705D"/>
    <w:rsid w:val="00800729"/>
    <w:rsid w:val="00814946"/>
    <w:rsid w:val="0083255E"/>
    <w:rsid w:val="00852AF6"/>
    <w:rsid w:val="00857D74"/>
    <w:rsid w:val="00862626"/>
    <w:rsid w:val="008706DB"/>
    <w:rsid w:val="00884A60"/>
    <w:rsid w:val="008A0A8A"/>
    <w:rsid w:val="008A57DB"/>
    <w:rsid w:val="008C2145"/>
    <w:rsid w:val="008C4862"/>
    <w:rsid w:val="008D479F"/>
    <w:rsid w:val="008D5FEA"/>
    <w:rsid w:val="008D7734"/>
    <w:rsid w:val="00902588"/>
    <w:rsid w:val="00904CA4"/>
    <w:rsid w:val="00905D21"/>
    <w:rsid w:val="009363FB"/>
    <w:rsid w:val="00952A3D"/>
    <w:rsid w:val="009564F3"/>
    <w:rsid w:val="00957C47"/>
    <w:rsid w:val="0096028A"/>
    <w:rsid w:val="0096524C"/>
    <w:rsid w:val="009679CF"/>
    <w:rsid w:val="00982F8C"/>
    <w:rsid w:val="009A0DD1"/>
    <w:rsid w:val="009C216E"/>
    <w:rsid w:val="009E5ACD"/>
    <w:rsid w:val="009E7CC5"/>
    <w:rsid w:val="009F76A8"/>
    <w:rsid w:val="00A00517"/>
    <w:rsid w:val="00A31FAA"/>
    <w:rsid w:val="00A327C5"/>
    <w:rsid w:val="00A41A19"/>
    <w:rsid w:val="00A41A81"/>
    <w:rsid w:val="00A47110"/>
    <w:rsid w:val="00A71D8A"/>
    <w:rsid w:val="00A8001B"/>
    <w:rsid w:val="00A841BD"/>
    <w:rsid w:val="00A921DB"/>
    <w:rsid w:val="00AC38A9"/>
    <w:rsid w:val="00AC71A1"/>
    <w:rsid w:val="00AD5659"/>
    <w:rsid w:val="00AF4B47"/>
    <w:rsid w:val="00B0054A"/>
    <w:rsid w:val="00B012D3"/>
    <w:rsid w:val="00B11967"/>
    <w:rsid w:val="00B12C49"/>
    <w:rsid w:val="00B2035A"/>
    <w:rsid w:val="00B260CD"/>
    <w:rsid w:val="00B47374"/>
    <w:rsid w:val="00B53A96"/>
    <w:rsid w:val="00B57D9F"/>
    <w:rsid w:val="00B72193"/>
    <w:rsid w:val="00B74D1A"/>
    <w:rsid w:val="00B76C91"/>
    <w:rsid w:val="00B76E39"/>
    <w:rsid w:val="00B806B4"/>
    <w:rsid w:val="00B847DD"/>
    <w:rsid w:val="00B85B96"/>
    <w:rsid w:val="00B90DFE"/>
    <w:rsid w:val="00B91BEF"/>
    <w:rsid w:val="00BC0E1B"/>
    <w:rsid w:val="00BD4758"/>
    <w:rsid w:val="00BD6339"/>
    <w:rsid w:val="00BE7BA9"/>
    <w:rsid w:val="00C12018"/>
    <w:rsid w:val="00C4557E"/>
    <w:rsid w:val="00C47303"/>
    <w:rsid w:val="00C47555"/>
    <w:rsid w:val="00C47DC4"/>
    <w:rsid w:val="00C55A5B"/>
    <w:rsid w:val="00C827D4"/>
    <w:rsid w:val="00C87EFF"/>
    <w:rsid w:val="00CB0314"/>
    <w:rsid w:val="00CB2C91"/>
    <w:rsid w:val="00CB6428"/>
    <w:rsid w:val="00CB69A5"/>
    <w:rsid w:val="00CE14F5"/>
    <w:rsid w:val="00CE61F3"/>
    <w:rsid w:val="00CF2B76"/>
    <w:rsid w:val="00D151B2"/>
    <w:rsid w:val="00D1644C"/>
    <w:rsid w:val="00D30756"/>
    <w:rsid w:val="00D449DD"/>
    <w:rsid w:val="00D60966"/>
    <w:rsid w:val="00D67A7E"/>
    <w:rsid w:val="00D7389B"/>
    <w:rsid w:val="00D82476"/>
    <w:rsid w:val="00D86F06"/>
    <w:rsid w:val="00D90340"/>
    <w:rsid w:val="00DB02AC"/>
    <w:rsid w:val="00DB4750"/>
    <w:rsid w:val="00DC27F9"/>
    <w:rsid w:val="00DD7E4B"/>
    <w:rsid w:val="00DF2136"/>
    <w:rsid w:val="00DF558A"/>
    <w:rsid w:val="00DF6247"/>
    <w:rsid w:val="00E32678"/>
    <w:rsid w:val="00E55E26"/>
    <w:rsid w:val="00E664A2"/>
    <w:rsid w:val="00E67C0A"/>
    <w:rsid w:val="00E701E9"/>
    <w:rsid w:val="00E70BCA"/>
    <w:rsid w:val="00E772D8"/>
    <w:rsid w:val="00E773B5"/>
    <w:rsid w:val="00E77D12"/>
    <w:rsid w:val="00E92AF8"/>
    <w:rsid w:val="00E9715D"/>
    <w:rsid w:val="00EB2CD1"/>
    <w:rsid w:val="00EB596F"/>
    <w:rsid w:val="00EC14DB"/>
    <w:rsid w:val="00EC79B0"/>
    <w:rsid w:val="00EE2995"/>
    <w:rsid w:val="00EE2AE3"/>
    <w:rsid w:val="00EE7A78"/>
    <w:rsid w:val="00EF7F9D"/>
    <w:rsid w:val="00F21B1E"/>
    <w:rsid w:val="00F250AF"/>
    <w:rsid w:val="00F462DD"/>
    <w:rsid w:val="00F46C22"/>
    <w:rsid w:val="00F522EE"/>
    <w:rsid w:val="00F5334D"/>
    <w:rsid w:val="00F55C00"/>
    <w:rsid w:val="00F60C69"/>
    <w:rsid w:val="00F625C9"/>
    <w:rsid w:val="00F66324"/>
    <w:rsid w:val="00F87FA4"/>
    <w:rsid w:val="00F979A7"/>
    <w:rsid w:val="00FA0E72"/>
    <w:rsid w:val="00FA5331"/>
    <w:rsid w:val="00FB1C96"/>
    <w:rsid w:val="00FB24F1"/>
    <w:rsid w:val="00FE2C5E"/>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81E3B-D5E6-4392-BC93-51F424C7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4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3202</TotalTime>
  <Pages>1</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Jason M</dc:creator>
  <cp:keywords/>
  <dc:description/>
  <cp:lastModifiedBy>Prince, Jason M</cp:lastModifiedBy>
  <cp:revision>23</cp:revision>
  <cp:lastPrinted>2016-09-09T15:34:00Z</cp:lastPrinted>
  <dcterms:created xsi:type="dcterms:W3CDTF">2016-02-23T21:09:00Z</dcterms:created>
  <dcterms:modified xsi:type="dcterms:W3CDTF">2016-09-09T16:10:00Z</dcterms:modified>
</cp:coreProperties>
</file>