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212A" w:rsidRPr="00BD0E6D" w:rsidRDefault="000E212A" w:rsidP="00BD0E6D">
      <w:pPr>
        <w:spacing w:line="240" w:lineRule="auto"/>
        <w:jc w:val="center"/>
        <w:rPr>
          <w:rFonts w:ascii="Times New Roman" w:hAnsi="Times New Roman" w:cs="Times New Roman"/>
          <w:b/>
          <w:sz w:val="24"/>
          <w:szCs w:val="24"/>
          <w:u w:val="thick"/>
        </w:rPr>
      </w:pPr>
      <w:r w:rsidRPr="00BD0E6D">
        <w:rPr>
          <w:rFonts w:ascii="Times New Roman" w:hAnsi="Times New Roman" w:cs="Times New Roman"/>
          <w:b/>
          <w:sz w:val="24"/>
          <w:szCs w:val="24"/>
          <w:u w:val="thick"/>
        </w:rPr>
        <w:t>DISPUTE REVIEW BOARD REPORT</w:t>
      </w:r>
      <w:r w:rsidR="00F529A5" w:rsidRPr="00BD0E6D">
        <w:rPr>
          <w:rFonts w:ascii="Times New Roman" w:hAnsi="Times New Roman" w:cs="Times New Roman"/>
          <w:b/>
          <w:sz w:val="24"/>
          <w:szCs w:val="24"/>
          <w:u w:val="thick"/>
        </w:rPr>
        <w:t xml:space="preserve"> </w:t>
      </w:r>
      <w:r w:rsidRPr="00BD0E6D">
        <w:rPr>
          <w:rFonts w:ascii="Times New Roman" w:hAnsi="Times New Roman" w:cs="Times New Roman"/>
          <w:b/>
          <w:sz w:val="24"/>
          <w:szCs w:val="24"/>
          <w:u w:val="thick"/>
        </w:rPr>
        <w:t>AND RECOMMENDATION</w:t>
      </w:r>
      <w:r w:rsidR="004C10DB" w:rsidRPr="00BD0E6D">
        <w:rPr>
          <w:rFonts w:ascii="Times New Roman" w:hAnsi="Times New Roman" w:cs="Times New Roman"/>
          <w:b/>
          <w:sz w:val="24"/>
          <w:szCs w:val="24"/>
          <w:u w:val="thick"/>
        </w:rPr>
        <w:t>S</w:t>
      </w:r>
    </w:p>
    <w:p w:rsidR="00EB23DF" w:rsidRPr="00EB23DF" w:rsidRDefault="00EB23DF" w:rsidP="00EB23DF">
      <w:pPr>
        <w:jc w:val="center"/>
        <w:rPr>
          <w:rFonts w:ascii="Times New Roman" w:hAnsi="Times New Roman" w:cs="Times New Roman"/>
          <w:b/>
          <w:sz w:val="24"/>
          <w:szCs w:val="24"/>
        </w:rPr>
      </w:pPr>
      <w:r w:rsidRPr="00EB23DF">
        <w:rPr>
          <w:rFonts w:ascii="Times New Roman" w:hAnsi="Times New Roman" w:cs="Times New Roman"/>
          <w:b/>
          <w:sz w:val="24"/>
          <w:szCs w:val="24"/>
        </w:rPr>
        <w:t>Project: I-25 Managed Lanes – 120th to SH 7 Adams County, CO</w:t>
      </w:r>
    </w:p>
    <w:p w:rsidR="000E212A" w:rsidRDefault="00EB23DF" w:rsidP="00EB23DF">
      <w:pPr>
        <w:jc w:val="center"/>
        <w:rPr>
          <w:rFonts w:ascii="Times New Roman" w:hAnsi="Times New Roman" w:cs="Times New Roman"/>
          <w:b/>
          <w:sz w:val="24"/>
          <w:szCs w:val="24"/>
        </w:rPr>
      </w:pPr>
      <w:r w:rsidRPr="00EB23DF">
        <w:rPr>
          <w:rFonts w:ascii="Times New Roman" w:hAnsi="Times New Roman" w:cs="Times New Roman"/>
          <w:b/>
          <w:sz w:val="24"/>
          <w:szCs w:val="24"/>
        </w:rPr>
        <w:t>CDOT Project No. IM 0253-234</w:t>
      </w:r>
    </w:p>
    <w:p w:rsidR="000E212A" w:rsidRPr="00216731" w:rsidRDefault="007C2387" w:rsidP="000E212A">
      <w:pPr>
        <w:rPr>
          <w:rFonts w:ascii="Times New Roman" w:hAnsi="Times New Roman" w:cs="Times New Roman"/>
          <w:b/>
          <w:sz w:val="24"/>
          <w:szCs w:val="24"/>
          <w:u w:val="single"/>
        </w:rPr>
      </w:pPr>
      <w:r>
        <w:rPr>
          <w:rFonts w:ascii="Times New Roman" w:hAnsi="Times New Roman" w:cs="Times New Roman"/>
          <w:b/>
          <w:sz w:val="24"/>
          <w:szCs w:val="24"/>
          <w:u w:val="single"/>
        </w:rPr>
        <w:t xml:space="preserve">DISPUTE </w:t>
      </w:r>
      <w:r w:rsidRPr="007C2387">
        <w:rPr>
          <w:rFonts w:ascii="Times New Roman" w:hAnsi="Times New Roman" w:cs="Times New Roman"/>
          <w:b/>
          <w:sz w:val="24"/>
          <w:szCs w:val="24"/>
          <w:u w:val="single"/>
        </w:rPr>
        <w:t xml:space="preserve">No. </w:t>
      </w:r>
      <w:r w:rsidR="007336B8">
        <w:rPr>
          <w:rFonts w:ascii="Times New Roman" w:hAnsi="Times New Roman" w:cs="Times New Roman"/>
          <w:b/>
          <w:sz w:val="24"/>
          <w:szCs w:val="24"/>
          <w:u w:val="single"/>
        </w:rPr>
        <w:t>3 – CDOT Impacts to the Planned Earthwork</w:t>
      </w:r>
    </w:p>
    <w:p w:rsidR="000E212A" w:rsidRPr="00DA58DA" w:rsidRDefault="000E212A" w:rsidP="000E212A">
      <w:pPr>
        <w:spacing w:line="240" w:lineRule="auto"/>
        <w:rPr>
          <w:rFonts w:ascii="Times New Roman" w:hAnsi="Times New Roman" w:cs="Times New Roman"/>
          <w:sz w:val="24"/>
          <w:szCs w:val="24"/>
        </w:rPr>
      </w:pPr>
      <w:r w:rsidRPr="00DA58DA">
        <w:rPr>
          <w:rFonts w:ascii="Times New Roman" w:hAnsi="Times New Roman" w:cs="Times New Roman"/>
          <w:b/>
          <w:sz w:val="24"/>
          <w:szCs w:val="24"/>
        </w:rPr>
        <w:t xml:space="preserve">Hearing Date: </w:t>
      </w:r>
      <w:r w:rsidR="007336B8">
        <w:rPr>
          <w:rFonts w:ascii="Times New Roman" w:hAnsi="Times New Roman" w:cs="Times New Roman"/>
          <w:sz w:val="24"/>
          <w:szCs w:val="24"/>
        </w:rPr>
        <w:t>December 16-17, 2019</w:t>
      </w:r>
    </w:p>
    <w:p w:rsidR="001E3ECC" w:rsidRPr="00DA58DA" w:rsidRDefault="000E212A" w:rsidP="007C2387">
      <w:pPr>
        <w:spacing w:after="0" w:line="240" w:lineRule="auto"/>
        <w:rPr>
          <w:rFonts w:ascii="Times New Roman" w:hAnsi="Times New Roman" w:cs="Times New Roman"/>
          <w:sz w:val="24"/>
          <w:szCs w:val="24"/>
        </w:rPr>
      </w:pPr>
      <w:r w:rsidRPr="00DA58DA">
        <w:rPr>
          <w:rFonts w:ascii="Times New Roman" w:hAnsi="Times New Roman" w:cs="Times New Roman"/>
          <w:b/>
          <w:sz w:val="24"/>
          <w:szCs w:val="24"/>
        </w:rPr>
        <w:t xml:space="preserve">Hearing Location:   </w:t>
      </w:r>
      <w:r w:rsidR="007C2387" w:rsidRPr="00DA58DA">
        <w:rPr>
          <w:rFonts w:ascii="Times New Roman" w:hAnsi="Times New Roman" w:cs="Times New Roman"/>
          <w:sz w:val="24"/>
          <w:szCs w:val="24"/>
        </w:rPr>
        <w:t>North Holly CDOT Office - 4670 Holly St, Denver, CO</w:t>
      </w:r>
    </w:p>
    <w:p w:rsidR="007C2387" w:rsidRPr="00DA58DA" w:rsidRDefault="007C2387" w:rsidP="007C2387">
      <w:pPr>
        <w:spacing w:after="0" w:line="240" w:lineRule="auto"/>
        <w:rPr>
          <w:rFonts w:ascii="Times New Roman" w:hAnsi="Times New Roman" w:cs="Times New Roman"/>
          <w:b/>
          <w:sz w:val="24"/>
          <w:szCs w:val="24"/>
        </w:rPr>
      </w:pPr>
    </w:p>
    <w:p w:rsidR="00EB23DF" w:rsidRDefault="00064311" w:rsidP="00B17476">
      <w:pPr>
        <w:spacing w:after="0"/>
        <w:ind w:left="2160" w:hanging="2160"/>
        <w:jc w:val="both"/>
        <w:rPr>
          <w:rFonts w:ascii="Times New Roman" w:hAnsi="Times New Roman" w:cs="Times New Roman"/>
          <w:b/>
          <w:sz w:val="24"/>
          <w:szCs w:val="24"/>
        </w:rPr>
      </w:pPr>
      <w:r w:rsidRPr="00DA58DA">
        <w:rPr>
          <w:rFonts w:ascii="Times New Roman" w:hAnsi="Times New Roman" w:cs="Times New Roman"/>
          <w:b/>
          <w:sz w:val="24"/>
          <w:szCs w:val="24"/>
        </w:rPr>
        <w:t xml:space="preserve">Party </w:t>
      </w:r>
      <w:r w:rsidR="009C42A1" w:rsidRPr="00DA58DA">
        <w:rPr>
          <w:rFonts w:ascii="Times New Roman" w:hAnsi="Times New Roman" w:cs="Times New Roman"/>
          <w:b/>
          <w:sz w:val="24"/>
          <w:szCs w:val="24"/>
        </w:rPr>
        <w:t xml:space="preserve">Attendees:  </w:t>
      </w:r>
    </w:p>
    <w:p w:rsidR="00F416CB" w:rsidRPr="00DA58DA" w:rsidRDefault="00EB23DF" w:rsidP="00B17476">
      <w:pPr>
        <w:spacing w:after="0"/>
        <w:ind w:left="2160" w:hanging="1440"/>
        <w:jc w:val="both"/>
        <w:rPr>
          <w:rFonts w:ascii="Times New Roman" w:hAnsi="Times New Roman" w:cs="Times New Roman"/>
          <w:sz w:val="24"/>
          <w:szCs w:val="24"/>
        </w:rPr>
      </w:pPr>
      <w:r>
        <w:rPr>
          <w:rFonts w:ascii="Times New Roman" w:hAnsi="Times New Roman" w:cs="Times New Roman"/>
          <w:b/>
          <w:sz w:val="24"/>
          <w:szCs w:val="24"/>
        </w:rPr>
        <w:t>Hamon Infrastructure, Inc.</w:t>
      </w:r>
      <w:r>
        <w:rPr>
          <w:rFonts w:ascii="Times New Roman" w:hAnsi="Times New Roman" w:cs="Times New Roman"/>
          <w:sz w:val="24"/>
          <w:szCs w:val="24"/>
        </w:rPr>
        <w:tab/>
      </w:r>
      <w:r>
        <w:rPr>
          <w:rFonts w:ascii="Times New Roman" w:hAnsi="Times New Roman" w:cs="Times New Roman"/>
          <w:sz w:val="24"/>
          <w:szCs w:val="24"/>
        </w:rPr>
        <w:tab/>
        <w:t xml:space="preserve">        </w:t>
      </w:r>
      <w:r w:rsidR="00403DF4" w:rsidRPr="00DA58DA">
        <w:rPr>
          <w:rFonts w:ascii="Times New Roman" w:hAnsi="Times New Roman" w:cs="Times New Roman"/>
          <w:b/>
          <w:sz w:val="24"/>
          <w:szCs w:val="24"/>
        </w:rPr>
        <w:t>CDOT</w:t>
      </w:r>
    </w:p>
    <w:p w:rsidR="00640979" w:rsidRPr="00DA58DA" w:rsidRDefault="00335591" w:rsidP="00B17476">
      <w:pPr>
        <w:spacing w:after="0"/>
        <w:ind w:left="1080" w:hanging="2160"/>
        <w:jc w:val="both"/>
        <w:rPr>
          <w:rFonts w:ascii="Times New Roman" w:hAnsi="Times New Roman" w:cs="Times New Roman"/>
          <w:sz w:val="24"/>
          <w:szCs w:val="24"/>
        </w:rPr>
      </w:pPr>
      <w:r>
        <w:rPr>
          <w:rFonts w:ascii="Times New Roman" w:hAnsi="Times New Roman" w:cs="Times New Roman"/>
          <w:sz w:val="24"/>
          <w:szCs w:val="24"/>
        </w:rPr>
        <w:tab/>
        <w:t>Bruce Hamon -</w:t>
      </w:r>
      <w:r w:rsidR="008D4B93">
        <w:rPr>
          <w:rFonts w:ascii="Times New Roman" w:hAnsi="Times New Roman" w:cs="Times New Roman"/>
          <w:sz w:val="24"/>
          <w:szCs w:val="24"/>
        </w:rPr>
        <w:t xml:space="preserve"> President</w:t>
      </w:r>
      <w:r w:rsidR="00581AD9" w:rsidRPr="00DA58DA">
        <w:rPr>
          <w:rFonts w:ascii="Times New Roman" w:hAnsi="Times New Roman" w:cs="Times New Roman"/>
          <w:sz w:val="24"/>
          <w:szCs w:val="24"/>
        </w:rPr>
        <w:tab/>
      </w:r>
      <w:r w:rsidR="008D4B93">
        <w:rPr>
          <w:rFonts w:ascii="Times New Roman" w:hAnsi="Times New Roman" w:cs="Times New Roman"/>
          <w:sz w:val="24"/>
          <w:szCs w:val="24"/>
        </w:rPr>
        <w:tab/>
      </w:r>
      <w:r w:rsidR="008D4B93">
        <w:rPr>
          <w:rFonts w:ascii="Times New Roman" w:hAnsi="Times New Roman" w:cs="Times New Roman"/>
          <w:sz w:val="24"/>
          <w:szCs w:val="24"/>
        </w:rPr>
        <w:tab/>
      </w:r>
      <w:r w:rsidR="00EB23DF">
        <w:rPr>
          <w:rFonts w:ascii="Times New Roman" w:hAnsi="Times New Roman" w:cs="Times New Roman"/>
          <w:sz w:val="24"/>
          <w:szCs w:val="24"/>
        </w:rPr>
        <w:t>Stephanie Alanis</w:t>
      </w:r>
      <w:r w:rsidR="00581AD9" w:rsidRPr="00DA58DA">
        <w:rPr>
          <w:rFonts w:ascii="Times New Roman" w:hAnsi="Times New Roman" w:cs="Times New Roman"/>
          <w:sz w:val="24"/>
          <w:szCs w:val="24"/>
        </w:rPr>
        <w:t xml:space="preserve"> -</w:t>
      </w:r>
      <w:r w:rsidR="00C15F09" w:rsidRPr="00DA58DA">
        <w:rPr>
          <w:rFonts w:ascii="Times New Roman" w:hAnsi="Times New Roman" w:cs="Times New Roman"/>
          <w:sz w:val="24"/>
          <w:szCs w:val="24"/>
        </w:rPr>
        <w:t xml:space="preserve"> </w:t>
      </w:r>
      <w:r w:rsidR="008D4B93">
        <w:rPr>
          <w:rFonts w:ascii="Times New Roman" w:hAnsi="Times New Roman" w:cs="Times New Roman"/>
          <w:sz w:val="24"/>
          <w:szCs w:val="24"/>
        </w:rPr>
        <w:t>Resident Engineer</w:t>
      </w:r>
      <w:r w:rsidR="008D4B93">
        <w:rPr>
          <w:rFonts w:ascii="Times New Roman" w:hAnsi="Times New Roman" w:cs="Times New Roman"/>
          <w:sz w:val="24"/>
          <w:szCs w:val="24"/>
        </w:rPr>
        <w:tab/>
      </w:r>
      <w:r w:rsidR="008D4B93">
        <w:rPr>
          <w:rFonts w:ascii="Times New Roman" w:hAnsi="Times New Roman" w:cs="Times New Roman"/>
          <w:sz w:val="24"/>
          <w:szCs w:val="24"/>
        </w:rPr>
        <w:tab/>
        <w:t xml:space="preserve">          Brad Davis – Project Manager</w:t>
      </w:r>
      <w:r w:rsidR="000E212A" w:rsidRPr="00DA58DA">
        <w:rPr>
          <w:rFonts w:ascii="Times New Roman" w:hAnsi="Times New Roman" w:cs="Times New Roman"/>
          <w:sz w:val="24"/>
          <w:szCs w:val="24"/>
        </w:rPr>
        <w:tab/>
        <w:t xml:space="preserve">     </w:t>
      </w:r>
      <w:r w:rsidR="008D4B93">
        <w:rPr>
          <w:rFonts w:ascii="Times New Roman" w:hAnsi="Times New Roman" w:cs="Times New Roman"/>
          <w:sz w:val="24"/>
          <w:szCs w:val="24"/>
        </w:rPr>
        <w:tab/>
      </w:r>
      <w:r w:rsidR="00EB23DF">
        <w:rPr>
          <w:rFonts w:ascii="Times New Roman" w:hAnsi="Times New Roman" w:cs="Times New Roman"/>
          <w:sz w:val="24"/>
          <w:szCs w:val="24"/>
        </w:rPr>
        <w:t>Jason Lucerna</w:t>
      </w:r>
      <w:r w:rsidR="00C15F09" w:rsidRPr="00DA58DA">
        <w:rPr>
          <w:rFonts w:ascii="Times New Roman" w:hAnsi="Times New Roman" w:cs="Times New Roman"/>
          <w:sz w:val="24"/>
          <w:szCs w:val="24"/>
        </w:rPr>
        <w:t xml:space="preserve"> </w:t>
      </w:r>
      <w:r w:rsidR="00F416CB" w:rsidRPr="00DA58DA">
        <w:rPr>
          <w:rFonts w:ascii="Times New Roman" w:hAnsi="Times New Roman" w:cs="Times New Roman"/>
          <w:sz w:val="24"/>
          <w:szCs w:val="24"/>
        </w:rPr>
        <w:t>– Project Engineer</w:t>
      </w:r>
      <w:r w:rsidR="00C15F09" w:rsidRPr="00DA58DA">
        <w:rPr>
          <w:rFonts w:ascii="Times New Roman" w:hAnsi="Times New Roman" w:cs="Times New Roman"/>
          <w:sz w:val="24"/>
          <w:szCs w:val="24"/>
        </w:rPr>
        <w:t xml:space="preserve"> </w:t>
      </w:r>
    </w:p>
    <w:p w:rsidR="00140FD6" w:rsidRDefault="00640979" w:rsidP="00B17476">
      <w:pPr>
        <w:spacing w:after="0"/>
        <w:ind w:left="1080" w:hanging="1440"/>
        <w:jc w:val="both"/>
        <w:rPr>
          <w:rFonts w:ascii="Times New Roman" w:hAnsi="Times New Roman" w:cs="Times New Roman"/>
          <w:sz w:val="24"/>
          <w:szCs w:val="24"/>
        </w:rPr>
      </w:pPr>
      <w:r w:rsidRPr="00DA58DA">
        <w:rPr>
          <w:rFonts w:ascii="Times New Roman" w:hAnsi="Times New Roman" w:cs="Times New Roman"/>
          <w:sz w:val="24"/>
          <w:szCs w:val="24"/>
        </w:rPr>
        <w:tab/>
      </w:r>
      <w:r w:rsidR="00140FD6">
        <w:rPr>
          <w:rFonts w:ascii="Times New Roman" w:hAnsi="Times New Roman" w:cs="Times New Roman"/>
          <w:sz w:val="24"/>
          <w:szCs w:val="24"/>
        </w:rPr>
        <w:t>Mike Salmon – Project Manager</w:t>
      </w:r>
      <w:r w:rsidR="00140FD6">
        <w:rPr>
          <w:rFonts w:ascii="Times New Roman" w:hAnsi="Times New Roman" w:cs="Times New Roman"/>
          <w:sz w:val="24"/>
          <w:szCs w:val="24"/>
        </w:rPr>
        <w:tab/>
      </w:r>
      <w:r w:rsidR="00140FD6">
        <w:rPr>
          <w:rFonts w:ascii="Times New Roman" w:hAnsi="Times New Roman" w:cs="Times New Roman"/>
          <w:sz w:val="24"/>
          <w:szCs w:val="24"/>
        </w:rPr>
        <w:tab/>
      </w:r>
      <w:r w:rsidR="00140FD6" w:rsidRPr="00140FD6">
        <w:rPr>
          <w:rFonts w:ascii="Times New Roman" w:hAnsi="Times New Roman" w:cs="Times New Roman"/>
          <w:sz w:val="24"/>
          <w:szCs w:val="24"/>
        </w:rPr>
        <w:t>Andrea Hebard – Assistant Project</w:t>
      </w:r>
    </w:p>
    <w:p w:rsidR="00C15F09" w:rsidRPr="00DA58DA" w:rsidRDefault="00140FD6" w:rsidP="00B17476">
      <w:pPr>
        <w:spacing w:after="0"/>
        <w:ind w:left="1080" w:hanging="1440"/>
        <w:jc w:val="both"/>
        <w:rPr>
          <w:rFonts w:ascii="Times New Roman" w:hAnsi="Times New Roman" w:cs="Times New Roman"/>
          <w:sz w:val="24"/>
          <w:szCs w:val="24"/>
        </w:rPr>
      </w:pPr>
      <w:r>
        <w:rPr>
          <w:rFonts w:ascii="Times New Roman" w:hAnsi="Times New Roman" w:cs="Times New Roman"/>
          <w:sz w:val="24"/>
          <w:szCs w:val="24"/>
        </w:rPr>
        <w:tab/>
      </w:r>
      <w:r w:rsidR="008D4B93">
        <w:rPr>
          <w:rFonts w:ascii="Times New Roman" w:hAnsi="Times New Roman" w:cs="Times New Roman"/>
          <w:sz w:val="24"/>
          <w:szCs w:val="24"/>
        </w:rPr>
        <w:t>Muriel Agnelli – Vice President</w:t>
      </w:r>
      <w:r w:rsidR="00C15F09" w:rsidRPr="00DA58DA">
        <w:rPr>
          <w:rFonts w:ascii="Times New Roman" w:hAnsi="Times New Roman" w:cs="Times New Roman"/>
          <w:sz w:val="24"/>
          <w:szCs w:val="24"/>
        </w:rPr>
        <w:tab/>
      </w:r>
      <w:r w:rsidR="008D4B93">
        <w:rPr>
          <w:rFonts w:ascii="Times New Roman" w:hAnsi="Times New Roman" w:cs="Times New Roman"/>
          <w:sz w:val="24"/>
          <w:szCs w:val="24"/>
        </w:rPr>
        <w:tab/>
      </w:r>
      <w:r>
        <w:rPr>
          <w:rFonts w:ascii="Times New Roman" w:hAnsi="Times New Roman" w:cs="Times New Roman"/>
          <w:sz w:val="24"/>
          <w:szCs w:val="24"/>
        </w:rPr>
        <w:t>Mark Straub – Construction Area Engineer</w:t>
      </w:r>
    </w:p>
    <w:p w:rsidR="008D4B93" w:rsidRDefault="00C15F09" w:rsidP="00B17476">
      <w:pPr>
        <w:spacing w:after="0"/>
        <w:ind w:left="1080" w:hanging="1440"/>
        <w:jc w:val="both"/>
        <w:rPr>
          <w:rFonts w:ascii="Times New Roman" w:hAnsi="Times New Roman" w:cs="Times New Roman"/>
          <w:sz w:val="24"/>
          <w:szCs w:val="24"/>
        </w:rPr>
      </w:pPr>
      <w:r w:rsidRPr="00DA58DA">
        <w:rPr>
          <w:rFonts w:ascii="Times New Roman" w:hAnsi="Times New Roman" w:cs="Times New Roman"/>
          <w:sz w:val="24"/>
          <w:szCs w:val="24"/>
        </w:rPr>
        <w:tab/>
      </w:r>
      <w:r w:rsidR="007336B8">
        <w:rPr>
          <w:rFonts w:ascii="Times New Roman" w:hAnsi="Times New Roman" w:cs="Times New Roman"/>
          <w:sz w:val="24"/>
          <w:szCs w:val="24"/>
        </w:rPr>
        <w:t>Austin Konkel – Project Manager</w:t>
      </w:r>
      <w:r w:rsidR="008D4B93">
        <w:rPr>
          <w:rFonts w:ascii="Times New Roman" w:hAnsi="Times New Roman" w:cs="Times New Roman"/>
          <w:sz w:val="24"/>
          <w:szCs w:val="24"/>
        </w:rPr>
        <w:tab/>
      </w:r>
      <w:r w:rsidR="008D4B93">
        <w:rPr>
          <w:rFonts w:ascii="Times New Roman" w:hAnsi="Times New Roman" w:cs="Times New Roman"/>
          <w:sz w:val="24"/>
          <w:szCs w:val="24"/>
        </w:rPr>
        <w:tab/>
      </w:r>
      <w:r w:rsidR="00140FD6" w:rsidRPr="00140FD6">
        <w:rPr>
          <w:rFonts w:ascii="Times New Roman" w:hAnsi="Times New Roman" w:cs="Times New Roman"/>
          <w:sz w:val="24"/>
          <w:szCs w:val="24"/>
        </w:rPr>
        <w:t>Richard Zamora – Region 1</w:t>
      </w:r>
      <w:r w:rsidR="00140FD6">
        <w:rPr>
          <w:rFonts w:ascii="Times New Roman" w:hAnsi="Times New Roman" w:cs="Times New Roman"/>
          <w:sz w:val="24"/>
          <w:szCs w:val="24"/>
        </w:rPr>
        <w:t xml:space="preserve"> Deputy Director</w:t>
      </w:r>
    </w:p>
    <w:p w:rsidR="007336B8" w:rsidRDefault="007336B8" w:rsidP="00B17476">
      <w:pPr>
        <w:spacing w:after="0"/>
        <w:ind w:left="1080" w:hanging="1440"/>
        <w:jc w:val="both"/>
        <w:rPr>
          <w:rFonts w:ascii="Times New Roman" w:hAnsi="Times New Roman" w:cs="Times New Roman"/>
          <w:sz w:val="24"/>
          <w:szCs w:val="24"/>
        </w:rPr>
      </w:pPr>
      <w:r>
        <w:rPr>
          <w:rFonts w:ascii="Times New Roman" w:hAnsi="Times New Roman" w:cs="Times New Roman"/>
          <w:sz w:val="24"/>
          <w:szCs w:val="24"/>
        </w:rPr>
        <w:tab/>
        <w:t xml:space="preserve">Daniel </w:t>
      </w:r>
      <w:r w:rsidR="00335591">
        <w:rPr>
          <w:rFonts w:ascii="Times New Roman" w:hAnsi="Times New Roman" w:cs="Times New Roman"/>
          <w:sz w:val="24"/>
          <w:szCs w:val="24"/>
        </w:rPr>
        <w:t>Escobedo</w:t>
      </w:r>
      <w:r>
        <w:rPr>
          <w:rFonts w:ascii="Times New Roman" w:hAnsi="Times New Roman" w:cs="Times New Roman"/>
          <w:sz w:val="24"/>
          <w:szCs w:val="24"/>
        </w:rPr>
        <w:t xml:space="preserve"> – Project Engineer</w:t>
      </w:r>
      <w:r w:rsidR="00140FD6">
        <w:rPr>
          <w:rFonts w:ascii="Times New Roman" w:hAnsi="Times New Roman" w:cs="Times New Roman"/>
          <w:sz w:val="24"/>
          <w:szCs w:val="24"/>
        </w:rPr>
        <w:tab/>
        <w:t xml:space="preserve">Leo Milan, Jr. </w:t>
      </w:r>
      <w:r w:rsidR="00140FD6" w:rsidRPr="00140FD6">
        <w:rPr>
          <w:rFonts w:ascii="Times New Roman" w:hAnsi="Times New Roman" w:cs="Times New Roman"/>
          <w:sz w:val="24"/>
          <w:szCs w:val="24"/>
        </w:rPr>
        <w:t xml:space="preserve">– </w:t>
      </w:r>
      <w:r w:rsidR="00140FD6">
        <w:rPr>
          <w:rFonts w:ascii="Times New Roman" w:hAnsi="Times New Roman" w:cs="Times New Roman"/>
          <w:sz w:val="24"/>
          <w:szCs w:val="24"/>
        </w:rPr>
        <w:t xml:space="preserve">Sr. </w:t>
      </w:r>
      <w:r w:rsidR="00140FD6" w:rsidRPr="00140FD6">
        <w:rPr>
          <w:rFonts w:ascii="Times New Roman" w:hAnsi="Times New Roman" w:cs="Times New Roman"/>
          <w:sz w:val="24"/>
          <w:szCs w:val="24"/>
        </w:rPr>
        <w:t>Asst. Attorney General</w:t>
      </w:r>
    </w:p>
    <w:p w:rsidR="007336B8" w:rsidRDefault="008D4B93" w:rsidP="00B17476">
      <w:pPr>
        <w:spacing w:after="0"/>
        <w:ind w:left="1080" w:hanging="1440"/>
        <w:jc w:val="both"/>
        <w:rPr>
          <w:rFonts w:ascii="Times New Roman" w:hAnsi="Times New Roman" w:cs="Times New Roman"/>
          <w:sz w:val="24"/>
          <w:szCs w:val="24"/>
        </w:rPr>
      </w:pPr>
      <w:r>
        <w:rPr>
          <w:rFonts w:ascii="Times New Roman" w:hAnsi="Times New Roman" w:cs="Times New Roman"/>
          <w:sz w:val="24"/>
          <w:szCs w:val="24"/>
        </w:rPr>
        <w:tab/>
      </w:r>
      <w:r w:rsidR="007336B8">
        <w:rPr>
          <w:rFonts w:ascii="Times New Roman" w:hAnsi="Times New Roman" w:cs="Times New Roman"/>
          <w:sz w:val="24"/>
          <w:szCs w:val="24"/>
        </w:rPr>
        <w:t>Elicia Heator – Project Coordinator</w:t>
      </w:r>
      <w:r w:rsidR="00140FD6">
        <w:rPr>
          <w:rFonts w:ascii="Times New Roman" w:hAnsi="Times New Roman" w:cs="Times New Roman"/>
          <w:sz w:val="24"/>
          <w:szCs w:val="24"/>
        </w:rPr>
        <w:tab/>
        <w:t xml:space="preserve">Justin Curry - </w:t>
      </w:r>
      <w:r w:rsidR="00140FD6" w:rsidRPr="00140FD6">
        <w:rPr>
          <w:rFonts w:ascii="Times New Roman" w:hAnsi="Times New Roman" w:cs="Times New Roman"/>
          <w:sz w:val="24"/>
          <w:szCs w:val="24"/>
        </w:rPr>
        <w:t>Asst. Attorney General</w:t>
      </w:r>
    </w:p>
    <w:p w:rsidR="008D4B93" w:rsidRDefault="007336B8" w:rsidP="00B17476">
      <w:pPr>
        <w:spacing w:after="0"/>
        <w:ind w:left="1080" w:hanging="1440"/>
        <w:jc w:val="both"/>
        <w:rPr>
          <w:rFonts w:ascii="Times New Roman" w:hAnsi="Times New Roman" w:cs="Times New Roman"/>
          <w:sz w:val="24"/>
          <w:szCs w:val="24"/>
        </w:rPr>
      </w:pPr>
      <w:r>
        <w:rPr>
          <w:rFonts w:ascii="Times New Roman" w:hAnsi="Times New Roman" w:cs="Times New Roman"/>
          <w:sz w:val="24"/>
          <w:szCs w:val="24"/>
        </w:rPr>
        <w:tab/>
      </w:r>
      <w:r w:rsidR="000B0515" w:rsidRPr="000B0515">
        <w:rPr>
          <w:rFonts w:ascii="Times New Roman" w:hAnsi="Times New Roman" w:cs="Times New Roman"/>
          <w:sz w:val="24"/>
          <w:szCs w:val="24"/>
        </w:rPr>
        <w:t>Skip Smith - Sherman and Howard</w:t>
      </w:r>
      <w:r w:rsidR="000B0515">
        <w:rPr>
          <w:rFonts w:ascii="Times New Roman" w:hAnsi="Times New Roman" w:cs="Times New Roman"/>
          <w:sz w:val="24"/>
          <w:szCs w:val="24"/>
        </w:rPr>
        <w:tab/>
      </w:r>
      <w:r w:rsidR="00140FD6" w:rsidRPr="00140FD6">
        <w:rPr>
          <w:rFonts w:ascii="Times New Roman" w:hAnsi="Times New Roman" w:cs="Times New Roman"/>
          <w:sz w:val="24"/>
          <w:szCs w:val="24"/>
        </w:rPr>
        <w:t>Chris Horn - FHWA</w:t>
      </w:r>
    </w:p>
    <w:p w:rsidR="00140FD6" w:rsidRDefault="008D4B93" w:rsidP="00B17476">
      <w:pPr>
        <w:spacing w:after="0"/>
        <w:ind w:left="1080" w:hanging="1440"/>
        <w:jc w:val="both"/>
        <w:rPr>
          <w:rFonts w:ascii="Times New Roman" w:hAnsi="Times New Roman" w:cs="Times New Roman"/>
          <w:sz w:val="24"/>
          <w:szCs w:val="24"/>
        </w:rPr>
      </w:pPr>
      <w:r>
        <w:rPr>
          <w:rFonts w:ascii="Times New Roman" w:hAnsi="Times New Roman" w:cs="Times New Roman"/>
          <w:sz w:val="24"/>
          <w:szCs w:val="24"/>
        </w:rPr>
        <w:tab/>
      </w:r>
      <w:r w:rsidR="000B0515" w:rsidRPr="000B0515">
        <w:rPr>
          <w:rFonts w:ascii="Times New Roman" w:hAnsi="Times New Roman" w:cs="Times New Roman"/>
          <w:sz w:val="24"/>
          <w:szCs w:val="24"/>
        </w:rPr>
        <w:t>Ken Ekstrom</w:t>
      </w:r>
      <w:r w:rsidR="000B0515">
        <w:rPr>
          <w:rFonts w:ascii="Times New Roman" w:hAnsi="Times New Roman" w:cs="Times New Roman"/>
          <w:sz w:val="24"/>
          <w:szCs w:val="24"/>
        </w:rPr>
        <w:t xml:space="preserve"> – </w:t>
      </w:r>
      <w:r w:rsidR="00140FD6">
        <w:rPr>
          <w:rFonts w:ascii="Times New Roman" w:hAnsi="Times New Roman" w:cs="Times New Roman"/>
          <w:sz w:val="24"/>
          <w:szCs w:val="24"/>
        </w:rPr>
        <w:t>Consultant</w:t>
      </w:r>
      <w:r w:rsidR="000B0515">
        <w:rPr>
          <w:rFonts w:ascii="Times New Roman" w:hAnsi="Times New Roman" w:cs="Times New Roman"/>
          <w:sz w:val="24"/>
          <w:szCs w:val="24"/>
        </w:rPr>
        <w:tab/>
      </w:r>
      <w:r w:rsidR="000B0515">
        <w:rPr>
          <w:rFonts w:ascii="Times New Roman" w:hAnsi="Times New Roman" w:cs="Times New Roman"/>
          <w:sz w:val="24"/>
          <w:szCs w:val="24"/>
        </w:rPr>
        <w:tab/>
      </w:r>
      <w:r w:rsidR="00140FD6">
        <w:rPr>
          <w:rFonts w:ascii="Times New Roman" w:hAnsi="Times New Roman" w:cs="Times New Roman"/>
          <w:sz w:val="24"/>
          <w:szCs w:val="24"/>
        </w:rPr>
        <w:t>Jess Hastings - Benesch</w:t>
      </w:r>
    </w:p>
    <w:p w:rsidR="00335591" w:rsidRDefault="000B0515" w:rsidP="00B17476">
      <w:pPr>
        <w:spacing w:after="0"/>
        <w:ind w:left="1080" w:hanging="1440"/>
        <w:jc w:val="both"/>
        <w:rPr>
          <w:rFonts w:ascii="Times New Roman" w:hAnsi="Times New Roman" w:cs="Times New Roman"/>
          <w:sz w:val="24"/>
          <w:szCs w:val="24"/>
        </w:rPr>
      </w:pPr>
      <w:r>
        <w:rPr>
          <w:rFonts w:ascii="Times New Roman" w:hAnsi="Times New Roman" w:cs="Times New Roman"/>
          <w:sz w:val="24"/>
          <w:szCs w:val="24"/>
        </w:rPr>
        <w:tab/>
      </w:r>
      <w:r w:rsidR="00335591">
        <w:rPr>
          <w:rFonts w:ascii="Times New Roman" w:hAnsi="Times New Roman" w:cs="Times New Roman"/>
          <w:sz w:val="24"/>
          <w:szCs w:val="24"/>
        </w:rPr>
        <w:t>Gary Self - Consultant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335591">
        <w:rPr>
          <w:rFonts w:ascii="Times New Roman" w:hAnsi="Times New Roman" w:cs="Times New Roman"/>
          <w:sz w:val="24"/>
          <w:szCs w:val="24"/>
        </w:rPr>
        <w:t>Dustin Elsbernd – Geocal</w:t>
      </w:r>
    </w:p>
    <w:p w:rsidR="00E8101B" w:rsidRDefault="00335591" w:rsidP="00B17476">
      <w:pPr>
        <w:spacing w:after="0"/>
        <w:ind w:left="1080" w:hanging="144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Greg Perzinski - Geocal</w:t>
      </w:r>
      <w:r w:rsidR="00442821">
        <w:rPr>
          <w:rFonts w:ascii="Times New Roman" w:hAnsi="Times New Roman" w:cs="Times New Roman"/>
          <w:sz w:val="24"/>
          <w:szCs w:val="24"/>
        </w:rPr>
        <w:tab/>
      </w:r>
    </w:p>
    <w:p w:rsidR="00E8101B" w:rsidRPr="00166141" w:rsidRDefault="00E8101B" w:rsidP="00B17476">
      <w:pPr>
        <w:spacing w:after="0"/>
        <w:ind w:left="720" w:hanging="1440"/>
        <w:jc w:val="both"/>
        <w:rPr>
          <w:rFonts w:ascii="Times New Roman" w:hAnsi="Times New Roman" w:cs="Times New Roman"/>
          <w:color w:val="0070C0"/>
          <w:sz w:val="24"/>
          <w:szCs w:val="24"/>
        </w:rPr>
      </w:pPr>
      <w:r>
        <w:rPr>
          <w:rFonts w:ascii="Times New Roman" w:hAnsi="Times New Roman" w:cs="Times New Roman"/>
          <w:sz w:val="24"/>
          <w:szCs w:val="24"/>
        </w:rPr>
        <w:tab/>
      </w:r>
      <w:r w:rsidR="00335591">
        <w:rPr>
          <w:rFonts w:ascii="Times New Roman" w:hAnsi="Times New Roman" w:cs="Times New Roman"/>
          <w:b/>
          <w:sz w:val="24"/>
          <w:szCs w:val="24"/>
        </w:rPr>
        <w:t>Observer</w:t>
      </w:r>
      <w:r w:rsidR="000B0515">
        <w:rPr>
          <w:rFonts w:ascii="Times New Roman" w:hAnsi="Times New Roman" w:cs="Times New Roman"/>
          <w:sz w:val="24"/>
          <w:szCs w:val="24"/>
        </w:rPr>
        <w:tab/>
      </w:r>
      <w:r w:rsidR="000B0515">
        <w:rPr>
          <w:rFonts w:ascii="Times New Roman" w:hAnsi="Times New Roman" w:cs="Times New Roman"/>
          <w:sz w:val="24"/>
          <w:szCs w:val="24"/>
        </w:rPr>
        <w:tab/>
      </w:r>
      <w:r w:rsidR="000B0515">
        <w:rPr>
          <w:rFonts w:ascii="Times New Roman" w:hAnsi="Times New Roman" w:cs="Times New Roman"/>
          <w:sz w:val="24"/>
          <w:szCs w:val="24"/>
        </w:rPr>
        <w:tab/>
      </w:r>
      <w:r w:rsidR="000B0515">
        <w:rPr>
          <w:rFonts w:ascii="Times New Roman" w:hAnsi="Times New Roman" w:cs="Times New Roman"/>
          <w:sz w:val="24"/>
          <w:szCs w:val="24"/>
        </w:rPr>
        <w:tab/>
      </w:r>
      <w:r w:rsidR="000B0515">
        <w:rPr>
          <w:rFonts w:ascii="Times New Roman" w:hAnsi="Times New Roman" w:cs="Times New Roman"/>
          <w:sz w:val="24"/>
          <w:szCs w:val="24"/>
        </w:rPr>
        <w:tab/>
      </w:r>
      <w:r w:rsidR="00DB095A">
        <w:rPr>
          <w:rFonts w:ascii="Times New Roman" w:hAnsi="Times New Roman" w:cs="Times New Roman"/>
          <w:sz w:val="24"/>
          <w:szCs w:val="24"/>
        </w:rPr>
        <w:t>George</w:t>
      </w:r>
      <w:r w:rsidR="00335591">
        <w:rPr>
          <w:rFonts w:ascii="Times New Roman" w:hAnsi="Times New Roman" w:cs="Times New Roman"/>
          <w:sz w:val="24"/>
          <w:szCs w:val="24"/>
        </w:rPr>
        <w:t xml:space="preserve"> Tsiouvaras – RS&amp;H</w:t>
      </w:r>
      <w:r w:rsidR="00166141">
        <w:rPr>
          <w:rFonts w:ascii="Times New Roman" w:hAnsi="Times New Roman" w:cs="Times New Roman"/>
          <w:sz w:val="24"/>
          <w:szCs w:val="24"/>
        </w:rPr>
        <w:t xml:space="preserve"> </w:t>
      </w:r>
      <w:r w:rsidR="00166141" w:rsidRPr="00F36C60">
        <w:rPr>
          <w:rFonts w:ascii="Times New Roman" w:hAnsi="Times New Roman" w:cs="Times New Roman"/>
          <w:sz w:val="24"/>
          <w:szCs w:val="24"/>
        </w:rPr>
        <w:t>(Engineer)</w:t>
      </w:r>
    </w:p>
    <w:p w:rsidR="00E8101B" w:rsidRDefault="00131719" w:rsidP="00B17476">
      <w:pPr>
        <w:spacing w:after="0"/>
        <w:ind w:left="1080" w:hanging="1440"/>
        <w:jc w:val="both"/>
        <w:rPr>
          <w:rFonts w:ascii="Times New Roman" w:hAnsi="Times New Roman" w:cs="Times New Roman"/>
          <w:sz w:val="24"/>
          <w:szCs w:val="24"/>
        </w:rPr>
      </w:pPr>
      <w:r>
        <w:rPr>
          <w:rFonts w:ascii="Times New Roman" w:hAnsi="Times New Roman" w:cs="Times New Roman"/>
          <w:sz w:val="24"/>
          <w:szCs w:val="24"/>
        </w:rPr>
        <w:tab/>
      </w:r>
      <w:r w:rsidR="00335591">
        <w:rPr>
          <w:rFonts w:ascii="Times New Roman" w:hAnsi="Times New Roman" w:cs="Times New Roman"/>
          <w:sz w:val="24"/>
          <w:szCs w:val="24"/>
        </w:rPr>
        <w:t>Senator Ray Scott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335591">
        <w:rPr>
          <w:rFonts w:ascii="Times New Roman" w:hAnsi="Times New Roman" w:cs="Times New Roman"/>
          <w:sz w:val="24"/>
          <w:szCs w:val="24"/>
        </w:rPr>
        <w:t xml:space="preserve">Ryan Sisson </w:t>
      </w:r>
      <w:r w:rsidR="004372F8">
        <w:rPr>
          <w:rFonts w:ascii="Times New Roman" w:hAnsi="Times New Roman" w:cs="Times New Roman"/>
          <w:sz w:val="24"/>
          <w:szCs w:val="24"/>
        </w:rPr>
        <w:t>–</w:t>
      </w:r>
      <w:r w:rsidR="00335591">
        <w:rPr>
          <w:rFonts w:ascii="Times New Roman" w:hAnsi="Times New Roman" w:cs="Times New Roman"/>
          <w:sz w:val="24"/>
          <w:szCs w:val="24"/>
        </w:rPr>
        <w:t xml:space="preserve"> RMS</w:t>
      </w:r>
      <w:r w:rsidR="004372F8">
        <w:rPr>
          <w:rFonts w:ascii="Times New Roman" w:hAnsi="Times New Roman" w:cs="Times New Roman"/>
          <w:sz w:val="24"/>
          <w:szCs w:val="24"/>
        </w:rPr>
        <w:t xml:space="preserve"> </w:t>
      </w:r>
      <w:r w:rsidR="004372F8" w:rsidRPr="00F36C60">
        <w:rPr>
          <w:rFonts w:ascii="Times New Roman" w:hAnsi="Times New Roman" w:cs="Times New Roman"/>
          <w:sz w:val="24"/>
          <w:szCs w:val="24"/>
        </w:rPr>
        <w:t>(Engineer)</w:t>
      </w:r>
    </w:p>
    <w:p w:rsidR="00E8101B" w:rsidRDefault="00E8101B" w:rsidP="00B17476">
      <w:pPr>
        <w:spacing w:after="0"/>
        <w:ind w:left="1080" w:hanging="144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335591">
        <w:rPr>
          <w:rFonts w:ascii="Times New Roman" w:hAnsi="Times New Roman" w:cs="Times New Roman"/>
          <w:sz w:val="24"/>
          <w:szCs w:val="24"/>
        </w:rPr>
        <w:t>Anthony Meneghetti - HPTE</w:t>
      </w:r>
    </w:p>
    <w:p w:rsidR="000E212A" w:rsidRPr="00DA58DA" w:rsidRDefault="00E8101B" w:rsidP="00B17476">
      <w:pPr>
        <w:spacing w:after="0"/>
        <w:ind w:left="1080" w:hanging="1440"/>
        <w:jc w:val="both"/>
        <w:rPr>
          <w:rFonts w:ascii="Times New Roman" w:hAnsi="Times New Roman" w:cs="Times New Roman"/>
          <w:sz w:val="24"/>
          <w:szCs w:val="24"/>
        </w:rPr>
      </w:pPr>
      <w:r>
        <w:rPr>
          <w:rFonts w:ascii="Times New Roman" w:hAnsi="Times New Roman" w:cs="Times New Roman"/>
          <w:sz w:val="24"/>
          <w:szCs w:val="24"/>
        </w:rPr>
        <w:tab/>
      </w:r>
      <w:r w:rsidR="00EF408F" w:rsidRPr="00DA58DA">
        <w:rPr>
          <w:rFonts w:ascii="Times New Roman" w:hAnsi="Times New Roman" w:cs="Times New Roman"/>
          <w:sz w:val="24"/>
          <w:szCs w:val="24"/>
        </w:rPr>
        <w:tab/>
      </w:r>
      <w:r w:rsidR="000E212A" w:rsidRPr="00DA58DA">
        <w:rPr>
          <w:rFonts w:ascii="Times New Roman" w:hAnsi="Times New Roman" w:cs="Times New Roman"/>
          <w:sz w:val="24"/>
          <w:szCs w:val="24"/>
        </w:rPr>
        <w:t xml:space="preserve"> </w:t>
      </w:r>
    </w:p>
    <w:p w:rsidR="001C6159" w:rsidRPr="00DA58DA" w:rsidRDefault="001C6159" w:rsidP="00B17476">
      <w:pPr>
        <w:spacing w:after="0"/>
        <w:ind w:left="2160" w:hanging="2160"/>
        <w:jc w:val="both"/>
        <w:rPr>
          <w:rFonts w:ascii="Times New Roman" w:hAnsi="Times New Roman" w:cs="Times New Roman"/>
          <w:sz w:val="24"/>
          <w:szCs w:val="24"/>
        </w:rPr>
      </w:pPr>
    </w:p>
    <w:p w:rsidR="001C6159" w:rsidRPr="00DA58DA" w:rsidRDefault="001C6159" w:rsidP="00B17476">
      <w:pPr>
        <w:spacing w:after="0"/>
        <w:ind w:left="2160" w:hanging="2160"/>
        <w:jc w:val="both"/>
        <w:rPr>
          <w:rFonts w:ascii="Times New Roman" w:hAnsi="Times New Roman" w:cs="Times New Roman"/>
          <w:sz w:val="24"/>
          <w:szCs w:val="24"/>
        </w:rPr>
      </w:pPr>
      <w:r w:rsidRPr="00DA58DA">
        <w:rPr>
          <w:rFonts w:ascii="Times New Roman" w:hAnsi="Times New Roman" w:cs="Times New Roman"/>
          <w:b/>
          <w:sz w:val="24"/>
          <w:szCs w:val="24"/>
          <w:u w:val="single"/>
        </w:rPr>
        <w:t>Background</w:t>
      </w:r>
    </w:p>
    <w:p w:rsidR="00B37E62" w:rsidRPr="00DA58DA" w:rsidRDefault="00B37E62" w:rsidP="00B17476">
      <w:pPr>
        <w:spacing w:after="0"/>
        <w:ind w:left="2160" w:hanging="2160"/>
        <w:jc w:val="both"/>
        <w:rPr>
          <w:rFonts w:ascii="Times New Roman" w:hAnsi="Times New Roman" w:cs="Times New Roman"/>
          <w:sz w:val="24"/>
          <w:szCs w:val="24"/>
        </w:rPr>
      </w:pPr>
    </w:p>
    <w:p w:rsidR="007010DF" w:rsidRPr="00215C6D" w:rsidRDefault="007010DF" w:rsidP="003741D2">
      <w:pPr>
        <w:spacing w:after="0"/>
        <w:jc w:val="both"/>
        <w:rPr>
          <w:rFonts w:ascii="Times New Roman" w:hAnsi="Times New Roman" w:cs="Times New Roman"/>
          <w:sz w:val="24"/>
          <w:szCs w:val="24"/>
        </w:rPr>
      </w:pPr>
      <w:r w:rsidRPr="00215C6D">
        <w:rPr>
          <w:rFonts w:ascii="Times New Roman" w:hAnsi="Times New Roman" w:cs="Times New Roman"/>
          <w:sz w:val="24"/>
          <w:szCs w:val="24"/>
        </w:rPr>
        <w:t xml:space="preserve">The North I-25 Segment 3 Express Lanes Project is the second express lanes project in the </w:t>
      </w:r>
      <w:r w:rsidR="00291CE7" w:rsidRPr="00215C6D">
        <w:rPr>
          <w:rFonts w:ascii="Times New Roman" w:hAnsi="Times New Roman" w:cs="Times New Roman"/>
          <w:sz w:val="24"/>
          <w:szCs w:val="24"/>
        </w:rPr>
        <w:t xml:space="preserve">I-25 </w:t>
      </w:r>
      <w:r w:rsidRPr="00215C6D">
        <w:rPr>
          <w:rFonts w:ascii="Times New Roman" w:hAnsi="Times New Roman" w:cs="Times New Roman"/>
          <w:sz w:val="24"/>
          <w:szCs w:val="24"/>
        </w:rPr>
        <w:t xml:space="preserve">corridor, extending the managed lanes system </w:t>
      </w:r>
      <w:r w:rsidR="00291CE7" w:rsidRPr="00215C6D">
        <w:rPr>
          <w:rFonts w:ascii="Times New Roman" w:hAnsi="Times New Roman" w:cs="Times New Roman"/>
          <w:sz w:val="24"/>
          <w:szCs w:val="24"/>
        </w:rPr>
        <w:t>over six</w:t>
      </w:r>
      <w:r w:rsidR="00904616" w:rsidRPr="00215C6D">
        <w:rPr>
          <w:rFonts w:ascii="Times New Roman" w:hAnsi="Times New Roman" w:cs="Times New Roman"/>
          <w:sz w:val="24"/>
          <w:szCs w:val="24"/>
        </w:rPr>
        <w:t xml:space="preserve"> miles </w:t>
      </w:r>
      <w:r w:rsidRPr="00215C6D">
        <w:rPr>
          <w:rFonts w:ascii="Times New Roman" w:hAnsi="Times New Roman" w:cs="Times New Roman"/>
          <w:sz w:val="24"/>
          <w:szCs w:val="24"/>
        </w:rPr>
        <w:t xml:space="preserve">from the current </w:t>
      </w:r>
      <w:r w:rsidR="009649CB" w:rsidRPr="00215C6D">
        <w:rPr>
          <w:rFonts w:ascii="Times New Roman" w:hAnsi="Times New Roman" w:cs="Times New Roman"/>
          <w:sz w:val="24"/>
          <w:szCs w:val="24"/>
        </w:rPr>
        <w:t>terminus</w:t>
      </w:r>
      <w:r w:rsidRPr="00215C6D">
        <w:rPr>
          <w:rFonts w:ascii="Times New Roman" w:hAnsi="Times New Roman" w:cs="Times New Roman"/>
          <w:sz w:val="24"/>
          <w:szCs w:val="24"/>
        </w:rPr>
        <w:t xml:space="preserve"> near 120th Avenue north to E-470.  This project is similar in scope to the previous project, Segment </w:t>
      </w:r>
      <w:r w:rsidR="00DB095A" w:rsidRPr="00215C6D">
        <w:rPr>
          <w:rFonts w:ascii="Times New Roman" w:hAnsi="Times New Roman" w:cs="Times New Roman"/>
          <w:sz w:val="24"/>
          <w:szCs w:val="24"/>
        </w:rPr>
        <w:t>2 (84th Avenue to 120th Avenue) and was a Design/Bid/Build Project.</w:t>
      </w:r>
      <w:r w:rsidRPr="00215C6D">
        <w:rPr>
          <w:rFonts w:ascii="Times New Roman" w:hAnsi="Times New Roman" w:cs="Times New Roman"/>
          <w:sz w:val="24"/>
          <w:szCs w:val="24"/>
        </w:rPr>
        <w:t xml:space="preserve">  The </w:t>
      </w:r>
      <w:r w:rsidR="00DB095A" w:rsidRPr="00215C6D">
        <w:rPr>
          <w:rFonts w:ascii="Times New Roman" w:hAnsi="Times New Roman" w:cs="Times New Roman"/>
          <w:sz w:val="24"/>
          <w:szCs w:val="24"/>
        </w:rPr>
        <w:t>project included</w:t>
      </w:r>
      <w:r w:rsidRPr="00215C6D">
        <w:rPr>
          <w:rFonts w:ascii="Times New Roman" w:hAnsi="Times New Roman" w:cs="Times New Roman"/>
          <w:sz w:val="24"/>
          <w:szCs w:val="24"/>
        </w:rPr>
        <w:t>:</w:t>
      </w:r>
    </w:p>
    <w:p w:rsidR="000037E2" w:rsidRPr="00215C6D" w:rsidRDefault="000037E2" w:rsidP="003741D2">
      <w:pPr>
        <w:spacing w:after="0"/>
        <w:jc w:val="both"/>
        <w:rPr>
          <w:rFonts w:ascii="Times New Roman" w:hAnsi="Times New Roman" w:cs="Times New Roman"/>
          <w:sz w:val="24"/>
          <w:szCs w:val="24"/>
        </w:rPr>
      </w:pPr>
    </w:p>
    <w:p w:rsidR="007010DF" w:rsidRPr="00215C6D" w:rsidRDefault="007010DF" w:rsidP="003741D2">
      <w:pPr>
        <w:pStyle w:val="ListParagraph"/>
        <w:numPr>
          <w:ilvl w:val="0"/>
          <w:numId w:val="2"/>
        </w:numPr>
        <w:spacing w:line="276" w:lineRule="auto"/>
        <w:jc w:val="both"/>
        <w:rPr>
          <w:sz w:val="24"/>
          <w:szCs w:val="24"/>
        </w:rPr>
      </w:pPr>
      <w:r w:rsidRPr="00215C6D">
        <w:rPr>
          <w:sz w:val="24"/>
          <w:szCs w:val="24"/>
        </w:rPr>
        <w:t>Widening to accommodate an additional lane (Express Lane) in each direction, along with standard widths of lanes and shoulders</w:t>
      </w:r>
      <w:r w:rsidR="0014124F" w:rsidRPr="00215C6D">
        <w:rPr>
          <w:sz w:val="24"/>
          <w:szCs w:val="24"/>
        </w:rPr>
        <w:t>.</w:t>
      </w:r>
    </w:p>
    <w:p w:rsidR="000037E2" w:rsidRPr="00215C6D" w:rsidRDefault="007010DF" w:rsidP="003741D2">
      <w:pPr>
        <w:pStyle w:val="ListParagraph"/>
        <w:numPr>
          <w:ilvl w:val="0"/>
          <w:numId w:val="2"/>
        </w:numPr>
        <w:spacing w:line="276" w:lineRule="auto"/>
        <w:jc w:val="both"/>
        <w:rPr>
          <w:sz w:val="24"/>
          <w:szCs w:val="24"/>
        </w:rPr>
      </w:pPr>
      <w:r w:rsidRPr="00215C6D">
        <w:rPr>
          <w:sz w:val="24"/>
          <w:szCs w:val="24"/>
        </w:rPr>
        <w:t>Supporting roadway inf</w:t>
      </w:r>
      <w:r w:rsidR="002C1440" w:rsidRPr="00215C6D">
        <w:rPr>
          <w:sz w:val="24"/>
          <w:szCs w:val="24"/>
        </w:rPr>
        <w:t>rastructure, including pavement,</w:t>
      </w:r>
      <w:r w:rsidRPr="00215C6D">
        <w:rPr>
          <w:sz w:val="24"/>
          <w:szCs w:val="24"/>
        </w:rPr>
        <w:t xml:space="preserve"> dra</w:t>
      </w:r>
      <w:r w:rsidR="002C1440" w:rsidRPr="00215C6D">
        <w:rPr>
          <w:sz w:val="24"/>
          <w:szCs w:val="24"/>
        </w:rPr>
        <w:t>inage and water quality systems,</w:t>
      </w:r>
      <w:r w:rsidRPr="00215C6D">
        <w:rPr>
          <w:sz w:val="24"/>
          <w:szCs w:val="24"/>
        </w:rPr>
        <w:t xml:space="preserve"> bridge widenings and replacem</w:t>
      </w:r>
      <w:r w:rsidR="00B04ACE" w:rsidRPr="00215C6D">
        <w:rPr>
          <w:sz w:val="24"/>
          <w:szCs w:val="24"/>
        </w:rPr>
        <w:t>ents,</w:t>
      </w:r>
      <w:r w:rsidR="002C1440" w:rsidRPr="00215C6D">
        <w:rPr>
          <w:sz w:val="24"/>
          <w:szCs w:val="24"/>
        </w:rPr>
        <w:t xml:space="preserve"> retaining and sound walls,</w:t>
      </w:r>
      <w:r w:rsidRPr="00215C6D">
        <w:rPr>
          <w:sz w:val="24"/>
          <w:szCs w:val="24"/>
        </w:rPr>
        <w:t xml:space="preserve"> intelligent transportati</w:t>
      </w:r>
      <w:r w:rsidR="002C1440" w:rsidRPr="00215C6D">
        <w:rPr>
          <w:sz w:val="24"/>
          <w:szCs w:val="24"/>
        </w:rPr>
        <w:t>on systems (ITS), ramp metering</w:t>
      </w:r>
      <w:r w:rsidRPr="00215C6D">
        <w:rPr>
          <w:sz w:val="24"/>
          <w:szCs w:val="24"/>
        </w:rPr>
        <w:t xml:space="preserve"> and tolling equipment</w:t>
      </w:r>
      <w:r w:rsidR="0014124F" w:rsidRPr="00215C6D">
        <w:rPr>
          <w:sz w:val="24"/>
          <w:szCs w:val="24"/>
        </w:rPr>
        <w:t>.</w:t>
      </w:r>
    </w:p>
    <w:p w:rsidR="007010DF" w:rsidRPr="00215C6D" w:rsidRDefault="000037E2" w:rsidP="003741D2">
      <w:pPr>
        <w:pStyle w:val="ListParagraph"/>
        <w:numPr>
          <w:ilvl w:val="0"/>
          <w:numId w:val="2"/>
        </w:numPr>
        <w:spacing w:line="276" w:lineRule="auto"/>
        <w:jc w:val="both"/>
        <w:rPr>
          <w:sz w:val="24"/>
          <w:szCs w:val="24"/>
        </w:rPr>
      </w:pPr>
      <w:r w:rsidRPr="00215C6D">
        <w:rPr>
          <w:sz w:val="24"/>
          <w:szCs w:val="24"/>
        </w:rPr>
        <w:t xml:space="preserve">Reconstruction of </w:t>
      </w:r>
      <w:r w:rsidR="00BF2D51" w:rsidRPr="00215C6D">
        <w:rPr>
          <w:sz w:val="24"/>
          <w:szCs w:val="24"/>
        </w:rPr>
        <w:t>14</w:t>
      </w:r>
      <w:r w:rsidRPr="00215C6D">
        <w:rPr>
          <w:sz w:val="24"/>
          <w:szCs w:val="24"/>
        </w:rPr>
        <w:t xml:space="preserve"> ramps and associated construction detours</w:t>
      </w:r>
      <w:r w:rsidR="0014124F" w:rsidRPr="00215C6D">
        <w:rPr>
          <w:sz w:val="24"/>
          <w:szCs w:val="24"/>
        </w:rPr>
        <w:t>.</w:t>
      </w:r>
      <w:r w:rsidRPr="00215C6D">
        <w:rPr>
          <w:sz w:val="24"/>
          <w:szCs w:val="24"/>
        </w:rPr>
        <w:t xml:space="preserve"> </w:t>
      </w:r>
      <w:r w:rsidR="007010DF" w:rsidRPr="00215C6D">
        <w:rPr>
          <w:sz w:val="24"/>
          <w:szCs w:val="24"/>
        </w:rPr>
        <w:t xml:space="preserve"> </w:t>
      </w:r>
    </w:p>
    <w:p w:rsidR="00875B3E" w:rsidRPr="00215C6D" w:rsidRDefault="00875B3E" w:rsidP="003741D2">
      <w:pPr>
        <w:pStyle w:val="ListParagraph"/>
        <w:spacing w:line="276" w:lineRule="auto"/>
        <w:jc w:val="both"/>
        <w:rPr>
          <w:sz w:val="24"/>
          <w:szCs w:val="24"/>
        </w:rPr>
      </w:pPr>
    </w:p>
    <w:p w:rsidR="00875B3E" w:rsidRPr="00215C6D" w:rsidRDefault="00875B3E" w:rsidP="003741D2">
      <w:pPr>
        <w:pStyle w:val="ListParagraph"/>
        <w:spacing w:line="276" w:lineRule="auto"/>
        <w:jc w:val="both"/>
        <w:rPr>
          <w:sz w:val="24"/>
          <w:szCs w:val="24"/>
        </w:rPr>
      </w:pPr>
    </w:p>
    <w:p w:rsidR="00D65369" w:rsidRPr="00215C6D" w:rsidRDefault="00FB6A4D" w:rsidP="003741D2">
      <w:pPr>
        <w:pStyle w:val="ListParagraph"/>
        <w:numPr>
          <w:ilvl w:val="0"/>
          <w:numId w:val="2"/>
        </w:numPr>
        <w:spacing w:line="276" w:lineRule="auto"/>
        <w:jc w:val="both"/>
        <w:rPr>
          <w:sz w:val="24"/>
          <w:szCs w:val="24"/>
        </w:rPr>
      </w:pPr>
      <w:r w:rsidRPr="00215C6D">
        <w:rPr>
          <w:sz w:val="24"/>
          <w:szCs w:val="24"/>
        </w:rPr>
        <w:t xml:space="preserve">2 </w:t>
      </w:r>
      <w:r w:rsidR="007010DF" w:rsidRPr="00215C6D">
        <w:rPr>
          <w:sz w:val="24"/>
          <w:szCs w:val="24"/>
        </w:rPr>
        <w:t xml:space="preserve">inch mill and overlay of existing pavement with stone matrix asphalt (SMA), including distinct areas of crown and superelevation correction for highway drainage improvements.  In all areas of cross slope correction, the construction detail includes a </w:t>
      </w:r>
    </w:p>
    <w:p w:rsidR="007010DF" w:rsidRPr="00215C6D" w:rsidRDefault="007010DF" w:rsidP="003741D2">
      <w:pPr>
        <w:pStyle w:val="ListParagraph"/>
        <w:spacing w:line="276" w:lineRule="auto"/>
        <w:jc w:val="both"/>
        <w:rPr>
          <w:sz w:val="24"/>
          <w:szCs w:val="24"/>
        </w:rPr>
      </w:pPr>
      <w:r w:rsidRPr="00215C6D">
        <w:rPr>
          <w:sz w:val="24"/>
          <w:szCs w:val="24"/>
        </w:rPr>
        <w:t>“wedge” of asphalt leveling course to “fill” to the required cross slope.</w:t>
      </w:r>
      <w:r w:rsidR="00D65369" w:rsidRPr="00215C6D">
        <w:rPr>
          <w:sz w:val="24"/>
          <w:szCs w:val="24"/>
        </w:rPr>
        <w:tab/>
      </w:r>
      <w:r w:rsidR="00D65369" w:rsidRPr="00215C6D">
        <w:rPr>
          <w:sz w:val="24"/>
          <w:szCs w:val="24"/>
        </w:rPr>
        <w:tab/>
      </w:r>
      <w:r w:rsidR="00D65369" w:rsidRPr="00215C6D">
        <w:rPr>
          <w:sz w:val="24"/>
          <w:szCs w:val="24"/>
        </w:rPr>
        <w:tab/>
      </w:r>
    </w:p>
    <w:p w:rsidR="007010DF" w:rsidRPr="00215C6D" w:rsidRDefault="007010DF" w:rsidP="003741D2">
      <w:pPr>
        <w:pStyle w:val="ListParagraph"/>
        <w:numPr>
          <w:ilvl w:val="0"/>
          <w:numId w:val="2"/>
        </w:numPr>
        <w:spacing w:line="276" w:lineRule="auto"/>
        <w:jc w:val="both"/>
        <w:rPr>
          <w:sz w:val="24"/>
          <w:szCs w:val="24"/>
        </w:rPr>
      </w:pPr>
      <w:r w:rsidRPr="00215C6D">
        <w:rPr>
          <w:sz w:val="24"/>
          <w:szCs w:val="24"/>
        </w:rPr>
        <w:t>New, uniform driving surface of SMA pavement over both existing and new, widened pavement.</w:t>
      </w:r>
    </w:p>
    <w:p w:rsidR="007010DF" w:rsidRPr="00215C6D" w:rsidRDefault="007010DF" w:rsidP="003741D2">
      <w:pPr>
        <w:spacing w:after="0"/>
        <w:jc w:val="both"/>
        <w:rPr>
          <w:rFonts w:ascii="Times New Roman" w:hAnsi="Times New Roman" w:cs="Times New Roman"/>
          <w:sz w:val="24"/>
          <w:szCs w:val="24"/>
        </w:rPr>
      </w:pPr>
    </w:p>
    <w:p w:rsidR="00F63213" w:rsidRPr="00215C6D" w:rsidRDefault="0047065B" w:rsidP="003741D2">
      <w:pPr>
        <w:spacing w:after="0"/>
        <w:jc w:val="both"/>
        <w:rPr>
          <w:rFonts w:ascii="Times New Roman" w:hAnsi="Times New Roman" w:cs="Times New Roman"/>
          <w:sz w:val="24"/>
          <w:szCs w:val="24"/>
        </w:rPr>
      </w:pPr>
      <w:r w:rsidRPr="00215C6D">
        <w:rPr>
          <w:rFonts w:ascii="Times New Roman" w:hAnsi="Times New Roman" w:cs="Times New Roman"/>
          <w:sz w:val="24"/>
          <w:szCs w:val="24"/>
        </w:rPr>
        <w:t xml:space="preserve">Hamon Infrastructure, Inc. (Hamon) (Contractor) submitted a bid of $56,390,000.00 and was the low responsible bidder. The second lowest bid was $58,284,654.56 and the Engineer’s Estimate was $57,418,152.80. </w:t>
      </w:r>
      <w:r w:rsidR="000037E2" w:rsidRPr="00215C6D">
        <w:rPr>
          <w:rFonts w:ascii="Times New Roman" w:hAnsi="Times New Roman" w:cs="Times New Roman"/>
          <w:sz w:val="24"/>
          <w:szCs w:val="24"/>
        </w:rPr>
        <w:t>CDOT awarded</w:t>
      </w:r>
      <w:r w:rsidR="000037E2" w:rsidRPr="00215C6D">
        <w:t xml:space="preserve"> </w:t>
      </w:r>
      <w:r w:rsidR="000037E2" w:rsidRPr="00215C6D">
        <w:rPr>
          <w:rFonts w:ascii="Times New Roman" w:hAnsi="Times New Roman" w:cs="Times New Roman"/>
          <w:sz w:val="24"/>
          <w:szCs w:val="24"/>
        </w:rPr>
        <w:t xml:space="preserve">Hamon a Contract for $56,390,000 on March 16, 2016 and issued a Notice to Proceed on July 5, 2016.   </w:t>
      </w:r>
      <w:r w:rsidR="000D3236" w:rsidRPr="00215C6D">
        <w:rPr>
          <w:rFonts w:ascii="Times New Roman" w:hAnsi="Times New Roman" w:cs="Times New Roman"/>
          <w:sz w:val="24"/>
          <w:szCs w:val="24"/>
        </w:rPr>
        <w:t xml:space="preserve">The Contract allowed for 503 working days.  </w:t>
      </w:r>
      <w:r w:rsidR="002201D4" w:rsidRPr="00215C6D">
        <w:rPr>
          <w:rFonts w:ascii="Times New Roman" w:hAnsi="Times New Roman" w:cs="Times New Roman"/>
          <w:sz w:val="24"/>
          <w:szCs w:val="24"/>
        </w:rPr>
        <w:t>Construction of the P</w:t>
      </w:r>
      <w:r w:rsidR="000037E2" w:rsidRPr="00215C6D">
        <w:rPr>
          <w:rFonts w:ascii="Times New Roman" w:hAnsi="Times New Roman" w:cs="Times New Roman"/>
          <w:sz w:val="24"/>
          <w:szCs w:val="24"/>
        </w:rPr>
        <w:t xml:space="preserve">roject began in July 2016.  </w:t>
      </w:r>
    </w:p>
    <w:p w:rsidR="0047065B" w:rsidRPr="00215C6D" w:rsidRDefault="0047065B" w:rsidP="003741D2">
      <w:pPr>
        <w:spacing w:after="0"/>
        <w:jc w:val="both"/>
        <w:rPr>
          <w:rFonts w:ascii="Times New Roman" w:hAnsi="Times New Roman" w:cs="Times New Roman"/>
          <w:sz w:val="24"/>
          <w:szCs w:val="24"/>
        </w:rPr>
      </w:pPr>
    </w:p>
    <w:p w:rsidR="008A3FA5" w:rsidRPr="00215C6D" w:rsidRDefault="0047065B" w:rsidP="003741D2">
      <w:pPr>
        <w:spacing w:after="0"/>
        <w:jc w:val="both"/>
        <w:rPr>
          <w:rFonts w:ascii="Times New Roman" w:hAnsi="Times New Roman" w:cs="Times New Roman"/>
          <w:sz w:val="24"/>
          <w:szCs w:val="24"/>
        </w:rPr>
      </w:pPr>
      <w:r w:rsidRPr="00215C6D">
        <w:rPr>
          <w:rFonts w:ascii="Times New Roman" w:hAnsi="Times New Roman" w:cs="Times New Roman"/>
          <w:sz w:val="24"/>
          <w:szCs w:val="24"/>
        </w:rPr>
        <w:t>Phase 1 of the Phasing Plans required construction of temporary detour pavements for each ramp. Phases 2A and 2B required construction of new widened pavement sections along I-25 and associated drainage conveyances, walls, and other appurtenances. The 13 ramps were reconstructed in two sub-phases to allow traffic to flow during construction. Phase 3 required construction of the inside lanes, median barrier, median drainage, ITS/Tolling work and placing traffic in the final alignment.</w:t>
      </w:r>
    </w:p>
    <w:p w:rsidR="0047065B" w:rsidRPr="00215C6D" w:rsidRDefault="0047065B" w:rsidP="003741D2">
      <w:pPr>
        <w:spacing w:after="0"/>
        <w:jc w:val="both"/>
        <w:rPr>
          <w:rFonts w:ascii="Times New Roman" w:hAnsi="Times New Roman" w:cs="Times New Roman"/>
          <w:sz w:val="24"/>
          <w:szCs w:val="24"/>
        </w:rPr>
      </w:pPr>
    </w:p>
    <w:p w:rsidR="0047065B" w:rsidRPr="00215C6D" w:rsidRDefault="00FB6A4D" w:rsidP="003741D2">
      <w:pPr>
        <w:spacing w:after="0"/>
        <w:jc w:val="both"/>
        <w:rPr>
          <w:rFonts w:ascii="Times New Roman" w:hAnsi="Times New Roman" w:cs="Times New Roman"/>
          <w:sz w:val="24"/>
          <w:szCs w:val="24"/>
        </w:rPr>
      </w:pPr>
      <w:r w:rsidRPr="00215C6D">
        <w:rPr>
          <w:rFonts w:ascii="Times New Roman" w:hAnsi="Times New Roman" w:cs="Times New Roman"/>
          <w:sz w:val="24"/>
          <w:szCs w:val="24"/>
        </w:rPr>
        <w:t>The P</w:t>
      </w:r>
      <w:r w:rsidR="0047065B" w:rsidRPr="00215C6D">
        <w:rPr>
          <w:rFonts w:ascii="Times New Roman" w:hAnsi="Times New Roman" w:cs="Times New Roman"/>
          <w:sz w:val="24"/>
          <w:szCs w:val="24"/>
        </w:rPr>
        <w:t>roject scope was reduced by approximately $12</w:t>
      </w:r>
      <w:r w:rsidR="009649CB" w:rsidRPr="00215C6D">
        <w:rPr>
          <w:rFonts w:ascii="Times New Roman" w:hAnsi="Times New Roman" w:cs="Times New Roman"/>
          <w:sz w:val="24"/>
          <w:szCs w:val="24"/>
        </w:rPr>
        <w:t xml:space="preserve"> million (approximately 20%) </w:t>
      </w:r>
      <w:r w:rsidR="0047065B" w:rsidRPr="00215C6D">
        <w:rPr>
          <w:rFonts w:ascii="Times New Roman" w:hAnsi="Times New Roman" w:cs="Times New Roman"/>
          <w:sz w:val="24"/>
          <w:szCs w:val="24"/>
        </w:rPr>
        <w:t xml:space="preserve">in May 2018, with no adjustment to the </w:t>
      </w:r>
      <w:r w:rsidRPr="00215C6D">
        <w:rPr>
          <w:rFonts w:ascii="Times New Roman" w:hAnsi="Times New Roman" w:cs="Times New Roman"/>
          <w:sz w:val="24"/>
          <w:szCs w:val="24"/>
        </w:rPr>
        <w:t>C</w:t>
      </w:r>
      <w:r w:rsidR="0047065B" w:rsidRPr="00215C6D">
        <w:rPr>
          <w:rFonts w:ascii="Times New Roman" w:hAnsi="Times New Roman" w:cs="Times New Roman"/>
          <w:sz w:val="24"/>
          <w:szCs w:val="24"/>
        </w:rPr>
        <w:t xml:space="preserve">ontract time. </w:t>
      </w:r>
      <w:r w:rsidR="00EE2C75" w:rsidRPr="00215C6D">
        <w:rPr>
          <w:rFonts w:ascii="Times New Roman" w:hAnsi="Times New Roman" w:cs="Times New Roman"/>
          <w:sz w:val="24"/>
          <w:szCs w:val="24"/>
        </w:rPr>
        <w:t>T</w:t>
      </w:r>
      <w:r w:rsidR="0047065B" w:rsidRPr="00215C6D">
        <w:rPr>
          <w:rFonts w:ascii="Times New Roman" w:hAnsi="Times New Roman" w:cs="Times New Roman"/>
          <w:sz w:val="24"/>
          <w:szCs w:val="24"/>
        </w:rPr>
        <w:t xml:space="preserve">his resulted in 20% less work to be completed in the same amount of time. CDOT </w:t>
      </w:r>
      <w:r w:rsidR="00166141" w:rsidRPr="00215C6D">
        <w:rPr>
          <w:rFonts w:ascii="Times New Roman" w:hAnsi="Times New Roman" w:cs="Times New Roman"/>
          <w:sz w:val="24"/>
          <w:szCs w:val="24"/>
        </w:rPr>
        <w:t>required</w:t>
      </w:r>
      <w:r w:rsidR="0047065B" w:rsidRPr="00215C6D">
        <w:rPr>
          <w:rFonts w:ascii="Times New Roman" w:hAnsi="Times New Roman" w:cs="Times New Roman"/>
          <w:sz w:val="24"/>
          <w:szCs w:val="24"/>
        </w:rPr>
        <w:t xml:space="preserve"> </w:t>
      </w:r>
      <w:r w:rsidR="00EE2C75" w:rsidRPr="00215C6D">
        <w:rPr>
          <w:rFonts w:ascii="Times New Roman" w:hAnsi="Times New Roman" w:cs="Times New Roman"/>
          <w:sz w:val="24"/>
          <w:szCs w:val="24"/>
        </w:rPr>
        <w:t>Hamon</w:t>
      </w:r>
      <w:r w:rsidR="0047065B" w:rsidRPr="00215C6D">
        <w:rPr>
          <w:rFonts w:ascii="Times New Roman" w:hAnsi="Times New Roman" w:cs="Times New Roman"/>
          <w:sz w:val="24"/>
          <w:szCs w:val="24"/>
        </w:rPr>
        <w:t xml:space="preserve"> to complete the widened portions of roadway, ramps, and outside items such as walls and ponds within the </w:t>
      </w:r>
      <w:r w:rsidRPr="00215C6D">
        <w:rPr>
          <w:rFonts w:ascii="Times New Roman" w:hAnsi="Times New Roman" w:cs="Times New Roman"/>
          <w:sz w:val="24"/>
          <w:szCs w:val="24"/>
        </w:rPr>
        <w:t>original C</w:t>
      </w:r>
      <w:r w:rsidR="0047065B" w:rsidRPr="00215C6D">
        <w:rPr>
          <w:rFonts w:ascii="Times New Roman" w:hAnsi="Times New Roman" w:cs="Times New Roman"/>
          <w:sz w:val="24"/>
          <w:szCs w:val="24"/>
        </w:rPr>
        <w:t>ontr</w:t>
      </w:r>
      <w:r w:rsidRPr="00215C6D">
        <w:rPr>
          <w:rFonts w:ascii="Times New Roman" w:hAnsi="Times New Roman" w:cs="Times New Roman"/>
          <w:sz w:val="24"/>
          <w:szCs w:val="24"/>
        </w:rPr>
        <w:t>act time. The remainder of the P</w:t>
      </w:r>
      <w:r w:rsidR="0047065B" w:rsidRPr="00215C6D">
        <w:rPr>
          <w:rFonts w:ascii="Times New Roman" w:hAnsi="Times New Roman" w:cs="Times New Roman"/>
          <w:sz w:val="24"/>
          <w:szCs w:val="24"/>
        </w:rPr>
        <w:t xml:space="preserve">roject scope was re-advertised in Fall 2018 including the mainline mill and overlay, median and median lighting, and tolling/ITS.  The Termination In-Part Directive (and supplemental </w:t>
      </w:r>
      <w:r w:rsidRPr="00215C6D">
        <w:rPr>
          <w:rFonts w:ascii="Times New Roman" w:hAnsi="Times New Roman" w:cs="Times New Roman"/>
          <w:sz w:val="24"/>
          <w:szCs w:val="24"/>
        </w:rPr>
        <w:t>directives) did not modify the C</w:t>
      </w:r>
      <w:r w:rsidR="0047065B" w:rsidRPr="00215C6D">
        <w:rPr>
          <w:rFonts w:ascii="Times New Roman" w:hAnsi="Times New Roman" w:cs="Times New Roman"/>
          <w:sz w:val="24"/>
          <w:szCs w:val="24"/>
        </w:rPr>
        <w:t xml:space="preserve">ontract term and CDOT thus expected Hamon to complete all remaining work within the current </w:t>
      </w:r>
      <w:r w:rsidR="00847B21" w:rsidRPr="00215C6D">
        <w:rPr>
          <w:rFonts w:ascii="Times New Roman" w:hAnsi="Times New Roman" w:cs="Times New Roman"/>
          <w:sz w:val="24"/>
          <w:szCs w:val="24"/>
        </w:rPr>
        <w:t>Contract</w:t>
      </w:r>
      <w:r w:rsidR="0047065B" w:rsidRPr="00215C6D">
        <w:rPr>
          <w:rFonts w:ascii="Times New Roman" w:hAnsi="Times New Roman" w:cs="Times New Roman"/>
          <w:sz w:val="24"/>
          <w:szCs w:val="24"/>
        </w:rPr>
        <w:t xml:space="preserve"> working days. As Hamon did not complete the work in the Contract time, the Engineer began assessing Liquidated Damages as of Septembe</w:t>
      </w:r>
      <w:r w:rsidR="00EE2C75" w:rsidRPr="00215C6D">
        <w:rPr>
          <w:rFonts w:ascii="Times New Roman" w:hAnsi="Times New Roman" w:cs="Times New Roman"/>
          <w:sz w:val="24"/>
          <w:szCs w:val="24"/>
        </w:rPr>
        <w:t>r 25, 2018, when the C</w:t>
      </w:r>
      <w:r w:rsidR="0047065B" w:rsidRPr="00215C6D">
        <w:rPr>
          <w:rFonts w:ascii="Times New Roman" w:hAnsi="Times New Roman" w:cs="Times New Roman"/>
          <w:sz w:val="24"/>
          <w:szCs w:val="24"/>
        </w:rPr>
        <w:t xml:space="preserve">ontract working days </w:t>
      </w:r>
      <w:r w:rsidR="00847B21" w:rsidRPr="00215C6D">
        <w:rPr>
          <w:rFonts w:ascii="Times New Roman" w:hAnsi="Times New Roman" w:cs="Times New Roman"/>
          <w:sz w:val="24"/>
          <w:szCs w:val="24"/>
        </w:rPr>
        <w:t xml:space="preserve">had </w:t>
      </w:r>
      <w:r w:rsidR="0047065B" w:rsidRPr="00215C6D">
        <w:rPr>
          <w:rFonts w:ascii="Times New Roman" w:hAnsi="Times New Roman" w:cs="Times New Roman"/>
          <w:sz w:val="24"/>
          <w:szCs w:val="24"/>
        </w:rPr>
        <w:t>elapsed</w:t>
      </w:r>
      <w:r w:rsidR="004B6936" w:rsidRPr="00215C6D">
        <w:rPr>
          <w:rFonts w:ascii="Times New Roman" w:hAnsi="Times New Roman" w:cs="Times New Roman"/>
          <w:sz w:val="24"/>
          <w:szCs w:val="24"/>
        </w:rPr>
        <w:t>,</w:t>
      </w:r>
      <w:r w:rsidR="00166141" w:rsidRPr="00215C6D">
        <w:rPr>
          <w:rFonts w:ascii="Times New Roman" w:hAnsi="Times New Roman" w:cs="Times New Roman"/>
          <w:sz w:val="24"/>
          <w:szCs w:val="24"/>
        </w:rPr>
        <w:t xml:space="preserve"> </w:t>
      </w:r>
      <w:r w:rsidR="0014124F" w:rsidRPr="00215C6D">
        <w:rPr>
          <w:rFonts w:ascii="Times New Roman" w:hAnsi="Times New Roman" w:cs="Times New Roman"/>
          <w:sz w:val="24"/>
          <w:szCs w:val="24"/>
        </w:rPr>
        <w:t xml:space="preserve">through </w:t>
      </w:r>
      <w:r w:rsidR="004B6936" w:rsidRPr="00215C6D">
        <w:rPr>
          <w:rFonts w:ascii="Times New Roman" w:hAnsi="Times New Roman" w:cs="Times New Roman"/>
          <w:sz w:val="24"/>
          <w:szCs w:val="24"/>
        </w:rPr>
        <w:t>April 11, 2019 when CDOT stopped the time count</w:t>
      </w:r>
      <w:r w:rsidR="0047065B" w:rsidRPr="00215C6D">
        <w:rPr>
          <w:rFonts w:ascii="Times New Roman" w:hAnsi="Times New Roman" w:cs="Times New Roman"/>
          <w:sz w:val="24"/>
          <w:szCs w:val="24"/>
        </w:rPr>
        <w:t>.</w:t>
      </w:r>
    </w:p>
    <w:p w:rsidR="00EE2C75" w:rsidRPr="00215C6D" w:rsidRDefault="00EE2C75" w:rsidP="003741D2">
      <w:pPr>
        <w:spacing w:after="0"/>
        <w:jc w:val="both"/>
        <w:rPr>
          <w:rFonts w:ascii="Times New Roman" w:hAnsi="Times New Roman" w:cs="Times New Roman"/>
          <w:sz w:val="24"/>
          <w:szCs w:val="24"/>
        </w:rPr>
      </w:pPr>
    </w:p>
    <w:p w:rsidR="00EE2C75" w:rsidRPr="00215C6D" w:rsidRDefault="00EE2C75" w:rsidP="003741D2">
      <w:pPr>
        <w:spacing w:after="0"/>
        <w:jc w:val="both"/>
        <w:rPr>
          <w:rFonts w:ascii="Times New Roman" w:hAnsi="Times New Roman" w:cs="Times New Roman"/>
          <w:sz w:val="24"/>
          <w:szCs w:val="24"/>
        </w:rPr>
      </w:pPr>
      <w:r w:rsidRPr="00215C6D">
        <w:rPr>
          <w:rFonts w:ascii="Times New Roman" w:hAnsi="Times New Roman" w:cs="Times New Roman"/>
          <w:sz w:val="24"/>
          <w:szCs w:val="24"/>
        </w:rPr>
        <w:t xml:space="preserve">Hamon maintained </w:t>
      </w:r>
      <w:r w:rsidR="00847B21" w:rsidRPr="00215C6D">
        <w:rPr>
          <w:rFonts w:ascii="Times New Roman" w:hAnsi="Times New Roman" w:cs="Times New Roman"/>
          <w:sz w:val="24"/>
          <w:szCs w:val="24"/>
        </w:rPr>
        <w:t xml:space="preserve">that </w:t>
      </w:r>
      <w:r w:rsidRPr="00215C6D">
        <w:rPr>
          <w:rFonts w:ascii="Times New Roman" w:hAnsi="Times New Roman" w:cs="Times New Roman"/>
          <w:sz w:val="24"/>
          <w:szCs w:val="24"/>
        </w:rPr>
        <w:t>it encounter</w:t>
      </w:r>
      <w:r w:rsidR="00847B21" w:rsidRPr="00215C6D">
        <w:rPr>
          <w:rFonts w:ascii="Times New Roman" w:hAnsi="Times New Roman" w:cs="Times New Roman"/>
          <w:sz w:val="24"/>
          <w:szCs w:val="24"/>
        </w:rPr>
        <w:t>ed</w:t>
      </w:r>
      <w:r w:rsidRPr="00215C6D">
        <w:rPr>
          <w:rFonts w:ascii="Times New Roman" w:hAnsi="Times New Roman" w:cs="Times New Roman"/>
          <w:sz w:val="24"/>
          <w:szCs w:val="24"/>
        </w:rPr>
        <w:t xml:space="preserve"> issues throughout the duration of the project, including plan errors and defects, unknown utilities, utilities that were not timely relocated, differing site conditions, changes in the work directed by CDOT, erroneous interpretations by the Project Engineer of plans and specifications</w:t>
      </w:r>
      <w:r w:rsidR="00B04ACE" w:rsidRPr="00215C6D">
        <w:rPr>
          <w:rFonts w:ascii="Times New Roman" w:hAnsi="Times New Roman" w:cs="Times New Roman"/>
          <w:sz w:val="24"/>
          <w:szCs w:val="24"/>
        </w:rPr>
        <w:t>,</w:t>
      </w:r>
      <w:r w:rsidRPr="00215C6D">
        <w:rPr>
          <w:rFonts w:ascii="Times New Roman" w:hAnsi="Times New Roman" w:cs="Times New Roman"/>
          <w:sz w:val="24"/>
          <w:szCs w:val="24"/>
        </w:rPr>
        <w:t xml:space="preserve"> and the issuance of 34 extensive plan revisio</w:t>
      </w:r>
      <w:r w:rsidR="004B6936" w:rsidRPr="00215C6D">
        <w:rPr>
          <w:rFonts w:ascii="Times New Roman" w:hAnsi="Times New Roman" w:cs="Times New Roman"/>
          <w:sz w:val="24"/>
          <w:szCs w:val="24"/>
        </w:rPr>
        <w:t>ns totaling 1,412 plan sheets. Hamon contends t</w:t>
      </w:r>
      <w:r w:rsidRPr="00215C6D">
        <w:rPr>
          <w:rFonts w:ascii="Times New Roman" w:hAnsi="Times New Roman" w:cs="Times New Roman"/>
          <w:sz w:val="24"/>
          <w:szCs w:val="24"/>
        </w:rPr>
        <w:t>hese issues impacted Hamon’s performance of the work, especially its earthwork.</w:t>
      </w:r>
    </w:p>
    <w:p w:rsidR="00EE2C75" w:rsidRPr="00215C6D" w:rsidRDefault="00EE2C75" w:rsidP="003741D2">
      <w:pPr>
        <w:spacing w:after="0"/>
        <w:jc w:val="both"/>
        <w:rPr>
          <w:rFonts w:ascii="Times New Roman" w:hAnsi="Times New Roman" w:cs="Times New Roman"/>
          <w:sz w:val="24"/>
          <w:szCs w:val="24"/>
        </w:rPr>
      </w:pPr>
    </w:p>
    <w:p w:rsidR="00875B3E" w:rsidRPr="00215C6D" w:rsidRDefault="00875B3E" w:rsidP="003741D2">
      <w:pPr>
        <w:spacing w:after="0"/>
        <w:jc w:val="both"/>
        <w:rPr>
          <w:rFonts w:ascii="Times New Roman" w:hAnsi="Times New Roman" w:cs="Times New Roman"/>
          <w:sz w:val="24"/>
          <w:szCs w:val="24"/>
        </w:rPr>
      </w:pPr>
    </w:p>
    <w:p w:rsidR="00875B3E" w:rsidRPr="00215C6D" w:rsidRDefault="00875B3E" w:rsidP="003741D2">
      <w:pPr>
        <w:spacing w:after="0"/>
        <w:jc w:val="both"/>
        <w:rPr>
          <w:rFonts w:ascii="Times New Roman" w:hAnsi="Times New Roman" w:cs="Times New Roman"/>
          <w:sz w:val="24"/>
          <w:szCs w:val="24"/>
        </w:rPr>
      </w:pPr>
    </w:p>
    <w:p w:rsidR="008A3FA5" w:rsidRPr="00215C6D" w:rsidRDefault="00545E43" w:rsidP="003741D2">
      <w:pPr>
        <w:spacing w:after="0"/>
        <w:jc w:val="both"/>
        <w:rPr>
          <w:rFonts w:ascii="Times New Roman" w:hAnsi="Times New Roman" w:cs="Times New Roman"/>
          <w:sz w:val="24"/>
          <w:szCs w:val="24"/>
        </w:rPr>
      </w:pPr>
      <w:r w:rsidRPr="00215C6D">
        <w:rPr>
          <w:rFonts w:ascii="Times New Roman" w:hAnsi="Times New Roman" w:cs="Times New Roman"/>
          <w:sz w:val="24"/>
          <w:szCs w:val="24"/>
        </w:rPr>
        <w:t>After numerous meetings and sig</w:t>
      </w:r>
      <w:r w:rsidR="002C1440" w:rsidRPr="00215C6D">
        <w:rPr>
          <w:rFonts w:ascii="Times New Roman" w:hAnsi="Times New Roman" w:cs="Times New Roman"/>
          <w:sz w:val="24"/>
          <w:szCs w:val="24"/>
        </w:rPr>
        <w:t xml:space="preserve">nificant correspondence on </w:t>
      </w:r>
      <w:r w:rsidR="00EE2C75" w:rsidRPr="00215C6D">
        <w:rPr>
          <w:rFonts w:ascii="Times New Roman" w:hAnsi="Times New Roman" w:cs="Times New Roman"/>
          <w:sz w:val="24"/>
          <w:szCs w:val="24"/>
        </w:rPr>
        <w:t>CDOT Impacts to the Planned Earthwork</w:t>
      </w:r>
      <w:r w:rsidRPr="00215C6D">
        <w:rPr>
          <w:rFonts w:ascii="Times New Roman" w:hAnsi="Times New Roman" w:cs="Times New Roman"/>
          <w:sz w:val="24"/>
          <w:szCs w:val="24"/>
        </w:rPr>
        <w:t xml:space="preserve">, </w:t>
      </w:r>
      <w:r w:rsidR="00140F01" w:rsidRPr="00215C6D">
        <w:rPr>
          <w:rFonts w:ascii="Times New Roman" w:hAnsi="Times New Roman" w:cs="Times New Roman"/>
          <w:sz w:val="24"/>
          <w:szCs w:val="24"/>
        </w:rPr>
        <w:t xml:space="preserve">on </w:t>
      </w:r>
      <w:r w:rsidR="005203C4" w:rsidRPr="00215C6D">
        <w:rPr>
          <w:rFonts w:ascii="Times New Roman" w:hAnsi="Times New Roman" w:cs="Times New Roman"/>
          <w:sz w:val="24"/>
          <w:szCs w:val="24"/>
        </w:rPr>
        <w:t>June 5, 2019,</w:t>
      </w:r>
      <w:r w:rsidR="00140F01" w:rsidRPr="00215C6D">
        <w:rPr>
          <w:rFonts w:ascii="Times New Roman" w:hAnsi="Times New Roman" w:cs="Times New Roman"/>
          <w:sz w:val="24"/>
          <w:szCs w:val="24"/>
        </w:rPr>
        <w:t xml:space="preserve"> Hamon submitted a Request for Equitable Adjustment</w:t>
      </w:r>
      <w:r w:rsidR="005203C4" w:rsidRPr="00215C6D">
        <w:rPr>
          <w:rFonts w:ascii="Times New Roman" w:hAnsi="Times New Roman" w:cs="Times New Roman"/>
          <w:sz w:val="24"/>
          <w:szCs w:val="24"/>
        </w:rPr>
        <w:t xml:space="preserve"> #4</w:t>
      </w:r>
      <w:r w:rsidR="00140F01" w:rsidRPr="00215C6D">
        <w:rPr>
          <w:rFonts w:ascii="Times New Roman" w:hAnsi="Times New Roman" w:cs="Times New Roman"/>
          <w:sz w:val="24"/>
          <w:szCs w:val="24"/>
        </w:rPr>
        <w:t xml:space="preserve"> (REA)</w:t>
      </w:r>
      <w:r w:rsidR="005203C4" w:rsidRPr="00215C6D">
        <w:rPr>
          <w:rFonts w:ascii="Times New Roman" w:hAnsi="Times New Roman" w:cs="Times New Roman"/>
          <w:sz w:val="24"/>
          <w:szCs w:val="24"/>
        </w:rPr>
        <w:t xml:space="preserve"> Earthwork Impacts</w:t>
      </w:r>
      <w:r w:rsidR="00140F01" w:rsidRPr="00215C6D">
        <w:rPr>
          <w:rFonts w:ascii="Times New Roman" w:hAnsi="Times New Roman" w:cs="Times New Roman"/>
          <w:sz w:val="24"/>
          <w:szCs w:val="24"/>
        </w:rPr>
        <w:t>.</w:t>
      </w:r>
      <w:r w:rsidR="005203C4" w:rsidRPr="00215C6D">
        <w:rPr>
          <w:rFonts w:ascii="Times New Roman" w:hAnsi="Times New Roman" w:cs="Times New Roman"/>
          <w:sz w:val="24"/>
          <w:szCs w:val="24"/>
        </w:rPr>
        <w:t xml:space="preserve"> As the negotiations with CDOT continued, Hamon submitted a total of ten (10) Supplements for REA #4.</w:t>
      </w:r>
      <w:r w:rsidR="00140F01" w:rsidRPr="00215C6D">
        <w:rPr>
          <w:rFonts w:ascii="Times New Roman" w:hAnsi="Times New Roman" w:cs="Times New Roman"/>
          <w:sz w:val="24"/>
          <w:szCs w:val="24"/>
        </w:rPr>
        <w:t xml:space="preserve"> The Project Engineer rejected the REA on </w:t>
      </w:r>
      <w:r w:rsidR="005203C4" w:rsidRPr="00215C6D">
        <w:rPr>
          <w:rFonts w:ascii="Times New Roman" w:hAnsi="Times New Roman" w:cs="Times New Roman"/>
          <w:sz w:val="24"/>
          <w:szCs w:val="24"/>
        </w:rPr>
        <w:t>July 1, 2019</w:t>
      </w:r>
      <w:r w:rsidR="008B41EF" w:rsidRPr="00215C6D">
        <w:rPr>
          <w:rFonts w:ascii="Times New Roman" w:hAnsi="Times New Roman" w:cs="Times New Roman"/>
          <w:sz w:val="24"/>
          <w:szCs w:val="24"/>
        </w:rPr>
        <w:t xml:space="preserve"> </w:t>
      </w:r>
      <w:r w:rsidR="005203C4" w:rsidRPr="00215C6D">
        <w:rPr>
          <w:rFonts w:ascii="Times New Roman" w:hAnsi="Times New Roman" w:cs="Times New Roman"/>
          <w:sz w:val="24"/>
          <w:szCs w:val="24"/>
        </w:rPr>
        <w:t>and the dispute</w:t>
      </w:r>
      <w:r w:rsidR="008B41EF" w:rsidRPr="00215C6D">
        <w:rPr>
          <w:rFonts w:ascii="Times New Roman" w:hAnsi="Times New Roman" w:cs="Times New Roman"/>
          <w:sz w:val="24"/>
          <w:szCs w:val="24"/>
        </w:rPr>
        <w:t xml:space="preserve"> was escalated to the Resident Engineer who rejected the REA on </w:t>
      </w:r>
      <w:r w:rsidR="00B55CCB" w:rsidRPr="00215C6D">
        <w:rPr>
          <w:rFonts w:ascii="Times New Roman" w:hAnsi="Times New Roman" w:cs="Times New Roman"/>
          <w:sz w:val="24"/>
          <w:szCs w:val="24"/>
        </w:rPr>
        <w:t xml:space="preserve">October 3, 2019 </w:t>
      </w:r>
      <w:r w:rsidR="008B41EF" w:rsidRPr="00215C6D">
        <w:rPr>
          <w:rFonts w:ascii="Times New Roman" w:hAnsi="Times New Roman" w:cs="Times New Roman"/>
          <w:sz w:val="24"/>
          <w:szCs w:val="24"/>
        </w:rPr>
        <w:t xml:space="preserve">and stated </w:t>
      </w:r>
      <w:r w:rsidR="00847B21" w:rsidRPr="00215C6D">
        <w:rPr>
          <w:rFonts w:ascii="Times New Roman" w:hAnsi="Times New Roman" w:cs="Times New Roman"/>
          <w:sz w:val="24"/>
          <w:szCs w:val="24"/>
        </w:rPr>
        <w:t xml:space="preserve">that </w:t>
      </w:r>
      <w:r w:rsidR="008B41EF" w:rsidRPr="00215C6D">
        <w:rPr>
          <w:rFonts w:ascii="Times New Roman" w:hAnsi="Times New Roman" w:cs="Times New Roman"/>
          <w:sz w:val="24"/>
          <w:szCs w:val="24"/>
        </w:rPr>
        <w:t xml:space="preserve">the Project Engineer would initiate the DRB process </w:t>
      </w:r>
      <w:r w:rsidR="00C131AF" w:rsidRPr="00215C6D">
        <w:rPr>
          <w:rFonts w:ascii="Times New Roman" w:hAnsi="Times New Roman" w:cs="Times New Roman"/>
          <w:sz w:val="24"/>
          <w:szCs w:val="24"/>
        </w:rPr>
        <w:t>within</w:t>
      </w:r>
      <w:r w:rsidR="008B41EF" w:rsidRPr="00215C6D">
        <w:rPr>
          <w:rFonts w:ascii="Times New Roman" w:hAnsi="Times New Roman" w:cs="Times New Roman"/>
          <w:sz w:val="24"/>
          <w:szCs w:val="24"/>
        </w:rPr>
        <w:t xml:space="preserve"> five days.</w:t>
      </w:r>
    </w:p>
    <w:p w:rsidR="008B41EF" w:rsidRPr="00215C6D" w:rsidRDefault="008B41EF" w:rsidP="003741D2">
      <w:pPr>
        <w:spacing w:after="0"/>
        <w:jc w:val="both"/>
        <w:rPr>
          <w:rFonts w:ascii="Times New Roman" w:hAnsi="Times New Roman" w:cs="Times New Roman"/>
          <w:sz w:val="24"/>
          <w:szCs w:val="24"/>
        </w:rPr>
      </w:pPr>
    </w:p>
    <w:p w:rsidR="00B55CCB" w:rsidRPr="00215C6D" w:rsidRDefault="00B55CCB" w:rsidP="003741D2">
      <w:pPr>
        <w:spacing w:after="0"/>
        <w:ind w:left="2160" w:hanging="2160"/>
        <w:jc w:val="both"/>
        <w:rPr>
          <w:rFonts w:ascii="Times New Roman" w:hAnsi="Times New Roman" w:cs="Times New Roman"/>
          <w:b/>
          <w:sz w:val="24"/>
          <w:szCs w:val="24"/>
          <w:u w:val="single"/>
        </w:rPr>
      </w:pPr>
    </w:p>
    <w:p w:rsidR="00B42AE2" w:rsidRPr="00215C6D" w:rsidRDefault="00B55CCB" w:rsidP="003741D2">
      <w:pPr>
        <w:spacing w:after="0"/>
        <w:ind w:left="2160" w:hanging="2160"/>
        <w:jc w:val="both"/>
        <w:rPr>
          <w:rFonts w:ascii="Times New Roman" w:hAnsi="Times New Roman" w:cs="Times New Roman"/>
          <w:b/>
          <w:sz w:val="24"/>
          <w:szCs w:val="24"/>
          <w:u w:val="single"/>
        </w:rPr>
      </w:pPr>
      <w:r w:rsidRPr="00215C6D">
        <w:rPr>
          <w:rFonts w:ascii="Times New Roman" w:hAnsi="Times New Roman" w:cs="Times New Roman"/>
          <w:b/>
          <w:sz w:val="24"/>
          <w:szCs w:val="24"/>
          <w:u w:val="single"/>
        </w:rPr>
        <w:t xml:space="preserve">Joint </w:t>
      </w:r>
      <w:r w:rsidR="008E20A2" w:rsidRPr="00215C6D">
        <w:rPr>
          <w:rFonts w:ascii="Times New Roman" w:hAnsi="Times New Roman" w:cs="Times New Roman"/>
          <w:b/>
          <w:sz w:val="24"/>
          <w:szCs w:val="24"/>
          <w:u w:val="single"/>
        </w:rPr>
        <w:t>Statement of</w:t>
      </w:r>
      <w:r w:rsidR="001C6159" w:rsidRPr="00215C6D">
        <w:rPr>
          <w:rFonts w:ascii="Times New Roman" w:hAnsi="Times New Roman" w:cs="Times New Roman"/>
          <w:b/>
          <w:sz w:val="24"/>
          <w:szCs w:val="24"/>
          <w:u w:val="single"/>
        </w:rPr>
        <w:t xml:space="preserve"> </w:t>
      </w:r>
      <w:r w:rsidR="008E20A2" w:rsidRPr="00215C6D">
        <w:rPr>
          <w:rFonts w:ascii="Times New Roman" w:hAnsi="Times New Roman" w:cs="Times New Roman"/>
          <w:b/>
          <w:sz w:val="24"/>
          <w:szCs w:val="24"/>
          <w:u w:val="single"/>
        </w:rPr>
        <w:t xml:space="preserve">the </w:t>
      </w:r>
      <w:r w:rsidR="001C6159" w:rsidRPr="00215C6D">
        <w:rPr>
          <w:rFonts w:ascii="Times New Roman" w:hAnsi="Times New Roman" w:cs="Times New Roman"/>
          <w:b/>
          <w:sz w:val="24"/>
          <w:szCs w:val="24"/>
          <w:u w:val="single"/>
        </w:rPr>
        <w:t>Dispute</w:t>
      </w:r>
    </w:p>
    <w:p w:rsidR="008B41EF" w:rsidRPr="00215C6D" w:rsidRDefault="008B41EF" w:rsidP="003741D2">
      <w:pPr>
        <w:spacing w:after="0"/>
        <w:ind w:left="2160" w:hanging="2160"/>
        <w:jc w:val="both"/>
        <w:rPr>
          <w:rFonts w:ascii="Times New Roman" w:hAnsi="Times New Roman" w:cs="Times New Roman"/>
          <w:sz w:val="24"/>
          <w:szCs w:val="24"/>
        </w:rPr>
      </w:pPr>
    </w:p>
    <w:p w:rsidR="00B55CCB" w:rsidRPr="00215C6D" w:rsidRDefault="00B55CCB" w:rsidP="003741D2">
      <w:pPr>
        <w:spacing w:after="0"/>
        <w:jc w:val="both"/>
        <w:rPr>
          <w:rFonts w:ascii="Times New Roman" w:eastAsia="Calibri" w:hAnsi="Times New Roman" w:cs="Times New Roman"/>
          <w:sz w:val="24"/>
          <w:szCs w:val="24"/>
        </w:rPr>
      </w:pPr>
      <w:r w:rsidRPr="00215C6D">
        <w:rPr>
          <w:rFonts w:ascii="Times New Roman" w:eastAsia="Calibri" w:hAnsi="Times New Roman" w:cs="Times New Roman"/>
          <w:sz w:val="24"/>
          <w:szCs w:val="24"/>
        </w:rPr>
        <w:t>Hamon submitted this REA on June 5, 2019, and submitted the following supplements thereto:  Supplement 1 da</w:t>
      </w:r>
      <w:r w:rsidR="0014124F" w:rsidRPr="00215C6D">
        <w:rPr>
          <w:rFonts w:ascii="Times New Roman" w:eastAsia="Calibri" w:hAnsi="Times New Roman" w:cs="Times New Roman"/>
          <w:sz w:val="24"/>
          <w:szCs w:val="24"/>
        </w:rPr>
        <w:t>ted June 26, 2019; Supplement 2</w:t>
      </w:r>
      <w:r w:rsidRPr="00215C6D">
        <w:rPr>
          <w:rFonts w:ascii="Times New Roman" w:eastAsia="Calibri" w:hAnsi="Times New Roman" w:cs="Times New Roman"/>
          <w:sz w:val="24"/>
          <w:szCs w:val="24"/>
        </w:rPr>
        <w:t xml:space="preserve"> da</w:t>
      </w:r>
      <w:r w:rsidR="0014124F" w:rsidRPr="00215C6D">
        <w:rPr>
          <w:rFonts w:ascii="Times New Roman" w:eastAsia="Calibri" w:hAnsi="Times New Roman" w:cs="Times New Roman"/>
          <w:sz w:val="24"/>
          <w:szCs w:val="24"/>
        </w:rPr>
        <w:t>ted July 23, 2019; Supplement 3</w:t>
      </w:r>
      <w:r w:rsidRPr="00215C6D">
        <w:rPr>
          <w:rFonts w:ascii="Times New Roman" w:eastAsia="Calibri" w:hAnsi="Times New Roman" w:cs="Times New Roman"/>
          <w:sz w:val="24"/>
          <w:szCs w:val="24"/>
        </w:rPr>
        <w:t xml:space="preserve"> dated August 23, 2019; Supplement 4 dated August 29, 2019; Supplement 5 dated September 3, 2019; Supplement 6 dated September 13, 2019; Supplement 7 dated September 17, 2019; Supplement 8 dated September 18, 2019; Supplement 9 dated September 19, 2019; and Supplement 10 dated September 27, 2019.  </w:t>
      </w:r>
    </w:p>
    <w:p w:rsidR="00B55CCB" w:rsidRPr="00215C6D" w:rsidRDefault="00B55CCB" w:rsidP="003741D2">
      <w:pPr>
        <w:spacing w:after="0"/>
        <w:jc w:val="both"/>
        <w:rPr>
          <w:rFonts w:ascii="Times New Roman" w:eastAsia="Calibri" w:hAnsi="Times New Roman" w:cs="Times New Roman"/>
          <w:sz w:val="24"/>
          <w:szCs w:val="24"/>
        </w:rPr>
      </w:pPr>
    </w:p>
    <w:p w:rsidR="00B55CCB" w:rsidRPr="00215C6D" w:rsidRDefault="00B55CCB" w:rsidP="003741D2">
      <w:pPr>
        <w:spacing w:after="0"/>
        <w:jc w:val="both"/>
        <w:rPr>
          <w:rFonts w:ascii="Times New Roman" w:eastAsia="Calibri" w:hAnsi="Times New Roman" w:cs="Times New Roman"/>
          <w:sz w:val="24"/>
          <w:szCs w:val="24"/>
        </w:rPr>
      </w:pPr>
      <w:r w:rsidRPr="00215C6D">
        <w:rPr>
          <w:rFonts w:ascii="Times New Roman" w:eastAsia="Calibri" w:hAnsi="Times New Roman" w:cs="Times New Roman"/>
          <w:sz w:val="24"/>
          <w:szCs w:val="24"/>
        </w:rPr>
        <w:t>Hamon estimated, scheduled and bid this design-bid-build project based on the information provided by CDOT in the plans and specifications at the time of bid.   During the course of constructio</w:t>
      </w:r>
      <w:r w:rsidR="00FF5C0F" w:rsidRPr="00215C6D">
        <w:rPr>
          <w:rFonts w:ascii="Times New Roman" w:eastAsia="Calibri" w:hAnsi="Times New Roman" w:cs="Times New Roman"/>
          <w:sz w:val="24"/>
          <w:szCs w:val="24"/>
        </w:rPr>
        <w:t xml:space="preserve">n, Hamon alleges its earthwork </w:t>
      </w:r>
      <w:r w:rsidRPr="00215C6D">
        <w:rPr>
          <w:rFonts w:ascii="Times New Roman" w:eastAsia="Calibri" w:hAnsi="Times New Roman" w:cs="Times New Roman"/>
          <w:sz w:val="24"/>
          <w:szCs w:val="24"/>
        </w:rPr>
        <w:t xml:space="preserve">operations were impacted by plan errors and deficiencies, unknown utilities, late utility relocations, differing site conditions, changes, CDOT’s directive to “match existing” elevations, untimely responses to requests for information, excessive plan revisions, limited access to the work, and erroneous plan interpretations by CDOT, as described in Hamon’s REA.  </w:t>
      </w:r>
    </w:p>
    <w:p w:rsidR="00B55CCB" w:rsidRPr="00215C6D" w:rsidRDefault="00B55CCB" w:rsidP="003741D2">
      <w:pPr>
        <w:spacing w:after="0"/>
        <w:jc w:val="both"/>
        <w:rPr>
          <w:rFonts w:ascii="Times New Roman" w:eastAsia="Calibri" w:hAnsi="Times New Roman" w:cs="Times New Roman"/>
          <w:sz w:val="24"/>
          <w:szCs w:val="24"/>
        </w:rPr>
      </w:pPr>
    </w:p>
    <w:p w:rsidR="00B55CCB" w:rsidRPr="00215C6D" w:rsidRDefault="00B55CCB" w:rsidP="003741D2">
      <w:pPr>
        <w:spacing w:after="0"/>
        <w:jc w:val="both"/>
        <w:rPr>
          <w:rFonts w:ascii="Times New Roman" w:eastAsia="Calibri" w:hAnsi="Times New Roman" w:cs="Times New Roman"/>
          <w:sz w:val="24"/>
          <w:szCs w:val="24"/>
        </w:rPr>
      </w:pPr>
      <w:r w:rsidRPr="00215C6D">
        <w:rPr>
          <w:rFonts w:ascii="Times New Roman" w:eastAsia="Calibri" w:hAnsi="Times New Roman" w:cs="Times New Roman"/>
          <w:sz w:val="24"/>
          <w:szCs w:val="24"/>
        </w:rPr>
        <w:t xml:space="preserve">Hamon timely notified CDOT of the various impacts.  CDOT alleges that Hamon did not provide the required notice.    </w:t>
      </w:r>
    </w:p>
    <w:p w:rsidR="00B55CCB" w:rsidRPr="00215C6D" w:rsidRDefault="00B55CCB" w:rsidP="003741D2">
      <w:pPr>
        <w:spacing w:after="0"/>
        <w:jc w:val="both"/>
        <w:rPr>
          <w:rFonts w:ascii="Times New Roman" w:eastAsia="Calibri" w:hAnsi="Times New Roman" w:cs="Times New Roman"/>
          <w:sz w:val="24"/>
          <w:szCs w:val="24"/>
        </w:rPr>
      </w:pPr>
    </w:p>
    <w:p w:rsidR="00B55CCB" w:rsidRPr="00215C6D" w:rsidRDefault="00B55CCB" w:rsidP="003741D2">
      <w:pPr>
        <w:spacing w:after="0"/>
        <w:jc w:val="both"/>
        <w:rPr>
          <w:rFonts w:ascii="Times New Roman" w:eastAsia="Calibri" w:hAnsi="Times New Roman" w:cs="Times New Roman"/>
          <w:sz w:val="24"/>
          <w:szCs w:val="24"/>
        </w:rPr>
      </w:pPr>
      <w:r w:rsidRPr="00215C6D">
        <w:rPr>
          <w:rFonts w:ascii="Times New Roman" w:eastAsia="Calibri" w:hAnsi="Times New Roman" w:cs="Times New Roman"/>
          <w:sz w:val="24"/>
          <w:szCs w:val="24"/>
        </w:rPr>
        <w:t xml:space="preserve">Hamon alleges it performed earthwork out of sequence and changed its means and methods as a result of these impacts, increasing costs of performance.    </w:t>
      </w:r>
    </w:p>
    <w:p w:rsidR="00B55CCB" w:rsidRPr="00215C6D" w:rsidRDefault="00B55CCB" w:rsidP="003741D2">
      <w:pPr>
        <w:spacing w:after="0"/>
        <w:jc w:val="both"/>
        <w:rPr>
          <w:rFonts w:ascii="Times New Roman" w:eastAsia="Calibri" w:hAnsi="Times New Roman" w:cs="Times New Roman"/>
          <w:sz w:val="24"/>
          <w:szCs w:val="24"/>
        </w:rPr>
      </w:pPr>
    </w:p>
    <w:p w:rsidR="00B55CCB" w:rsidRPr="00215C6D" w:rsidRDefault="00B55CCB" w:rsidP="003741D2">
      <w:pPr>
        <w:spacing w:after="0"/>
        <w:jc w:val="both"/>
        <w:rPr>
          <w:rFonts w:ascii="Times New Roman" w:eastAsia="Calibri" w:hAnsi="Times New Roman" w:cs="Times New Roman"/>
          <w:sz w:val="24"/>
          <w:szCs w:val="24"/>
        </w:rPr>
      </w:pPr>
      <w:r w:rsidRPr="00215C6D">
        <w:rPr>
          <w:rFonts w:ascii="Times New Roman" w:eastAsia="Calibri" w:hAnsi="Times New Roman" w:cs="Times New Roman"/>
          <w:sz w:val="24"/>
          <w:szCs w:val="24"/>
        </w:rPr>
        <w:t xml:space="preserve">Hamon is entitled to recover additional costs under §104.02(a) (Differing Site Condition), §104.02(c)(1) (Significant Changes in Kind and Nature of Work),  §104.03 (Extra Work), and/or §109.04 (Compensation for Changes and Force Account Work), applicable law as may be applicable.  </w:t>
      </w:r>
    </w:p>
    <w:p w:rsidR="00B55CCB" w:rsidRPr="00215C6D" w:rsidRDefault="00B55CCB" w:rsidP="003741D2">
      <w:pPr>
        <w:spacing w:after="0"/>
        <w:jc w:val="both"/>
        <w:rPr>
          <w:rFonts w:ascii="Times New Roman" w:eastAsia="Calibri" w:hAnsi="Times New Roman" w:cs="Times New Roman"/>
          <w:sz w:val="24"/>
          <w:szCs w:val="24"/>
        </w:rPr>
      </w:pPr>
    </w:p>
    <w:p w:rsidR="003741D2" w:rsidRPr="00215C6D" w:rsidRDefault="00B55CCB" w:rsidP="003741D2">
      <w:pPr>
        <w:spacing w:after="0"/>
        <w:jc w:val="both"/>
        <w:rPr>
          <w:rFonts w:ascii="Times New Roman" w:eastAsia="Calibri" w:hAnsi="Times New Roman" w:cs="Times New Roman"/>
          <w:sz w:val="24"/>
          <w:szCs w:val="24"/>
          <w:highlight w:val="lightGray"/>
        </w:rPr>
      </w:pPr>
      <w:r w:rsidRPr="00215C6D">
        <w:rPr>
          <w:rFonts w:ascii="Times New Roman" w:eastAsia="Calibri" w:hAnsi="Times New Roman" w:cs="Times New Roman"/>
          <w:sz w:val="24"/>
          <w:szCs w:val="24"/>
          <w:highlight w:val="lightGray"/>
        </w:rPr>
        <w:t>(</w:t>
      </w:r>
      <w:r w:rsidRPr="00215C6D">
        <w:rPr>
          <w:rFonts w:ascii="Times New Roman" w:eastAsia="Calibri" w:hAnsi="Times New Roman" w:cs="Times New Roman"/>
          <w:sz w:val="24"/>
          <w:szCs w:val="24"/>
          <w:highlight w:val="lightGray"/>
          <w:u w:val="single"/>
        </w:rPr>
        <w:t>Note: CDOT does not agree with this paragraph</w:t>
      </w:r>
      <w:r w:rsidR="00847B21" w:rsidRPr="00215C6D">
        <w:rPr>
          <w:rFonts w:ascii="Times New Roman" w:eastAsia="Calibri" w:hAnsi="Times New Roman" w:cs="Times New Roman"/>
          <w:sz w:val="24"/>
          <w:szCs w:val="24"/>
          <w:highlight w:val="lightGray"/>
          <w:u w:val="single"/>
        </w:rPr>
        <w:t xml:space="preserve"> as prepared by Hamon.)</w:t>
      </w:r>
      <w:r w:rsidRPr="00215C6D">
        <w:rPr>
          <w:rFonts w:ascii="Times New Roman" w:eastAsia="Calibri" w:hAnsi="Times New Roman" w:cs="Times New Roman"/>
          <w:sz w:val="24"/>
          <w:szCs w:val="24"/>
          <w:highlight w:val="lightGray"/>
        </w:rPr>
        <w:t xml:space="preserve">  CDOT alleges that Hamon’s request is subject to §203.13 (Excavation and Embankment – Method of Measurement), §104.02(c)(2) (Significant Changes for Major Items) and §104.02(a) (Differing Site Conditions) and Hamon has not provided a contractual basis for its reque</w:t>
      </w:r>
      <w:r w:rsidR="00FF5C0F" w:rsidRPr="00215C6D">
        <w:rPr>
          <w:rFonts w:ascii="Times New Roman" w:eastAsia="Calibri" w:hAnsi="Times New Roman" w:cs="Times New Roman"/>
          <w:sz w:val="24"/>
          <w:szCs w:val="24"/>
          <w:highlight w:val="lightGray"/>
        </w:rPr>
        <w:t xml:space="preserve">st. </w:t>
      </w:r>
      <w:r w:rsidRPr="00215C6D">
        <w:rPr>
          <w:rFonts w:ascii="Times New Roman" w:eastAsia="Calibri" w:hAnsi="Times New Roman" w:cs="Times New Roman"/>
          <w:sz w:val="24"/>
          <w:szCs w:val="24"/>
          <w:highlight w:val="lightGray"/>
        </w:rPr>
        <w:t xml:space="preserve">Hamon contends </w:t>
      </w:r>
    </w:p>
    <w:p w:rsidR="003741D2" w:rsidRPr="00215C6D" w:rsidRDefault="003741D2" w:rsidP="003741D2">
      <w:pPr>
        <w:spacing w:after="0"/>
        <w:jc w:val="both"/>
        <w:rPr>
          <w:rFonts w:ascii="Times New Roman" w:eastAsia="Calibri" w:hAnsi="Times New Roman" w:cs="Times New Roman"/>
          <w:sz w:val="24"/>
          <w:szCs w:val="24"/>
          <w:highlight w:val="lightGray"/>
        </w:rPr>
      </w:pPr>
    </w:p>
    <w:p w:rsidR="00B55CCB" w:rsidRPr="00215C6D" w:rsidRDefault="00B55CCB" w:rsidP="003741D2">
      <w:pPr>
        <w:spacing w:after="0"/>
        <w:jc w:val="both"/>
        <w:rPr>
          <w:rFonts w:ascii="Times New Roman" w:eastAsia="Calibri" w:hAnsi="Times New Roman" w:cs="Times New Roman"/>
          <w:sz w:val="24"/>
          <w:szCs w:val="24"/>
        </w:rPr>
      </w:pPr>
      <w:r w:rsidRPr="00215C6D">
        <w:rPr>
          <w:rFonts w:ascii="Times New Roman" w:eastAsia="Calibri" w:hAnsi="Times New Roman" w:cs="Times New Roman"/>
          <w:sz w:val="24"/>
          <w:szCs w:val="24"/>
          <w:highlight w:val="lightGray"/>
        </w:rPr>
        <w:t>that §203.13 (Method of Measurement) relates only to quantity variations, not changes or constructive changes to the work such as those alleged by Hamon.</w:t>
      </w:r>
    </w:p>
    <w:p w:rsidR="00B55CCB" w:rsidRPr="00215C6D" w:rsidRDefault="00B55CCB" w:rsidP="003741D2">
      <w:pPr>
        <w:spacing w:after="0"/>
        <w:jc w:val="both"/>
        <w:rPr>
          <w:rFonts w:ascii="Times New Roman" w:eastAsia="Calibri" w:hAnsi="Times New Roman" w:cs="Times New Roman"/>
          <w:sz w:val="24"/>
          <w:szCs w:val="24"/>
        </w:rPr>
      </w:pPr>
    </w:p>
    <w:p w:rsidR="00B55CCB" w:rsidRPr="00215C6D" w:rsidRDefault="00B55CCB" w:rsidP="003741D2">
      <w:pPr>
        <w:spacing w:after="0"/>
        <w:jc w:val="both"/>
        <w:rPr>
          <w:rFonts w:ascii="Times New Roman" w:eastAsia="Calibri" w:hAnsi="Times New Roman" w:cs="Times New Roman"/>
          <w:sz w:val="24"/>
          <w:szCs w:val="24"/>
        </w:rPr>
      </w:pPr>
      <w:r w:rsidRPr="00215C6D">
        <w:rPr>
          <w:rFonts w:ascii="Times New Roman" w:eastAsia="Calibri" w:hAnsi="Times New Roman" w:cs="Times New Roman"/>
          <w:sz w:val="24"/>
          <w:szCs w:val="24"/>
        </w:rPr>
        <w:t xml:space="preserve">The Department understands Hamon claims they calculated “its earthwork bid unit prices on the sequences it planned prior to bid.  Hamon calculated the earthwork quantities of both cut and fill areas, and the onsite haul distances and offsite haul off of the export quantities, to arrive at the blended cost for the earthwork pay items of Unclassified Excavation (CIP) and Embankment R20.” (Hamon’s REA)  </w:t>
      </w:r>
    </w:p>
    <w:p w:rsidR="00B55CCB" w:rsidRPr="00215C6D" w:rsidRDefault="00B55CCB" w:rsidP="003741D2">
      <w:pPr>
        <w:spacing w:after="0"/>
        <w:jc w:val="both"/>
        <w:rPr>
          <w:rFonts w:ascii="Times New Roman" w:eastAsia="Calibri" w:hAnsi="Times New Roman" w:cs="Times New Roman"/>
          <w:sz w:val="24"/>
          <w:szCs w:val="24"/>
        </w:rPr>
      </w:pPr>
    </w:p>
    <w:p w:rsidR="00B55CCB" w:rsidRPr="00215C6D" w:rsidRDefault="00B55CCB" w:rsidP="003741D2">
      <w:pPr>
        <w:spacing w:after="0"/>
        <w:jc w:val="both"/>
        <w:rPr>
          <w:rFonts w:ascii="Times New Roman" w:eastAsia="Calibri" w:hAnsi="Times New Roman" w:cs="Times New Roman"/>
          <w:sz w:val="24"/>
          <w:szCs w:val="24"/>
          <w:u w:val="single"/>
        </w:rPr>
      </w:pPr>
      <w:r w:rsidRPr="00215C6D">
        <w:rPr>
          <w:rFonts w:ascii="Times New Roman" w:eastAsia="Calibri" w:hAnsi="Times New Roman" w:cs="Times New Roman"/>
          <w:sz w:val="24"/>
          <w:szCs w:val="24"/>
        </w:rPr>
        <w:t xml:space="preserve">The Department reads the contract as follows, “Allowable payment adjustments for earthwork are subject to Section 104.02 for significant changes in the character of work for major items and 203.13 and 203.14 for plan discrepancies of more than 2% of plan quantity.”  </w:t>
      </w:r>
      <w:r w:rsidRPr="00215C6D">
        <w:rPr>
          <w:rFonts w:ascii="Times New Roman" w:eastAsia="Calibri" w:hAnsi="Times New Roman" w:cs="Times New Roman"/>
          <w:sz w:val="24"/>
          <w:szCs w:val="24"/>
          <w:u w:val="single"/>
        </w:rPr>
        <w:t>Contractual justification has not been provided to The Department to determine merit.</w:t>
      </w:r>
    </w:p>
    <w:p w:rsidR="00B55CCB" w:rsidRPr="00215C6D" w:rsidRDefault="00B55CCB" w:rsidP="003741D2">
      <w:pPr>
        <w:spacing w:after="0"/>
        <w:jc w:val="both"/>
        <w:rPr>
          <w:rFonts w:ascii="Times New Roman" w:eastAsia="Calibri" w:hAnsi="Times New Roman" w:cs="Times New Roman"/>
          <w:sz w:val="24"/>
          <w:szCs w:val="24"/>
          <w:u w:val="single"/>
        </w:rPr>
      </w:pPr>
    </w:p>
    <w:p w:rsidR="00B55CCB" w:rsidRPr="00215C6D" w:rsidRDefault="00B55CCB" w:rsidP="003741D2">
      <w:pPr>
        <w:spacing w:after="0"/>
        <w:jc w:val="both"/>
        <w:rPr>
          <w:rFonts w:ascii="Times New Roman" w:eastAsia="Calibri" w:hAnsi="Times New Roman" w:cs="Times New Roman"/>
          <w:sz w:val="24"/>
          <w:szCs w:val="24"/>
        </w:rPr>
      </w:pPr>
      <w:r w:rsidRPr="00215C6D">
        <w:rPr>
          <w:rFonts w:ascii="Times New Roman" w:eastAsia="Calibri" w:hAnsi="Times New Roman" w:cs="Times New Roman"/>
          <w:sz w:val="24"/>
          <w:szCs w:val="24"/>
        </w:rPr>
        <w:t xml:space="preserve">Additionally, The Department has paid much of the work addressed in this REA by Change Order and accepted and approved an ABC Class 6 source mixed with millings that was out of spec, without requesting a cost reimbursement and adjustment of bid prices.  </w:t>
      </w:r>
    </w:p>
    <w:p w:rsidR="00B55CCB" w:rsidRPr="00215C6D" w:rsidRDefault="00B55CCB" w:rsidP="003741D2">
      <w:pPr>
        <w:spacing w:after="0"/>
        <w:jc w:val="both"/>
        <w:rPr>
          <w:rFonts w:ascii="Times New Roman" w:eastAsia="Calibri" w:hAnsi="Times New Roman" w:cs="Times New Roman"/>
          <w:sz w:val="24"/>
          <w:szCs w:val="24"/>
          <w:u w:val="single"/>
        </w:rPr>
      </w:pPr>
    </w:p>
    <w:p w:rsidR="00B55CCB" w:rsidRPr="00215C6D" w:rsidRDefault="00B55CCB" w:rsidP="003741D2">
      <w:pPr>
        <w:spacing w:after="0"/>
        <w:jc w:val="both"/>
        <w:rPr>
          <w:rFonts w:ascii="Times New Roman" w:eastAsia="Calibri" w:hAnsi="Times New Roman" w:cs="Times New Roman"/>
          <w:sz w:val="24"/>
          <w:szCs w:val="24"/>
        </w:rPr>
      </w:pPr>
      <w:r w:rsidRPr="00215C6D">
        <w:rPr>
          <w:rFonts w:ascii="Times New Roman" w:eastAsia="Calibri" w:hAnsi="Times New Roman" w:cs="Times New Roman"/>
          <w:sz w:val="24"/>
          <w:szCs w:val="24"/>
        </w:rPr>
        <w:t>Hamon contends this dispute involves evaluations of the following: (i) whether Hamon’s earthwork operations were impacted as alleged; (ii) whether CDOT was responsible for the impacts to Hamon’s earthwork; and (iii) whether Hamon is entitled to recovery of additional costs under §§ 203.13, 203.14, 104.02(a), 104.02(c)(1) and/or (2), 104.03, 109.04 and applicable law.</w:t>
      </w:r>
    </w:p>
    <w:p w:rsidR="00B55CCB" w:rsidRPr="00215C6D" w:rsidRDefault="00B55CCB" w:rsidP="003741D2">
      <w:pPr>
        <w:spacing w:after="0"/>
        <w:jc w:val="both"/>
        <w:rPr>
          <w:rFonts w:ascii="Times New Roman" w:eastAsia="Calibri" w:hAnsi="Times New Roman" w:cs="Times New Roman"/>
          <w:sz w:val="24"/>
          <w:szCs w:val="24"/>
        </w:rPr>
      </w:pPr>
    </w:p>
    <w:p w:rsidR="00B55CCB" w:rsidRPr="00215C6D" w:rsidRDefault="00B55CCB" w:rsidP="003741D2">
      <w:pPr>
        <w:spacing w:after="0"/>
        <w:jc w:val="both"/>
        <w:rPr>
          <w:rFonts w:ascii="Times New Roman" w:eastAsia="Calibri" w:hAnsi="Times New Roman" w:cs="Times New Roman"/>
          <w:sz w:val="24"/>
          <w:szCs w:val="24"/>
        </w:rPr>
      </w:pPr>
      <w:r w:rsidRPr="00215C6D">
        <w:rPr>
          <w:rFonts w:ascii="Times New Roman" w:eastAsia="Calibri" w:hAnsi="Times New Roman" w:cs="Times New Roman"/>
          <w:sz w:val="24"/>
          <w:szCs w:val="24"/>
        </w:rPr>
        <w:t xml:space="preserve">CDOT contends this dispute involves evaluations of the following: (i) whether Hamon’s claimed earthwork operations have contractual basis for merit; (ii) whether the contract justifies recovery of additional costs under §203.13, §203.14, §104.02(a), §104.02(c)(1) and/or (2), §104.03, and/or §109.04 and that Hamon provided the necessary information to show the new unit prices were established per the contract.  </w:t>
      </w:r>
    </w:p>
    <w:p w:rsidR="00B55CCB" w:rsidRPr="00215C6D" w:rsidRDefault="00B55CCB" w:rsidP="003741D2">
      <w:pPr>
        <w:spacing w:after="0"/>
        <w:jc w:val="both"/>
        <w:rPr>
          <w:rFonts w:ascii="Times New Roman" w:eastAsia="Calibri" w:hAnsi="Times New Roman" w:cs="Times New Roman"/>
          <w:sz w:val="24"/>
          <w:szCs w:val="24"/>
        </w:rPr>
      </w:pPr>
    </w:p>
    <w:p w:rsidR="00B55CCB" w:rsidRPr="00215C6D" w:rsidRDefault="00B55CCB" w:rsidP="003741D2">
      <w:pPr>
        <w:spacing w:after="0"/>
        <w:jc w:val="both"/>
        <w:rPr>
          <w:rFonts w:ascii="Times New Roman" w:eastAsia="Calibri" w:hAnsi="Times New Roman" w:cs="Times New Roman"/>
          <w:sz w:val="24"/>
          <w:szCs w:val="24"/>
        </w:rPr>
      </w:pPr>
      <w:r w:rsidRPr="00215C6D">
        <w:rPr>
          <w:rFonts w:ascii="Times New Roman" w:eastAsia="Calibri" w:hAnsi="Times New Roman" w:cs="Times New Roman"/>
          <w:sz w:val="24"/>
          <w:szCs w:val="24"/>
        </w:rPr>
        <w:t xml:space="preserve">This hearing is limited to merit only.      </w:t>
      </w:r>
    </w:p>
    <w:p w:rsidR="00B55CCB" w:rsidRPr="00215C6D" w:rsidRDefault="00B55CCB" w:rsidP="003741D2">
      <w:pPr>
        <w:spacing w:after="0"/>
        <w:jc w:val="both"/>
        <w:rPr>
          <w:rFonts w:ascii="Times New Roman" w:hAnsi="Times New Roman" w:cs="Times New Roman"/>
          <w:sz w:val="24"/>
          <w:szCs w:val="24"/>
        </w:rPr>
      </w:pPr>
      <w:r w:rsidRPr="00215C6D">
        <w:rPr>
          <w:rFonts w:ascii="Times New Roman" w:eastAsia="Calibri" w:hAnsi="Times New Roman" w:cs="Times New Roman"/>
          <w:sz w:val="24"/>
          <w:szCs w:val="24"/>
        </w:rPr>
        <w:t xml:space="preserve"> </w:t>
      </w:r>
    </w:p>
    <w:p w:rsidR="003250B7" w:rsidRPr="00215C6D" w:rsidRDefault="003250B7" w:rsidP="003741D2">
      <w:pPr>
        <w:spacing w:after="0"/>
        <w:ind w:left="2160" w:hanging="2160"/>
        <w:jc w:val="both"/>
        <w:rPr>
          <w:rFonts w:ascii="Times New Roman" w:hAnsi="Times New Roman" w:cs="Times New Roman"/>
          <w:b/>
          <w:sz w:val="24"/>
          <w:szCs w:val="24"/>
          <w:u w:val="single"/>
        </w:rPr>
      </w:pPr>
    </w:p>
    <w:p w:rsidR="001C6159" w:rsidRPr="00215C6D" w:rsidRDefault="001C6159" w:rsidP="003741D2">
      <w:pPr>
        <w:spacing w:after="0"/>
        <w:ind w:left="2160" w:hanging="2160"/>
        <w:jc w:val="both"/>
        <w:rPr>
          <w:rFonts w:ascii="Times New Roman" w:hAnsi="Times New Roman" w:cs="Times New Roman"/>
          <w:b/>
          <w:sz w:val="24"/>
          <w:szCs w:val="24"/>
          <w:u w:val="single"/>
        </w:rPr>
      </w:pPr>
      <w:r w:rsidRPr="00215C6D">
        <w:rPr>
          <w:rFonts w:ascii="Times New Roman" w:hAnsi="Times New Roman" w:cs="Times New Roman"/>
          <w:b/>
          <w:sz w:val="24"/>
          <w:szCs w:val="24"/>
          <w:u w:val="single"/>
        </w:rPr>
        <w:t>Pre-hearing Submittal</w:t>
      </w:r>
      <w:r w:rsidR="00AE02AD" w:rsidRPr="00215C6D">
        <w:rPr>
          <w:rFonts w:ascii="Times New Roman" w:hAnsi="Times New Roman" w:cs="Times New Roman"/>
          <w:b/>
          <w:sz w:val="24"/>
          <w:szCs w:val="24"/>
          <w:u w:val="single"/>
        </w:rPr>
        <w:t>s</w:t>
      </w:r>
    </w:p>
    <w:p w:rsidR="00AF335E" w:rsidRPr="00215C6D" w:rsidRDefault="00AF335E" w:rsidP="003741D2">
      <w:pPr>
        <w:spacing w:after="0"/>
        <w:ind w:left="2160" w:hanging="2160"/>
        <w:jc w:val="both"/>
        <w:rPr>
          <w:rFonts w:ascii="Times New Roman" w:hAnsi="Times New Roman" w:cs="Times New Roman"/>
          <w:b/>
          <w:sz w:val="24"/>
          <w:szCs w:val="24"/>
          <w:u w:val="single"/>
        </w:rPr>
      </w:pPr>
    </w:p>
    <w:p w:rsidR="00AF335E" w:rsidRPr="00215C6D" w:rsidRDefault="002467EE" w:rsidP="003741D2">
      <w:pPr>
        <w:spacing w:after="0"/>
        <w:jc w:val="both"/>
        <w:rPr>
          <w:rFonts w:ascii="Times New Roman" w:hAnsi="Times New Roman" w:cs="Times New Roman"/>
          <w:sz w:val="24"/>
          <w:szCs w:val="24"/>
        </w:rPr>
      </w:pPr>
      <w:r w:rsidRPr="00215C6D">
        <w:rPr>
          <w:rFonts w:ascii="Times New Roman" w:hAnsi="Times New Roman" w:cs="Times New Roman"/>
          <w:sz w:val="24"/>
          <w:szCs w:val="24"/>
        </w:rPr>
        <w:t>Both</w:t>
      </w:r>
      <w:r w:rsidR="005C4225" w:rsidRPr="00215C6D">
        <w:rPr>
          <w:rFonts w:ascii="Times New Roman" w:hAnsi="Times New Roman" w:cs="Times New Roman"/>
          <w:sz w:val="24"/>
          <w:szCs w:val="24"/>
        </w:rPr>
        <w:t xml:space="preserve"> parties provided the DRB with</w:t>
      </w:r>
      <w:r w:rsidR="00311FB8" w:rsidRPr="00215C6D">
        <w:rPr>
          <w:rFonts w:ascii="Times New Roman" w:hAnsi="Times New Roman" w:cs="Times New Roman"/>
          <w:sz w:val="24"/>
          <w:szCs w:val="24"/>
        </w:rPr>
        <w:t xml:space="preserve"> </w:t>
      </w:r>
      <w:r w:rsidR="00AF335E" w:rsidRPr="00215C6D">
        <w:rPr>
          <w:rFonts w:ascii="Times New Roman" w:hAnsi="Times New Roman" w:cs="Times New Roman"/>
          <w:sz w:val="24"/>
          <w:szCs w:val="24"/>
        </w:rPr>
        <w:t>Pre-hearing Submittals per S</w:t>
      </w:r>
      <w:r w:rsidR="00FB6205" w:rsidRPr="00215C6D">
        <w:rPr>
          <w:rFonts w:ascii="Times New Roman" w:hAnsi="Times New Roman" w:cs="Times New Roman"/>
          <w:sz w:val="24"/>
          <w:szCs w:val="24"/>
        </w:rPr>
        <w:t>ubs</w:t>
      </w:r>
      <w:r w:rsidR="00AF335E" w:rsidRPr="00215C6D">
        <w:rPr>
          <w:rFonts w:ascii="Times New Roman" w:hAnsi="Times New Roman" w:cs="Times New Roman"/>
          <w:sz w:val="24"/>
          <w:szCs w:val="24"/>
        </w:rPr>
        <w:t>ection 105.23(e) which included</w:t>
      </w:r>
      <w:r w:rsidR="006C07E3" w:rsidRPr="00215C6D">
        <w:rPr>
          <w:rFonts w:ascii="Times New Roman" w:hAnsi="Times New Roman" w:cs="Times New Roman"/>
          <w:sz w:val="24"/>
          <w:szCs w:val="24"/>
        </w:rPr>
        <w:t xml:space="preserve"> Position Papers and </w:t>
      </w:r>
      <w:r w:rsidR="00AF335E" w:rsidRPr="00215C6D">
        <w:rPr>
          <w:rFonts w:ascii="Times New Roman" w:hAnsi="Times New Roman" w:cs="Times New Roman"/>
          <w:sz w:val="24"/>
          <w:szCs w:val="24"/>
        </w:rPr>
        <w:t xml:space="preserve">documentary </w:t>
      </w:r>
      <w:r w:rsidR="008E20A2" w:rsidRPr="00215C6D">
        <w:rPr>
          <w:rFonts w:ascii="Times New Roman" w:hAnsi="Times New Roman" w:cs="Times New Roman"/>
          <w:sz w:val="24"/>
          <w:szCs w:val="24"/>
        </w:rPr>
        <w:t>evidence relevant to the issues</w:t>
      </w:r>
      <w:r w:rsidR="009B7AC9" w:rsidRPr="00215C6D">
        <w:rPr>
          <w:rFonts w:ascii="Times New Roman" w:hAnsi="Times New Roman" w:cs="Times New Roman"/>
          <w:sz w:val="24"/>
          <w:szCs w:val="24"/>
        </w:rPr>
        <w:t xml:space="preserve"> and a set of Common Reference Documents</w:t>
      </w:r>
      <w:r w:rsidR="008E20A2" w:rsidRPr="00215C6D">
        <w:rPr>
          <w:rFonts w:ascii="Times New Roman" w:hAnsi="Times New Roman" w:cs="Times New Roman"/>
          <w:sz w:val="24"/>
          <w:szCs w:val="24"/>
        </w:rPr>
        <w:t>.</w:t>
      </w:r>
      <w:r w:rsidR="00AF335E" w:rsidRPr="00215C6D">
        <w:rPr>
          <w:rFonts w:ascii="Times New Roman" w:hAnsi="Times New Roman" w:cs="Times New Roman"/>
          <w:sz w:val="24"/>
          <w:szCs w:val="24"/>
        </w:rPr>
        <w:t xml:space="preserve"> Both parties p</w:t>
      </w:r>
      <w:r w:rsidR="00204339" w:rsidRPr="00215C6D">
        <w:rPr>
          <w:rFonts w:ascii="Times New Roman" w:hAnsi="Times New Roman" w:cs="Times New Roman"/>
          <w:sz w:val="24"/>
          <w:szCs w:val="24"/>
        </w:rPr>
        <w:t>rovided the DRB with their list</w:t>
      </w:r>
      <w:r w:rsidR="00AF335E" w:rsidRPr="00215C6D">
        <w:rPr>
          <w:rFonts w:ascii="Times New Roman" w:hAnsi="Times New Roman" w:cs="Times New Roman"/>
          <w:sz w:val="24"/>
          <w:szCs w:val="24"/>
        </w:rPr>
        <w:t xml:space="preserve"> of attendees</w:t>
      </w:r>
      <w:r w:rsidR="009B7AC9" w:rsidRPr="00215C6D">
        <w:rPr>
          <w:rFonts w:ascii="Times New Roman" w:hAnsi="Times New Roman" w:cs="Times New Roman"/>
          <w:sz w:val="24"/>
          <w:szCs w:val="24"/>
        </w:rPr>
        <w:t xml:space="preserve"> and Hamon disclosed </w:t>
      </w:r>
      <w:r w:rsidR="00DD07BE" w:rsidRPr="00215C6D">
        <w:rPr>
          <w:rFonts w:ascii="Times New Roman" w:hAnsi="Times New Roman" w:cs="Times New Roman"/>
          <w:sz w:val="24"/>
          <w:szCs w:val="24"/>
        </w:rPr>
        <w:t>one</w:t>
      </w:r>
      <w:r w:rsidR="009B7AC9" w:rsidRPr="00215C6D">
        <w:rPr>
          <w:rFonts w:ascii="Times New Roman" w:hAnsi="Times New Roman" w:cs="Times New Roman"/>
          <w:sz w:val="24"/>
          <w:szCs w:val="24"/>
        </w:rPr>
        <w:t xml:space="preserve"> expert </w:t>
      </w:r>
      <w:r w:rsidR="00857EF6" w:rsidRPr="00215C6D">
        <w:rPr>
          <w:rFonts w:ascii="Times New Roman" w:hAnsi="Times New Roman" w:cs="Times New Roman"/>
          <w:sz w:val="24"/>
          <w:szCs w:val="24"/>
        </w:rPr>
        <w:t>witness</w:t>
      </w:r>
      <w:r w:rsidR="009B7AC9" w:rsidRPr="00215C6D">
        <w:rPr>
          <w:rFonts w:ascii="Times New Roman" w:hAnsi="Times New Roman" w:cs="Times New Roman"/>
          <w:sz w:val="24"/>
          <w:szCs w:val="24"/>
        </w:rPr>
        <w:t xml:space="preserve"> with a summary of </w:t>
      </w:r>
      <w:r w:rsidR="00DD07BE" w:rsidRPr="00215C6D">
        <w:rPr>
          <w:rFonts w:ascii="Times New Roman" w:hAnsi="Times New Roman" w:cs="Times New Roman"/>
          <w:sz w:val="24"/>
          <w:szCs w:val="24"/>
        </w:rPr>
        <w:t>his</w:t>
      </w:r>
      <w:r w:rsidR="009B7AC9" w:rsidRPr="00215C6D">
        <w:rPr>
          <w:rFonts w:ascii="Times New Roman" w:hAnsi="Times New Roman" w:cs="Times New Roman"/>
          <w:sz w:val="24"/>
          <w:szCs w:val="24"/>
        </w:rPr>
        <w:t xml:space="preserve"> presentations and qualifications</w:t>
      </w:r>
      <w:r w:rsidR="00AF335E" w:rsidRPr="00215C6D">
        <w:rPr>
          <w:rFonts w:ascii="Times New Roman" w:hAnsi="Times New Roman" w:cs="Times New Roman"/>
          <w:sz w:val="24"/>
          <w:szCs w:val="24"/>
        </w:rPr>
        <w:t xml:space="preserve">. </w:t>
      </w:r>
      <w:r w:rsidR="00857EF6" w:rsidRPr="00215C6D">
        <w:rPr>
          <w:rFonts w:ascii="Times New Roman" w:hAnsi="Times New Roman" w:cs="Times New Roman"/>
          <w:sz w:val="24"/>
          <w:szCs w:val="24"/>
        </w:rPr>
        <w:t>There were no objections to the proposed attendees.</w:t>
      </w:r>
    </w:p>
    <w:p w:rsidR="00D65369" w:rsidRPr="00215C6D" w:rsidRDefault="00D65369" w:rsidP="003741D2">
      <w:pPr>
        <w:spacing w:after="0"/>
        <w:jc w:val="both"/>
        <w:rPr>
          <w:rFonts w:ascii="Times New Roman" w:hAnsi="Times New Roman" w:cs="Times New Roman"/>
          <w:b/>
          <w:sz w:val="24"/>
          <w:szCs w:val="24"/>
          <w:u w:val="single"/>
        </w:rPr>
      </w:pPr>
    </w:p>
    <w:p w:rsidR="00FC55A4" w:rsidRPr="00215C6D" w:rsidRDefault="00E72678" w:rsidP="003741D2">
      <w:pPr>
        <w:spacing w:after="0"/>
        <w:ind w:left="2160" w:hanging="2160"/>
        <w:jc w:val="both"/>
        <w:rPr>
          <w:rFonts w:ascii="Times New Roman" w:hAnsi="Times New Roman" w:cs="Times New Roman"/>
          <w:b/>
          <w:sz w:val="24"/>
          <w:szCs w:val="24"/>
          <w:u w:val="single"/>
        </w:rPr>
      </w:pPr>
      <w:r w:rsidRPr="00215C6D">
        <w:rPr>
          <w:rFonts w:ascii="Times New Roman" w:hAnsi="Times New Roman" w:cs="Times New Roman"/>
          <w:b/>
          <w:sz w:val="24"/>
          <w:szCs w:val="24"/>
          <w:u w:val="single"/>
        </w:rPr>
        <w:t xml:space="preserve">Summary </w:t>
      </w:r>
      <w:r w:rsidR="0030754C" w:rsidRPr="00215C6D">
        <w:rPr>
          <w:rFonts w:ascii="Times New Roman" w:hAnsi="Times New Roman" w:cs="Times New Roman"/>
          <w:b/>
          <w:sz w:val="24"/>
          <w:szCs w:val="24"/>
          <w:u w:val="single"/>
        </w:rPr>
        <w:t xml:space="preserve">of </w:t>
      </w:r>
      <w:r w:rsidR="000D3236" w:rsidRPr="00215C6D">
        <w:rPr>
          <w:rFonts w:ascii="Times New Roman" w:hAnsi="Times New Roman" w:cs="Times New Roman"/>
          <w:b/>
          <w:sz w:val="24"/>
          <w:szCs w:val="24"/>
          <w:u w:val="single"/>
        </w:rPr>
        <w:t>Hamon</w:t>
      </w:r>
      <w:r w:rsidR="001C6159" w:rsidRPr="00215C6D">
        <w:rPr>
          <w:rFonts w:ascii="Times New Roman" w:hAnsi="Times New Roman" w:cs="Times New Roman"/>
          <w:b/>
          <w:sz w:val="24"/>
          <w:szCs w:val="24"/>
          <w:u w:val="single"/>
        </w:rPr>
        <w:t xml:space="preserve"> Presentation </w:t>
      </w:r>
      <w:r w:rsidR="000D3236" w:rsidRPr="00215C6D">
        <w:rPr>
          <w:rFonts w:ascii="Times New Roman" w:hAnsi="Times New Roman" w:cs="Times New Roman"/>
          <w:b/>
          <w:sz w:val="24"/>
          <w:szCs w:val="24"/>
          <w:u w:val="single"/>
        </w:rPr>
        <w:t>on</w:t>
      </w:r>
      <w:r w:rsidR="000D3236" w:rsidRPr="00215C6D">
        <w:rPr>
          <w:u w:val="single"/>
        </w:rPr>
        <w:t xml:space="preserve"> </w:t>
      </w:r>
      <w:r w:rsidR="000D3236" w:rsidRPr="00215C6D">
        <w:rPr>
          <w:rFonts w:ascii="Times New Roman" w:hAnsi="Times New Roman" w:cs="Times New Roman"/>
          <w:b/>
          <w:sz w:val="24"/>
          <w:szCs w:val="24"/>
          <w:u w:val="single"/>
        </w:rPr>
        <w:t>CDOT Impacts to the Planned Earthwork</w:t>
      </w:r>
    </w:p>
    <w:p w:rsidR="000D3236" w:rsidRPr="00215C6D" w:rsidRDefault="000D3236" w:rsidP="003741D2">
      <w:pPr>
        <w:spacing w:after="0"/>
        <w:ind w:left="2160" w:hanging="2160"/>
        <w:jc w:val="both"/>
        <w:rPr>
          <w:rFonts w:ascii="Times New Roman" w:hAnsi="Times New Roman" w:cs="Times New Roman"/>
          <w:b/>
          <w:sz w:val="24"/>
          <w:szCs w:val="24"/>
          <w:u w:val="single"/>
        </w:rPr>
      </w:pPr>
    </w:p>
    <w:p w:rsidR="002C4CC6" w:rsidRPr="00215C6D" w:rsidRDefault="009445ED" w:rsidP="003741D2">
      <w:pPr>
        <w:spacing w:after="0"/>
        <w:jc w:val="both"/>
        <w:rPr>
          <w:rFonts w:ascii="Times New Roman" w:hAnsi="Times New Roman" w:cs="Times New Roman"/>
          <w:sz w:val="24"/>
          <w:szCs w:val="24"/>
        </w:rPr>
      </w:pPr>
      <w:r w:rsidRPr="00215C6D">
        <w:rPr>
          <w:rFonts w:ascii="Times New Roman" w:hAnsi="Times New Roman" w:cs="Times New Roman"/>
          <w:sz w:val="24"/>
          <w:szCs w:val="24"/>
        </w:rPr>
        <w:t xml:space="preserve">The main earthwork items were the removal of existing materials from the </w:t>
      </w:r>
      <w:r w:rsidR="00875B3E" w:rsidRPr="00215C6D">
        <w:rPr>
          <w:rFonts w:ascii="Times New Roman" w:hAnsi="Times New Roman" w:cs="Times New Roman"/>
          <w:sz w:val="24"/>
          <w:szCs w:val="24"/>
        </w:rPr>
        <w:t>saw cut</w:t>
      </w:r>
      <w:r w:rsidR="0014124F" w:rsidRPr="00215C6D">
        <w:rPr>
          <w:rFonts w:ascii="Times New Roman" w:hAnsi="Times New Roman" w:cs="Times New Roman"/>
          <w:sz w:val="24"/>
          <w:szCs w:val="24"/>
        </w:rPr>
        <w:t xml:space="preserve"> line across the </w:t>
      </w:r>
      <w:r w:rsidRPr="00215C6D">
        <w:rPr>
          <w:rFonts w:ascii="Times New Roman" w:hAnsi="Times New Roman" w:cs="Times New Roman"/>
          <w:sz w:val="24"/>
          <w:szCs w:val="24"/>
        </w:rPr>
        <w:t xml:space="preserve">shoulders to allow for the widened roadway, the placement of </w:t>
      </w:r>
      <w:r w:rsidR="00ED7485" w:rsidRPr="00215C6D">
        <w:rPr>
          <w:rFonts w:ascii="Times New Roman" w:hAnsi="Times New Roman" w:cs="Times New Roman"/>
          <w:sz w:val="24"/>
          <w:szCs w:val="24"/>
        </w:rPr>
        <w:t>24 inches</w:t>
      </w:r>
      <w:r w:rsidRPr="00215C6D">
        <w:rPr>
          <w:rFonts w:ascii="Times New Roman" w:hAnsi="Times New Roman" w:cs="Times New Roman"/>
          <w:sz w:val="24"/>
          <w:szCs w:val="24"/>
        </w:rPr>
        <w:t xml:space="preserve"> of Improved Subgrade material (R-20) and then </w:t>
      </w:r>
      <w:r w:rsidR="00ED7485" w:rsidRPr="00215C6D">
        <w:rPr>
          <w:rFonts w:ascii="Times New Roman" w:hAnsi="Times New Roman" w:cs="Times New Roman"/>
          <w:sz w:val="24"/>
          <w:szCs w:val="24"/>
        </w:rPr>
        <w:t xml:space="preserve">6 inches of ABC (Class 6).  In some cases the widening required fill.  Hamon’s original work plan was depicted in the Baseline Schedule and Narrative.  The schedule showed the Activity, Earthwork Quantity and Activity Duration for each </w:t>
      </w:r>
      <w:r w:rsidR="008D2BCC" w:rsidRPr="00215C6D">
        <w:rPr>
          <w:rFonts w:ascii="Times New Roman" w:hAnsi="Times New Roman" w:cs="Times New Roman"/>
          <w:sz w:val="24"/>
          <w:szCs w:val="24"/>
        </w:rPr>
        <w:t>activity on</w:t>
      </w:r>
      <w:r w:rsidR="00ED7485" w:rsidRPr="00215C6D">
        <w:rPr>
          <w:rFonts w:ascii="Times New Roman" w:hAnsi="Times New Roman" w:cs="Times New Roman"/>
          <w:sz w:val="24"/>
          <w:szCs w:val="24"/>
        </w:rPr>
        <w:t xml:space="preserve"> the Project</w:t>
      </w:r>
      <w:r w:rsidR="008D2BCC" w:rsidRPr="00215C6D">
        <w:rPr>
          <w:rFonts w:ascii="Times New Roman" w:hAnsi="Times New Roman" w:cs="Times New Roman"/>
          <w:sz w:val="24"/>
          <w:szCs w:val="24"/>
        </w:rPr>
        <w:t xml:space="preserve"> and how the a</w:t>
      </w:r>
      <w:r w:rsidR="00B96517" w:rsidRPr="00215C6D">
        <w:rPr>
          <w:rFonts w:ascii="Times New Roman" w:hAnsi="Times New Roman" w:cs="Times New Roman"/>
          <w:sz w:val="24"/>
          <w:szCs w:val="24"/>
        </w:rPr>
        <w:t>ctivities were related</w:t>
      </w:r>
      <w:r w:rsidR="00ED7485" w:rsidRPr="00215C6D">
        <w:rPr>
          <w:rFonts w:ascii="Times New Roman" w:hAnsi="Times New Roman" w:cs="Times New Roman"/>
          <w:sz w:val="24"/>
          <w:szCs w:val="24"/>
        </w:rPr>
        <w:t>.</w:t>
      </w:r>
      <w:r w:rsidR="002C4CC6" w:rsidRPr="00215C6D">
        <w:rPr>
          <w:rFonts w:ascii="Times New Roman" w:hAnsi="Times New Roman" w:cs="Times New Roman"/>
          <w:sz w:val="24"/>
          <w:szCs w:val="24"/>
        </w:rPr>
        <w:t xml:space="preserve">  Various calendars were used for</w:t>
      </w:r>
      <w:r w:rsidR="008D2BCC" w:rsidRPr="00215C6D">
        <w:rPr>
          <w:rFonts w:ascii="Times New Roman" w:hAnsi="Times New Roman" w:cs="Times New Roman"/>
          <w:sz w:val="24"/>
          <w:szCs w:val="24"/>
        </w:rPr>
        <w:t xml:space="preserve"> activities</w:t>
      </w:r>
      <w:r w:rsidR="002C4CC6" w:rsidRPr="00215C6D">
        <w:rPr>
          <w:rFonts w:ascii="Times New Roman" w:hAnsi="Times New Roman" w:cs="Times New Roman"/>
          <w:sz w:val="24"/>
          <w:szCs w:val="24"/>
        </w:rPr>
        <w:t xml:space="preserve"> to indicate periods when work could be or not be performed</w:t>
      </w:r>
      <w:r w:rsidR="00ED7485" w:rsidRPr="00215C6D">
        <w:rPr>
          <w:rFonts w:ascii="Times New Roman" w:hAnsi="Times New Roman" w:cs="Times New Roman"/>
          <w:sz w:val="24"/>
          <w:szCs w:val="24"/>
        </w:rPr>
        <w:t xml:space="preserve"> </w:t>
      </w:r>
      <w:r w:rsidR="002C4CC6" w:rsidRPr="00215C6D">
        <w:rPr>
          <w:rFonts w:ascii="Times New Roman" w:hAnsi="Times New Roman" w:cs="Times New Roman"/>
          <w:sz w:val="24"/>
          <w:szCs w:val="24"/>
        </w:rPr>
        <w:t>such as SMA Placement which could not be performed from November 5 to April 19.</w:t>
      </w:r>
      <w:r w:rsidR="00ED7485" w:rsidRPr="00215C6D">
        <w:rPr>
          <w:rFonts w:ascii="Times New Roman" w:hAnsi="Times New Roman" w:cs="Times New Roman"/>
          <w:sz w:val="24"/>
          <w:szCs w:val="24"/>
        </w:rPr>
        <w:t xml:space="preserve"> After three submissions of the Baseline Schedule, CDOT approved the schedule.</w:t>
      </w:r>
    </w:p>
    <w:p w:rsidR="002C4CC6" w:rsidRPr="00215C6D" w:rsidRDefault="002C4CC6" w:rsidP="003741D2">
      <w:pPr>
        <w:spacing w:after="0"/>
        <w:jc w:val="both"/>
        <w:rPr>
          <w:rFonts w:ascii="Times New Roman" w:hAnsi="Times New Roman" w:cs="Times New Roman"/>
          <w:sz w:val="24"/>
          <w:szCs w:val="24"/>
        </w:rPr>
      </w:pPr>
    </w:p>
    <w:p w:rsidR="00D149F0" w:rsidRPr="00215C6D" w:rsidRDefault="002C4CC6" w:rsidP="003741D2">
      <w:pPr>
        <w:spacing w:after="0"/>
        <w:jc w:val="both"/>
        <w:rPr>
          <w:rFonts w:ascii="Times New Roman" w:hAnsi="Times New Roman" w:cs="Times New Roman"/>
          <w:sz w:val="24"/>
          <w:szCs w:val="24"/>
        </w:rPr>
      </w:pPr>
      <w:r w:rsidRPr="00215C6D">
        <w:rPr>
          <w:rFonts w:ascii="Times New Roman" w:hAnsi="Times New Roman" w:cs="Times New Roman"/>
          <w:sz w:val="24"/>
          <w:szCs w:val="24"/>
        </w:rPr>
        <w:t>The Project was very linear with limited work areas which required Hamon to plan its work from ramp</w:t>
      </w:r>
      <w:r w:rsidR="008D2BCC" w:rsidRPr="00215C6D">
        <w:rPr>
          <w:rFonts w:ascii="Times New Roman" w:hAnsi="Times New Roman" w:cs="Times New Roman"/>
          <w:sz w:val="24"/>
          <w:szCs w:val="24"/>
        </w:rPr>
        <w:t xml:space="preserve"> to ramp</w:t>
      </w:r>
      <w:r w:rsidRPr="00215C6D">
        <w:rPr>
          <w:rFonts w:ascii="Times New Roman" w:hAnsi="Times New Roman" w:cs="Times New Roman"/>
          <w:sz w:val="24"/>
          <w:szCs w:val="24"/>
        </w:rPr>
        <w:t xml:space="preserve">.  The plan was to </w:t>
      </w:r>
      <w:r w:rsidR="00847B21" w:rsidRPr="00215C6D">
        <w:rPr>
          <w:rFonts w:ascii="Times New Roman" w:hAnsi="Times New Roman" w:cs="Times New Roman"/>
          <w:sz w:val="24"/>
          <w:szCs w:val="24"/>
        </w:rPr>
        <w:t xml:space="preserve">sequence the earthwork using </w:t>
      </w:r>
      <w:r w:rsidRPr="00215C6D">
        <w:rPr>
          <w:rFonts w:ascii="Times New Roman" w:hAnsi="Times New Roman" w:cs="Times New Roman"/>
          <w:sz w:val="24"/>
          <w:szCs w:val="24"/>
        </w:rPr>
        <w:t>a train method</w:t>
      </w:r>
      <w:r w:rsidR="00D149F0" w:rsidRPr="00215C6D">
        <w:rPr>
          <w:rFonts w:ascii="Times New Roman" w:hAnsi="Times New Roman" w:cs="Times New Roman"/>
          <w:sz w:val="24"/>
          <w:szCs w:val="24"/>
        </w:rPr>
        <w:t>:</w:t>
      </w:r>
    </w:p>
    <w:p w:rsidR="000D3236" w:rsidRPr="00215C6D" w:rsidRDefault="00D149F0" w:rsidP="003741D2">
      <w:pPr>
        <w:pStyle w:val="ListParagraph"/>
        <w:numPr>
          <w:ilvl w:val="0"/>
          <w:numId w:val="2"/>
        </w:numPr>
        <w:spacing w:line="276" w:lineRule="auto"/>
        <w:jc w:val="both"/>
        <w:rPr>
          <w:b/>
          <w:sz w:val="24"/>
          <w:szCs w:val="24"/>
          <w:u w:val="single"/>
        </w:rPr>
      </w:pPr>
      <w:r w:rsidRPr="00215C6D">
        <w:rPr>
          <w:sz w:val="24"/>
          <w:szCs w:val="24"/>
        </w:rPr>
        <w:t>E</w:t>
      </w:r>
      <w:r w:rsidR="002C4CC6" w:rsidRPr="00215C6D">
        <w:rPr>
          <w:sz w:val="24"/>
          <w:szCs w:val="24"/>
        </w:rPr>
        <w:t>xcavators loading trucks with excavated material</w:t>
      </w:r>
      <w:r w:rsidRPr="00215C6D">
        <w:rPr>
          <w:sz w:val="24"/>
          <w:szCs w:val="24"/>
        </w:rPr>
        <w:t xml:space="preserve"> to take to either fill or export</w:t>
      </w:r>
      <w:r w:rsidR="002C4CC6" w:rsidRPr="00215C6D">
        <w:rPr>
          <w:sz w:val="24"/>
          <w:szCs w:val="24"/>
        </w:rPr>
        <w:t xml:space="preserve"> </w:t>
      </w:r>
    </w:p>
    <w:p w:rsidR="00D149F0" w:rsidRPr="00215C6D" w:rsidRDefault="00D149F0" w:rsidP="003741D2">
      <w:pPr>
        <w:pStyle w:val="ListParagraph"/>
        <w:numPr>
          <w:ilvl w:val="0"/>
          <w:numId w:val="2"/>
        </w:numPr>
        <w:spacing w:line="276" w:lineRule="auto"/>
        <w:jc w:val="both"/>
        <w:rPr>
          <w:b/>
          <w:sz w:val="24"/>
          <w:szCs w:val="24"/>
          <w:u w:val="single"/>
        </w:rPr>
      </w:pPr>
      <w:r w:rsidRPr="00215C6D">
        <w:rPr>
          <w:sz w:val="24"/>
          <w:szCs w:val="24"/>
        </w:rPr>
        <w:t>Once the excavation advanced far enough, the trucks would return with the R-20 material that was then placed and compacted</w:t>
      </w:r>
    </w:p>
    <w:p w:rsidR="00D149F0" w:rsidRPr="00215C6D" w:rsidRDefault="00D149F0" w:rsidP="003741D2">
      <w:pPr>
        <w:pStyle w:val="ListParagraph"/>
        <w:numPr>
          <w:ilvl w:val="0"/>
          <w:numId w:val="2"/>
        </w:numPr>
        <w:spacing w:line="276" w:lineRule="auto"/>
        <w:jc w:val="both"/>
        <w:rPr>
          <w:b/>
          <w:sz w:val="24"/>
          <w:szCs w:val="24"/>
          <w:u w:val="single"/>
        </w:rPr>
      </w:pPr>
      <w:r w:rsidRPr="00215C6D">
        <w:rPr>
          <w:sz w:val="24"/>
          <w:szCs w:val="24"/>
        </w:rPr>
        <w:t xml:space="preserve">After the R-20 was at the required grade, trucks would haul in the ABC (Class 6) </w:t>
      </w:r>
      <w:r w:rsidR="00B96517" w:rsidRPr="00215C6D">
        <w:rPr>
          <w:sz w:val="24"/>
          <w:szCs w:val="24"/>
        </w:rPr>
        <w:t>for</w:t>
      </w:r>
      <w:r w:rsidRPr="00215C6D">
        <w:rPr>
          <w:sz w:val="24"/>
          <w:szCs w:val="24"/>
        </w:rPr>
        <w:t xml:space="preserve"> placement and compaction</w:t>
      </w:r>
    </w:p>
    <w:p w:rsidR="00D149F0" w:rsidRPr="00215C6D" w:rsidRDefault="00D149F0" w:rsidP="003741D2">
      <w:pPr>
        <w:pStyle w:val="ListParagraph"/>
        <w:numPr>
          <w:ilvl w:val="0"/>
          <w:numId w:val="2"/>
        </w:numPr>
        <w:spacing w:line="276" w:lineRule="auto"/>
        <w:jc w:val="both"/>
        <w:rPr>
          <w:b/>
          <w:sz w:val="24"/>
          <w:szCs w:val="24"/>
          <w:u w:val="single"/>
        </w:rPr>
      </w:pPr>
      <w:r w:rsidRPr="00215C6D">
        <w:rPr>
          <w:sz w:val="24"/>
          <w:szCs w:val="24"/>
        </w:rPr>
        <w:t xml:space="preserve">The ABC was </w:t>
      </w:r>
      <w:r w:rsidR="00847B21" w:rsidRPr="00215C6D">
        <w:rPr>
          <w:sz w:val="24"/>
          <w:szCs w:val="24"/>
        </w:rPr>
        <w:t xml:space="preserve">to be </w:t>
      </w:r>
      <w:r w:rsidRPr="00215C6D">
        <w:rPr>
          <w:sz w:val="24"/>
          <w:szCs w:val="24"/>
        </w:rPr>
        <w:t>followed with the placement of the HMA lifts.</w:t>
      </w:r>
    </w:p>
    <w:p w:rsidR="00B96517" w:rsidRPr="00215C6D" w:rsidRDefault="00B96517" w:rsidP="003741D2">
      <w:pPr>
        <w:spacing w:after="0"/>
        <w:jc w:val="both"/>
        <w:rPr>
          <w:rFonts w:ascii="Times New Roman" w:hAnsi="Times New Roman" w:cs="Times New Roman"/>
          <w:sz w:val="24"/>
          <w:szCs w:val="24"/>
        </w:rPr>
      </w:pPr>
    </w:p>
    <w:p w:rsidR="00B96517" w:rsidRPr="00215C6D" w:rsidRDefault="00B96517" w:rsidP="003741D2">
      <w:pPr>
        <w:spacing w:after="0"/>
        <w:jc w:val="both"/>
        <w:rPr>
          <w:rFonts w:ascii="Times New Roman" w:hAnsi="Times New Roman" w:cs="Times New Roman"/>
          <w:sz w:val="24"/>
          <w:szCs w:val="24"/>
        </w:rPr>
      </w:pPr>
      <w:r w:rsidRPr="00215C6D">
        <w:rPr>
          <w:rFonts w:ascii="Times New Roman" w:hAnsi="Times New Roman" w:cs="Times New Roman"/>
          <w:sz w:val="24"/>
          <w:szCs w:val="24"/>
        </w:rPr>
        <w:t xml:space="preserve">Hamon provided </w:t>
      </w:r>
      <w:r w:rsidR="008D2BCC" w:rsidRPr="00215C6D">
        <w:rPr>
          <w:rFonts w:ascii="Times New Roman" w:hAnsi="Times New Roman" w:cs="Times New Roman"/>
          <w:sz w:val="24"/>
          <w:szCs w:val="24"/>
        </w:rPr>
        <w:t>a drawing</w:t>
      </w:r>
      <w:r w:rsidRPr="00215C6D">
        <w:rPr>
          <w:rFonts w:ascii="Times New Roman" w:hAnsi="Times New Roman" w:cs="Times New Roman"/>
          <w:sz w:val="24"/>
          <w:szCs w:val="24"/>
        </w:rPr>
        <w:t xml:space="preserve"> of the Project depicting its work plan that was used to develop its bid for the Project.</w:t>
      </w:r>
    </w:p>
    <w:p w:rsidR="00B96517" w:rsidRPr="00215C6D" w:rsidRDefault="00B96517" w:rsidP="003741D2">
      <w:pPr>
        <w:spacing w:after="0"/>
        <w:jc w:val="both"/>
        <w:rPr>
          <w:rFonts w:ascii="Times New Roman" w:hAnsi="Times New Roman" w:cs="Times New Roman"/>
          <w:sz w:val="24"/>
          <w:szCs w:val="24"/>
        </w:rPr>
      </w:pPr>
    </w:p>
    <w:p w:rsidR="00B96517" w:rsidRPr="00215C6D" w:rsidRDefault="00B96517" w:rsidP="003741D2">
      <w:pPr>
        <w:spacing w:after="0"/>
        <w:jc w:val="both"/>
        <w:rPr>
          <w:rFonts w:ascii="Times New Roman" w:hAnsi="Times New Roman" w:cs="Times New Roman"/>
          <w:sz w:val="24"/>
          <w:szCs w:val="24"/>
        </w:rPr>
      </w:pPr>
      <w:r w:rsidRPr="00215C6D">
        <w:rPr>
          <w:rFonts w:ascii="Times New Roman" w:hAnsi="Times New Roman" w:cs="Times New Roman"/>
          <w:sz w:val="24"/>
          <w:szCs w:val="24"/>
        </w:rPr>
        <w:t xml:space="preserve">After work had started, Hamon experienced </w:t>
      </w:r>
      <w:r w:rsidR="003069A8" w:rsidRPr="00215C6D">
        <w:rPr>
          <w:rFonts w:ascii="Times New Roman" w:hAnsi="Times New Roman" w:cs="Times New Roman"/>
          <w:sz w:val="24"/>
          <w:szCs w:val="24"/>
        </w:rPr>
        <w:t>the following</w:t>
      </w:r>
      <w:r w:rsidRPr="00215C6D">
        <w:rPr>
          <w:rFonts w:ascii="Times New Roman" w:hAnsi="Times New Roman" w:cs="Times New Roman"/>
          <w:sz w:val="24"/>
          <w:szCs w:val="24"/>
        </w:rPr>
        <w:t xml:space="preserve"> impacts that affected </w:t>
      </w:r>
      <w:r w:rsidR="003069A8" w:rsidRPr="00215C6D">
        <w:rPr>
          <w:rFonts w:ascii="Times New Roman" w:hAnsi="Times New Roman" w:cs="Times New Roman"/>
          <w:sz w:val="24"/>
          <w:szCs w:val="24"/>
        </w:rPr>
        <w:t>its</w:t>
      </w:r>
      <w:r w:rsidRPr="00215C6D">
        <w:rPr>
          <w:rFonts w:ascii="Times New Roman" w:hAnsi="Times New Roman" w:cs="Times New Roman"/>
          <w:sz w:val="24"/>
          <w:szCs w:val="24"/>
        </w:rPr>
        <w:t xml:space="preserve"> </w:t>
      </w:r>
      <w:r w:rsidR="00847B21" w:rsidRPr="00215C6D">
        <w:rPr>
          <w:rFonts w:ascii="Times New Roman" w:hAnsi="Times New Roman" w:cs="Times New Roman"/>
          <w:sz w:val="24"/>
          <w:szCs w:val="24"/>
        </w:rPr>
        <w:t>p</w:t>
      </w:r>
      <w:r w:rsidR="003069A8" w:rsidRPr="00215C6D">
        <w:rPr>
          <w:rFonts w:ascii="Times New Roman" w:hAnsi="Times New Roman" w:cs="Times New Roman"/>
          <w:sz w:val="24"/>
          <w:szCs w:val="24"/>
        </w:rPr>
        <w:t xml:space="preserve">lan to do the earthwork </w:t>
      </w:r>
      <w:r w:rsidR="00D9106D" w:rsidRPr="00215C6D">
        <w:rPr>
          <w:rFonts w:ascii="Times New Roman" w:hAnsi="Times New Roman" w:cs="Times New Roman"/>
          <w:sz w:val="24"/>
          <w:szCs w:val="24"/>
        </w:rPr>
        <w:t>as</w:t>
      </w:r>
      <w:r w:rsidR="003069A8" w:rsidRPr="00215C6D">
        <w:rPr>
          <w:rFonts w:ascii="Times New Roman" w:hAnsi="Times New Roman" w:cs="Times New Roman"/>
          <w:sz w:val="24"/>
          <w:szCs w:val="24"/>
        </w:rPr>
        <w:t xml:space="preserve"> was developed at bid time:</w:t>
      </w:r>
    </w:p>
    <w:p w:rsidR="006C6708" w:rsidRPr="00215C6D" w:rsidRDefault="006C6708" w:rsidP="003741D2">
      <w:pPr>
        <w:pStyle w:val="Default"/>
        <w:numPr>
          <w:ilvl w:val="0"/>
          <w:numId w:val="4"/>
        </w:numPr>
        <w:spacing w:line="276" w:lineRule="auto"/>
        <w:ind w:left="720"/>
        <w:rPr>
          <w:color w:val="auto"/>
        </w:rPr>
      </w:pPr>
      <w:r w:rsidRPr="00215C6D">
        <w:rPr>
          <w:rFonts w:ascii="Times New Roman" w:hAnsi="Times New Roman" w:cs="Times New Roman"/>
          <w:color w:val="auto"/>
        </w:rPr>
        <w:t>CDOT’s Plans Were Incomplete and Defective</w:t>
      </w:r>
    </w:p>
    <w:p w:rsidR="006C6708" w:rsidRPr="00215C6D" w:rsidRDefault="006C6708" w:rsidP="003741D2">
      <w:pPr>
        <w:pStyle w:val="Default"/>
        <w:spacing w:line="276" w:lineRule="auto"/>
        <w:rPr>
          <w:rFonts w:ascii="Times New Roman" w:hAnsi="Times New Roman" w:cs="Times New Roman"/>
          <w:color w:val="auto"/>
        </w:rPr>
      </w:pPr>
      <w:r w:rsidRPr="00215C6D">
        <w:rPr>
          <w:rFonts w:ascii="Times New Roman" w:hAnsi="Times New Roman" w:cs="Times New Roman"/>
          <w:color w:val="auto"/>
        </w:rPr>
        <w:tab/>
        <w:t xml:space="preserve">      </w:t>
      </w:r>
      <w:r w:rsidR="00847B21" w:rsidRPr="00215C6D">
        <w:rPr>
          <w:rFonts w:ascii="Times New Roman" w:hAnsi="Times New Roman" w:cs="Times New Roman"/>
          <w:color w:val="auto"/>
        </w:rPr>
        <w:t xml:space="preserve">- </w:t>
      </w:r>
      <w:r w:rsidRPr="00215C6D">
        <w:rPr>
          <w:rFonts w:ascii="Times New Roman" w:hAnsi="Times New Roman" w:cs="Times New Roman"/>
          <w:color w:val="auto"/>
        </w:rPr>
        <w:t>Traffic Control Plans and Phasing Plans were incomplete</w:t>
      </w:r>
    </w:p>
    <w:p w:rsidR="006C6708" w:rsidRPr="00215C6D" w:rsidRDefault="006C6708" w:rsidP="003741D2">
      <w:pPr>
        <w:pStyle w:val="Default"/>
        <w:spacing w:line="276" w:lineRule="auto"/>
        <w:rPr>
          <w:rFonts w:ascii="Times New Roman" w:hAnsi="Times New Roman" w:cs="Times New Roman"/>
          <w:color w:val="auto"/>
        </w:rPr>
      </w:pPr>
      <w:r w:rsidRPr="00215C6D">
        <w:rPr>
          <w:rFonts w:ascii="Times New Roman" w:hAnsi="Times New Roman" w:cs="Times New Roman"/>
          <w:color w:val="auto"/>
        </w:rPr>
        <w:tab/>
        <w:t xml:space="preserve">      </w:t>
      </w:r>
      <w:r w:rsidR="00847B21" w:rsidRPr="00215C6D">
        <w:rPr>
          <w:rFonts w:ascii="Times New Roman" w:hAnsi="Times New Roman" w:cs="Times New Roman"/>
          <w:color w:val="auto"/>
        </w:rPr>
        <w:t xml:space="preserve">- </w:t>
      </w:r>
      <w:r w:rsidRPr="00215C6D">
        <w:rPr>
          <w:rFonts w:ascii="Times New Roman" w:hAnsi="Times New Roman" w:cs="Times New Roman"/>
          <w:color w:val="auto"/>
        </w:rPr>
        <w:t>Plans were revised 34 Times (30 during construction)</w:t>
      </w:r>
    </w:p>
    <w:p w:rsidR="006C6708" w:rsidRPr="00215C6D" w:rsidRDefault="006C6708" w:rsidP="003741D2">
      <w:pPr>
        <w:pStyle w:val="Default"/>
        <w:spacing w:line="276" w:lineRule="auto"/>
        <w:rPr>
          <w:rFonts w:ascii="Times New Roman" w:hAnsi="Times New Roman" w:cs="Times New Roman"/>
          <w:color w:val="auto"/>
        </w:rPr>
      </w:pPr>
      <w:r w:rsidRPr="00215C6D">
        <w:rPr>
          <w:rFonts w:ascii="Times New Roman" w:hAnsi="Times New Roman" w:cs="Times New Roman"/>
          <w:color w:val="auto"/>
        </w:rPr>
        <w:tab/>
        <w:t xml:space="preserve">      </w:t>
      </w:r>
      <w:r w:rsidR="00847B21" w:rsidRPr="00215C6D">
        <w:rPr>
          <w:rFonts w:ascii="Times New Roman" w:hAnsi="Times New Roman" w:cs="Times New Roman"/>
          <w:color w:val="auto"/>
        </w:rPr>
        <w:t xml:space="preserve">- </w:t>
      </w:r>
      <w:r w:rsidRPr="00215C6D">
        <w:rPr>
          <w:rFonts w:ascii="Times New Roman" w:hAnsi="Times New Roman" w:cs="Times New Roman"/>
          <w:color w:val="auto"/>
        </w:rPr>
        <w:t xml:space="preserve">Subgrade was not properly evaluated </w:t>
      </w:r>
    </w:p>
    <w:p w:rsidR="006C6708" w:rsidRPr="00215C6D" w:rsidRDefault="006C6708" w:rsidP="003741D2">
      <w:pPr>
        <w:pStyle w:val="Default"/>
        <w:numPr>
          <w:ilvl w:val="0"/>
          <w:numId w:val="4"/>
        </w:numPr>
        <w:spacing w:line="276" w:lineRule="auto"/>
        <w:ind w:left="720"/>
        <w:rPr>
          <w:rFonts w:ascii="Times New Roman" w:hAnsi="Times New Roman" w:cs="Times New Roman"/>
          <w:color w:val="auto"/>
        </w:rPr>
      </w:pPr>
      <w:r w:rsidRPr="00215C6D">
        <w:rPr>
          <w:rFonts w:ascii="Times New Roman" w:hAnsi="Times New Roman" w:cs="Times New Roman"/>
          <w:color w:val="auto"/>
        </w:rPr>
        <w:t>CDOT’s Field Directives Resulted in Material Contract Changes</w:t>
      </w:r>
    </w:p>
    <w:p w:rsidR="006C6708" w:rsidRPr="00215C6D" w:rsidRDefault="006C6708" w:rsidP="003741D2">
      <w:pPr>
        <w:pStyle w:val="Default"/>
        <w:spacing w:line="276" w:lineRule="auto"/>
        <w:rPr>
          <w:rFonts w:ascii="Times New Roman" w:hAnsi="Times New Roman" w:cs="Times New Roman"/>
          <w:color w:val="auto"/>
        </w:rPr>
      </w:pPr>
      <w:r w:rsidRPr="00215C6D">
        <w:rPr>
          <w:rFonts w:ascii="Times New Roman" w:hAnsi="Times New Roman" w:cs="Times New Roman"/>
          <w:color w:val="auto"/>
        </w:rPr>
        <w:tab/>
        <w:t xml:space="preserve">      </w:t>
      </w:r>
      <w:r w:rsidR="00847B21" w:rsidRPr="00215C6D">
        <w:rPr>
          <w:rFonts w:ascii="Times New Roman" w:hAnsi="Times New Roman" w:cs="Times New Roman"/>
          <w:color w:val="auto"/>
        </w:rPr>
        <w:t xml:space="preserve">- </w:t>
      </w:r>
      <w:r w:rsidRPr="00215C6D">
        <w:rPr>
          <w:rFonts w:ascii="Times New Roman" w:hAnsi="Times New Roman" w:cs="Times New Roman"/>
          <w:color w:val="auto"/>
        </w:rPr>
        <w:t>Match Existing Directive Impacts</w:t>
      </w:r>
    </w:p>
    <w:p w:rsidR="006C6708" w:rsidRPr="00215C6D" w:rsidRDefault="006C6708" w:rsidP="003741D2">
      <w:pPr>
        <w:pStyle w:val="Default"/>
        <w:spacing w:line="276" w:lineRule="auto"/>
        <w:rPr>
          <w:rFonts w:ascii="Times New Roman" w:hAnsi="Times New Roman" w:cs="Times New Roman"/>
          <w:color w:val="auto"/>
        </w:rPr>
      </w:pPr>
      <w:r w:rsidRPr="00215C6D">
        <w:rPr>
          <w:rFonts w:ascii="Times New Roman" w:hAnsi="Times New Roman" w:cs="Times New Roman"/>
          <w:color w:val="auto"/>
        </w:rPr>
        <w:tab/>
        <w:t xml:space="preserve">      </w:t>
      </w:r>
      <w:r w:rsidR="00847B21" w:rsidRPr="00215C6D">
        <w:rPr>
          <w:rFonts w:ascii="Times New Roman" w:hAnsi="Times New Roman" w:cs="Times New Roman"/>
          <w:color w:val="auto"/>
        </w:rPr>
        <w:t xml:space="preserve">- </w:t>
      </w:r>
      <w:r w:rsidRPr="00215C6D">
        <w:rPr>
          <w:rFonts w:ascii="Times New Roman" w:hAnsi="Times New Roman" w:cs="Times New Roman"/>
          <w:color w:val="auto"/>
        </w:rPr>
        <w:t>SMA Top Lift Directive Impacts</w:t>
      </w:r>
    </w:p>
    <w:p w:rsidR="006C6708" w:rsidRPr="00215C6D" w:rsidRDefault="006C6708" w:rsidP="003741D2">
      <w:pPr>
        <w:pStyle w:val="Default"/>
        <w:spacing w:line="276" w:lineRule="auto"/>
        <w:rPr>
          <w:rFonts w:ascii="Times New Roman" w:hAnsi="Times New Roman" w:cs="Times New Roman"/>
          <w:color w:val="auto"/>
        </w:rPr>
      </w:pPr>
      <w:r w:rsidRPr="00215C6D">
        <w:rPr>
          <w:rFonts w:ascii="Times New Roman" w:hAnsi="Times New Roman" w:cs="Times New Roman"/>
          <w:color w:val="auto"/>
        </w:rPr>
        <w:tab/>
        <w:t xml:space="preserve">     </w:t>
      </w:r>
      <w:r w:rsidR="00847B21" w:rsidRPr="00215C6D">
        <w:rPr>
          <w:rFonts w:ascii="Times New Roman" w:hAnsi="Times New Roman" w:cs="Times New Roman"/>
          <w:color w:val="auto"/>
        </w:rPr>
        <w:t xml:space="preserve"> -</w:t>
      </w:r>
      <w:r w:rsidRPr="00215C6D">
        <w:rPr>
          <w:rFonts w:ascii="Times New Roman" w:hAnsi="Times New Roman" w:cs="Times New Roman"/>
          <w:color w:val="auto"/>
        </w:rPr>
        <w:t xml:space="preserve"> Untimely Responses to RFI’s and Issuance of Plan Revisions</w:t>
      </w:r>
    </w:p>
    <w:p w:rsidR="006C6708" w:rsidRPr="00215C6D" w:rsidRDefault="006C6708" w:rsidP="003741D2">
      <w:pPr>
        <w:pStyle w:val="Default"/>
        <w:numPr>
          <w:ilvl w:val="0"/>
          <w:numId w:val="4"/>
        </w:numPr>
        <w:spacing w:line="276" w:lineRule="auto"/>
        <w:ind w:left="720"/>
        <w:rPr>
          <w:rFonts w:ascii="Times New Roman" w:hAnsi="Times New Roman" w:cs="Times New Roman"/>
          <w:color w:val="auto"/>
        </w:rPr>
      </w:pPr>
      <w:r w:rsidRPr="00215C6D">
        <w:rPr>
          <w:rFonts w:ascii="Times New Roman" w:hAnsi="Times New Roman" w:cs="Times New Roman"/>
          <w:color w:val="auto"/>
        </w:rPr>
        <w:t>CDOT Did Not Manage Their Responsibilities</w:t>
      </w:r>
    </w:p>
    <w:p w:rsidR="006C6708" w:rsidRPr="00215C6D" w:rsidRDefault="006C6708" w:rsidP="003741D2">
      <w:pPr>
        <w:pStyle w:val="Default"/>
        <w:spacing w:line="276" w:lineRule="auto"/>
        <w:rPr>
          <w:rFonts w:ascii="Times New Roman" w:hAnsi="Times New Roman" w:cs="Times New Roman"/>
          <w:color w:val="auto"/>
        </w:rPr>
      </w:pPr>
      <w:r w:rsidRPr="00215C6D">
        <w:rPr>
          <w:rFonts w:ascii="Times New Roman" w:hAnsi="Times New Roman" w:cs="Times New Roman"/>
          <w:color w:val="auto"/>
        </w:rPr>
        <w:tab/>
        <w:t xml:space="preserve">      </w:t>
      </w:r>
      <w:r w:rsidR="00847B21" w:rsidRPr="00215C6D">
        <w:rPr>
          <w:rFonts w:ascii="Times New Roman" w:hAnsi="Times New Roman" w:cs="Times New Roman"/>
          <w:color w:val="auto"/>
        </w:rPr>
        <w:t xml:space="preserve">- </w:t>
      </w:r>
      <w:r w:rsidRPr="00215C6D">
        <w:rPr>
          <w:rFonts w:ascii="Times New Roman" w:hAnsi="Times New Roman" w:cs="Times New Roman"/>
          <w:color w:val="auto"/>
        </w:rPr>
        <w:t>Zayo/CDOT Fiber Relocation Impacts</w:t>
      </w:r>
    </w:p>
    <w:p w:rsidR="006C6708" w:rsidRPr="00215C6D" w:rsidRDefault="006C6708" w:rsidP="003741D2">
      <w:pPr>
        <w:pStyle w:val="Default"/>
        <w:spacing w:line="276" w:lineRule="auto"/>
        <w:rPr>
          <w:rFonts w:ascii="Times New Roman" w:hAnsi="Times New Roman" w:cs="Times New Roman"/>
          <w:color w:val="auto"/>
        </w:rPr>
      </w:pPr>
      <w:r w:rsidRPr="00215C6D">
        <w:rPr>
          <w:rFonts w:ascii="Times New Roman" w:hAnsi="Times New Roman" w:cs="Times New Roman"/>
          <w:color w:val="auto"/>
        </w:rPr>
        <w:tab/>
        <w:t xml:space="preserve">      </w:t>
      </w:r>
      <w:r w:rsidR="00847B21" w:rsidRPr="00215C6D">
        <w:rPr>
          <w:rFonts w:ascii="Times New Roman" w:hAnsi="Times New Roman" w:cs="Times New Roman"/>
          <w:color w:val="auto"/>
        </w:rPr>
        <w:t xml:space="preserve">- </w:t>
      </w:r>
      <w:r w:rsidRPr="00215C6D">
        <w:rPr>
          <w:rFonts w:ascii="Times New Roman" w:hAnsi="Times New Roman" w:cs="Times New Roman"/>
          <w:color w:val="auto"/>
        </w:rPr>
        <w:t>E470 &amp; Northwest Parkway Right-of-Way</w:t>
      </w:r>
    </w:p>
    <w:p w:rsidR="003069A8" w:rsidRPr="00215C6D" w:rsidRDefault="003069A8" w:rsidP="003741D2">
      <w:pPr>
        <w:pStyle w:val="ListParagraph"/>
        <w:spacing w:line="276" w:lineRule="auto"/>
        <w:ind w:left="0"/>
        <w:jc w:val="both"/>
        <w:rPr>
          <w:sz w:val="24"/>
          <w:szCs w:val="24"/>
        </w:rPr>
      </w:pPr>
    </w:p>
    <w:p w:rsidR="00E3587C" w:rsidRPr="00215C6D" w:rsidRDefault="00E3587C" w:rsidP="003741D2">
      <w:pPr>
        <w:pStyle w:val="ListParagraph"/>
        <w:spacing w:line="276" w:lineRule="auto"/>
        <w:ind w:left="0"/>
        <w:jc w:val="both"/>
        <w:rPr>
          <w:sz w:val="24"/>
          <w:szCs w:val="24"/>
        </w:rPr>
      </w:pPr>
      <w:r w:rsidRPr="00215C6D">
        <w:rPr>
          <w:sz w:val="24"/>
          <w:szCs w:val="24"/>
        </w:rPr>
        <w:t>The impacts are listed in Hamon Exhibit N which is included as Attachment 1 to this Report.</w:t>
      </w:r>
    </w:p>
    <w:p w:rsidR="00E3587C" w:rsidRPr="00215C6D" w:rsidRDefault="00E3587C" w:rsidP="003741D2">
      <w:pPr>
        <w:pStyle w:val="ListParagraph"/>
        <w:spacing w:line="276" w:lineRule="auto"/>
        <w:ind w:left="0"/>
        <w:jc w:val="both"/>
        <w:rPr>
          <w:sz w:val="24"/>
          <w:szCs w:val="24"/>
        </w:rPr>
      </w:pPr>
    </w:p>
    <w:p w:rsidR="003741D2" w:rsidRPr="00215C6D" w:rsidRDefault="003741D2" w:rsidP="003741D2">
      <w:pPr>
        <w:pStyle w:val="ListParagraph"/>
        <w:spacing w:line="276" w:lineRule="auto"/>
        <w:ind w:left="0"/>
        <w:jc w:val="both"/>
        <w:rPr>
          <w:sz w:val="24"/>
          <w:szCs w:val="24"/>
          <w:u w:val="single"/>
        </w:rPr>
      </w:pPr>
    </w:p>
    <w:p w:rsidR="00E3587C" w:rsidRPr="00215C6D" w:rsidRDefault="000D5495" w:rsidP="003741D2">
      <w:pPr>
        <w:pStyle w:val="ListParagraph"/>
        <w:spacing w:line="276" w:lineRule="auto"/>
        <w:ind w:left="0"/>
        <w:jc w:val="both"/>
        <w:rPr>
          <w:sz w:val="24"/>
          <w:szCs w:val="24"/>
          <w:u w:val="single"/>
        </w:rPr>
      </w:pPr>
      <w:r w:rsidRPr="00215C6D">
        <w:rPr>
          <w:sz w:val="24"/>
          <w:szCs w:val="24"/>
          <w:u w:val="single"/>
        </w:rPr>
        <w:t>CDOT’s Plans Were Incomplete and Defective</w:t>
      </w:r>
    </w:p>
    <w:p w:rsidR="00C2683C" w:rsidRPr="00215C6D" w:rsidRDefault="00C2683C" w:rsidP="003741D2">
      <w:pPr>
        <w:spacing w:after="0"/>
        <w:jc w:val="both"/>
        <w:rPr>
          <w:rFonts w:ascii="Times New Roman" w:hAnsi="Times New Roman" w:cs="Times New Roman"/>
          <w:sz w:val="24"/>
          <w:szCs w:val="24"/>
        </w:rPr>
      </w:pPr>
    </w:p>
    <w:p w:rsidR="00610FA1" w:rsidRPr="00215C6D" w:rsidRDefault="009E41D5" w:rsidP="003741D2">
      <w:pPr>
        <w:spacing w:after="0"/>
        <w:jc w:val="both"/>
        <w:rPr>
          <w:rFonts w:ascii="Times New Roman" w:hAnsi="Times New Roman" w:cs="Times New Roman"/>
          <w:i/>
          <w:sz w:val="24"/>
          <w:szCs w:val="24"/>
        </w:rPr>
      </w:pPr>
      <w:r w:rsidRPr="00215C6D">
        <w:rPr>
          <w:rFonts w:ascii="Times New Roman" w:hAnsi="Times New Roman" w:cs="Times New Roman"/>
          <w:sz w:val="24"/>
          <w:szCs w:val="24"/>
        </w:rPr>
        <w:t>When Hamon bid the Project, it reasonably relied on the accuracy and completeness of the Plans and Specifications.  CDOT stated in the Question and Answer Details for a ques</w:t>
      </w:r>
      <w:r w:rsidR="003178C7" w:rsidRPr="00215C6D">
        <w:rPr>
          <w:rFonts w:ascii="Times New Roman" w:hAnsi="Times New Roman" w:cs="Times New Roman"/>
          <w:sz w:val="24"/>
          <w:szCs w:val="24"/>
        </w:rPr>
        <w:t>tion raised at the Pre-Bid on January15, 20</w:t>
      </w:r>
      <w:r w:rsidRPr="00215C6D">
        <w:rPr>
          <w:rFonts w:ascii="Times New Roman" w:hAnsi="Times New Roman" w:cs="Times New Roman"/>
          <w:sz w:val="24"/>
          <w:szCs w:val="24"/>
        </w:rPr>
        <w:t>16</w:t>
      </w:r>
      <w:r w:rsidR="00B04ACE" w:rsidRPr="00215C6D">
        <w:rPr>
          <w:rFonts w:ascii="Times New Roman" w:hAnsi="Times New Roman" w:cs="Times New Roman"/>
          <w:sz w:val="24"/>
          <w:szCs w:val="24"/>
        </w:rPr>
        <w:t>,</w:t>
      </w:r>
      <w:r w:rsidR="003178C7" w:rsidRPr="00215C6D">
        <w:rPr>
          <w:rFonts w:ascii="Times New Roman" w:hAnsi="Times New Roman" w:cs="Times New Roman"/>
          <w:sz w:val="24"/>
          <w:szCs w:val="24"/>
        </w:rPr>
        <w:t xml:space="preserve"> </w:t>
      </w:r>
      <w:r w:rsidR="003178C7" w:rsidRPr="00215C6D">
        <w:rPr>
          <w:rFonts w:ascii="Times New Roman" w:hAnsi="Times New Roman" w:cs="Times New Roman"/>
          <w:i/>
          <w:sz w:val="24"/>
          <w:szCs w:val="24"/>
        </w:rPr>
        <w:t>Yes, the design is complete with the exception of the Northglenn water and sanitary lines, which should be completed soon after notice to proceed is given.  The completed plans will be made available in a revision.</w:t>
      </w:r>
    </w:p>
    <w:p w:rsidR="00FB5CA4" w:rsidRPr="00215C6D" w:rsidRDefault="00FB5CA4" w:rsidP="003741D2">
      <w:pPr>
        <w:spacing w:after="0"/>
        <w:jc w:val="both"/>
        <w:rPr>
          <w:rFonts w:ascii="Times New Roman" w:hAnsi="Times New Roman" w:cs="Times New Roman"/>
          <w:i/>
          <w:sz w:val="24"/>
          <w:szCs w:val="24"/>
        </w:rPr>
      </w:pPr>
    </w:p>
    <w:p w:rsidR="00FB5CA4" w:rsidRPr="00215C6D" w:rsidRDefault="00FB5CA4" w:rsidP="003741D2">
      <w:pPr>
        <w:spacing w:after="0"/>
        <w:jc w:val="both"/>
        <w:rPr>
          <w:rFonts w:ascii="Times New Roman" w:hAnsi="Times New Roman" w:cs="Times New Roman"/>
          <w:sz w:val="24"/>
          <w:szCs w:val="24"/>
        </w:rPr>
      </w:pPr>
      <w:r w:rsidRPr="00215C6D">
        <w:rPr>
          <w:rFonts w:ascii="Times New Roman" w:hAnsi="Times New Roman" w:cs="Times New Roman"/>
          <w:sz w:val="24"/>
          <w:szCs w:val="24"/>
        </w:rPr>
        <w:t>Hamon stated that there were major changes in five ramps where the detours were switched to the opposite side of the existing ramps as can be seen on Plan Sheet 1187.  Hamon said a good example of how the plans changed was to look at Plan Sheet 1187-X2 (Bid Set) and the last revision 1187-X9.  These are examples that the Design/Bid Plans were not complete as was stated by CDOT in the Question and Answer Details supplied to bidders prior to the bid.</w:t>
      </w:r>
    </w:p>
    <w:p w:rsidR="006728EC" w:rsidRPr="00215C6D" w:rsidRDefault="006728EC" w:rsidP="003741D2">
      <w:pPr>
        <w:spacing w:after="0"/>
        <w:jc w:val="both"/>
        <w:rPr>
          <w:rFonts w:ascii="Times New Roman" w:hAnsi="Times New Roman" w:cs="Times New Roman"/>
          <w:i/>
          <w:sz w:val="24"/>
          <w:szCs w:val="24"/>
        </w:rPr>
      </w:pPr>
    </w:p>
    <w:p w:rsidR="006728EC" w:rsidRPr="00215C6D" w:rsidRDefault="006728EC" w:rsidP="003741D2">
      <w:pPr>
        <w:spacing w:after="0"/>
        <w:jc w:val="both"/>
        <w:rPr>
          <w:rFonts w:ascii="Times New Roman" w:hAnsi="Times New Roman" w:cs="Times New Roman"/>
          <w:sz w:val="24"/>
          <w:szCs w:val="24"/>
        </w:rPr>
      </w:pPr>
      <w:r w:rsidRPr="00215C6D">
        <w:rPr>
          <w:rFonts w:ascii="Times New Roman" w:hAnsi="Times New Roman" w:cs="Times New Roman"/>
          <w:sz w:val="24"/>
          <w:szCs w:val="24"/>
        </w:rPr>
        <w:t>Specification Section 630.10 states:</w:t>
      </w:r>
    </w:p>
    <w:p w:rsidR="006728EC" w:rsidRPr="00215C6D" w:rsidRDefault="006728EC" w:rsidP="003741D2">
      <w:pPr>
        <w:spacing w:after="0"/>
        <w:jc w:val="both"/>
        <w:rPr>
          <w:rFonts w:ascii="Times New Roman" w:hAnsi="Times New Roman" w:cs="Times New Roman"/>
          <w:sz w:val="24"/>
          <w:szCs w:val="24"/>
        </w:rPr>
      </w:pPr>
    </w:p>
    <w:p w:rsidR="006728EC" w:rsidRPr="00215C6D" w:rsidRDefault="006728EC" w:rsidP="003741D2">
      <w:pPr>
        <w:spacing w:after="0"/>
        <w:ind w:left="540"/>
        <w:jc w:val="both"/>
        <w:rPr>
          <w:rFonts w:ascii="Times New Roman" w:hAnsi="Times New Roman" w:cs="Times New Roman"/>
          <w:i/>
          <w:sz w:val="24"/>
          <w:szCs w:val="24"/>
        </w:rPr>
      </w:pPr>
      <w:r w:rsidRPr="00215C6D">
        <w:rPr>
          <w:rFonts w:ascii="Times New Roman" w:hAnsi="Times New Roman" w:cs="Times New Roman"/>
          <w:i/>
          <w:sz w:val="24"/>
          <w:szCs w:val="24"/>
        </w:rPr>
        <w:t>The Contractor shall manage the work zone impacts of the Project in accordance with the Transportation Management Plan (TMP). For significant projects, the TMP shall consist of the Traffic Control Plan (TCP) included in the Contract. …</w:t>
      </w:r>
      <w:r w:rsidRPr="00215C6D">
        <w:t xml:space="preserve"> </w:t>
      </w:r>
      <w:r w:rsidRPr="00215C6D">
        <w:rPr>
          <w:rFonts w:ascii="Times New Roman" w:hAnsi="Times New Roman" w:cs="Times New Roman"/>
          <w:i/>
          <w:sz w:val="24"/>
          <w:szCs w:val="24"/>
        </w:rPr>
        <w:t>The TCP addresses traffic safety and control through the work zone;…</w:t>
      </w:r>
    </w:p>
    <w:p w:rsidR="006728EC" w:rsidRPr="00215C6D" w:rsidRDefault="006728EC" w:rsidP="003741D2">
      <w:pPr>
        <w:spacing w:after="0"/>
        <w:ind w:left="540"/>
        <w:jc w:val="both"/>
        <w:rPr>
          <w:rFonts w:ascii="Times New Roman" w:hAnsi="Times New Roman" w:cs="Times New Roman"/>
          <w:i/>
          <w:sz w:val="24"/>
          <w:szCs w:val="24"/>
        </w:rPr>
      </w:pPr>
    </w:p>
    <w:p w:rsidR="006728EC" w:rsidRPr="00215C6D" w:rsidRDefault="006728EC" w:rsidP="003741D2">
      <w:pPr>
        <w:spacing w:after="0"/>
        <w:ind w:left="540"/>
        <w:jc w:val="both"/>
        <w:rPr>
          <w:rFonts w:ascii="Times New Roman" w:hAnsi="Times New Roman" w:cs="Times New Roman"/>
          <w:i/>
          <w:sz w:val="24"/>
          <w:szCs w:val="24"/>
        </w:rPr>
      </w:pPr>
      <w:r w:rsidRPr="00215C6D">
        <w:rPr>
          <w:rFonts w:ascii="Times New Roman" w:hAnsi="Times New Roman" w:cs="Times New Roman"/>
          <w:i/>
          <w:sz w:val="24"/>
          <w:szCs w:val="24"/>
        </w:rPr>
        <w:t>The Contractor’s superintendent shall implement the TMP.</w:t>
      </w:r>
    </w:p>
    <w:p w:rsidR="006728EC" w:rsidRPr="00215C6D" w:rsidRDefault="006728EC" w:rsidP="003741D2">
      <w:pPr>
        <w:pStyle w:val="ListParagraph"/>
        <w:numPr>
          <w:ilvl w:val="0"/>
          <w:numId w:val="5"/>
        </w:numPr>
        <w:spacing w:line="276" w:lineRule="auto"/>
        <w:jc w:val="both"/>
        <w:rPr>
          <w:i/>
          <w:sz w:val="24"/>
          <w:szCs w:val="24"/>
        </w:rPr>
      </w:pPr>
      <w:r w:rsidRPr="00215C6D">
        <w:rPr>
          <w:i/>
          <w:sz w:val="24"/>
          <w:szCs w:val="24"/>
        </w:rPr>
        <w:t xml:space="preserve">Traffic Control Plan. The Contractor </w:t>
      </w:r>
      <w:r w:rsidRPr="00215C6D">
        <w:rPr>
          <w:i/>
          <w:sz w:val="24"/>
          <w:szCs w:val="24"/>
          <w:u w:val="thick"/>
        </w:rPr>
        <w:t>shall</w:t>
      </w:r>
      <w:r w:rsidRPr="00215C6D">
        <w:rPr>
          <w:i/>
          <w:sz w:val="24"/>
          <w:szCs w:val="24"/>
        </w:rPr>
        <w:t xml:space="preserve"> control traffic in accordance with the Traffic Control Plan (TCP), </w:t>
      </w:r>
      <w:r w:rsidRPr="00215C6D">
        <w:rPr>
          <w:i/>
          <w:sz w:val="24"/>
          <w:szCs w:val="24"/>
          <w:u w:val="thick"/>
        </w:rPr>
        <w:t>as shown in the Contract</w:t>
      </w:r>
      <w:r w:rsidRPr="00215C6D">
        <w:rPr>
          <w:i/>
          <w:sz w:val="24"/>
          <w:szCs w:val="24"/>
        </w:rPr>
        <w:t>.</w:t>
      </w:r>
      <w:r w:rsidR="00600AE4" w:rsidRPr="00215C6D">
        <w:rPr>
          <w:i/>
          <w:sz w:val="24"/>
          <w:szCs w:val="24"/>
        </w:rPr>
        <w:t xml:space="preserve"> …</w:t>
      </w:r>
    </w:p>
    <w:p w:rsidR="00600AE4" w:rsidRPr="00215C6D" w:rsidRDefault="00600AE4" w:rsidP="003741D2">
      <w:pPr>
        <w:spacing w:after="0"/>
        <w:ind w:left="540"/>
        <w:jc w:val="both"/>
        <w:rPr>
          <w:i/>
          <w:sz w:val="24"/>
          <w:szCs w:val="24"/>
        </w:rPr>
      </w:pPr>
    </w:p>
    <w:p w:rsidR="00600AE4" w:rsidRPr="00215C6D" w:rsidRDefault="00600AE4" w:rsidP="003741D2">
      <w:pPr>
        <w:spacing w:after="0"/>
        <w:ind w:left="540"/>
        <w:jc w:val="both"/>
        <w:rPr>
          <w:rFonts w:ascii="Times New Roman" w:hAnsi="Times New Roman" w:cs="Times New Roman"/>
          <w:sz w:val="24"/>
          <w:szCs w:val="24"/>
        </w:rPr>
      </w:pPr>
      <w:r w:rsidRPr="00215C6D">
        <w:rPr>
          <w:rFonts w:ascii="Times New Roman" w:hAnsi="Times New Roman" w:cs="Times New Roman"/>
          <w:i/>
          <w:sz w:val="24"/>
          <w:szCs w:val="24"/>
        </w:rPr>
        <w:t>Any major revisions to the TCP as determined by the Engineer must be authorized by a contract modification order.</w:t>
      </w:r>
    </w:p>
    <w:p w:rsidR="000474A5" w:rsidRPr="00215C6D" w:rsidRDefault="000474A5" w:rsidP="003741D2">
      <w:pPr>
        <w:spacing w:after="0"/>
        <w:ind w:left="540"/>
        <w:jc w:val="both"/>
        <w:rPr>
          <w:rFonts w:ascii="Times New Roman" w:hAnsi="Times New Roman" w:cs="Times New Roman"/>
          <w:sz w:val="24"/>
          <w:szCs w:val="24"/>
        </w:rPr>
      </w:pPr>
    </w:p>
    <w:p w:rsidR="000474A5" w:rsidRPr="00215C6D" w:rsidRDefault="000474A5" w:rsidP="003741D2">
      <w:pPr>
        <w:spacing w:after="0"/>
        <w:jc w:val="both"/>
        <w:rPr>
          <w:rFonts w:ascii="Times New Roman" w:hAnsi="Times New Roman" w:cs="Times New Roman"/>
          <w:i/>
          <w:sz w:val="24"/>
          <w:szCs w:val="24"/>
        </w:rPr>
      </w:pPr>
      <w:r w:rsidRPr="00215C6D">
        <w:rPr>
          <w:rFonts w:ascii="Times New Roman" w:hAnsi="Times New Roman" w:cs="Times New Roman"/>
          <w:sz w:val="24"/>
          <w:szCs w:val="24"/>
        </w:rPr>
        <w:t>The CDOT Project Development Manual in Section 4.1</w:t>
      </w:r>
      <w:r w:rsidR="009233CA" w:rsidRPr="00215C6D">
        <w:rPr>
          <w:rFonts w:ascii="Times New Roman" w:hAnsi="Times New Roman" w:cs="Times New Roman"/>
          <w:sz w:val="24"/>
          <w:szCs w:val="24"/>
        </w:rPr>
        <w:t>0 states:</w:t>
      </w:r>
      <w:r w:rsidR="00DA3277" w:rsidRPr="00215C6D">
        <w:rPr>
          <w:rFonts w:ascii="Times New Roman" w:hAnsi="Times New Roman" w:cs="Times New Roman"/>
          <w:sz w:val="24"/>
          <w:szCs w:val="24"/>
        </w:rPr>
        <w:t xml:space="preserve"> </w:t>
      </w:r>
      <w:r w:rsidR="00DA3277" w:rsidRPr="00215C6D">
        <w:rPr>
          <w:rFonts w:ascii="Times New Roman" w:hAnsi="Times New Roman" w:cs="Times New Roman"/>
          <w:i/>
          <w:sz w:val="24"/>
          <w:szCs w:val="24"/>
        </w:rPr>
        <w:t>A TMP may consist of the following components:</w:t>
      </w:r>
    </w:p>
    <w:p w:rsidR="00DA3277" w:rsidRPr="00215C6D" w:rsidRDefault="00DA3277" w:rsidP="003741D2">
      <w:pPr>
        <w:pStyle w:val="ListParagraph"/>
        <w:numPr>
          <w:ilvl w:val="0"/>
          <w:numId w:val="6"/>
        </w:numPr>
        <w:spacing w:line="276" w:lineRule="auto"/>
        <w:jc w:val="both"/>
        <w:rPr>
          <w:sz w:val="24"/>
          <w:szCs w:val="24"/>
        </w:rPr>
      </w:pPr>
      <w:r w:rsidRPr="00215C6D">
        <w:rPr>
          <w:i/>
          <w:sz w:val="24"/>
          <w:szCs w:val="24"/>
        </w:rPr>
        <w:t xml:space="preserve">Traffic Control Plan (TCP) – </w:t>
      </w:r>
      <w:r w:rsidRPr="00215C6D">
        <w:rPr>
          <w:b/>
          <w:i/>
          <w:sz w:val="24"/>
          <w:szCs w:val="24"/>
        </w:rPr>
        <w:t>Required Component</w:t>
      </w:r>
      <w:r w:rsidR="008D2BCC" w:rsidRPr="00215C6D">
        <w:rPr>
          <w:sz w:val="24"/>
          <w:szCs w:val="24"/>
        </w:rPr>
        <w:t xml:space="preserve"> (emphasis added)</w:t>
      </w:r>
    </w:p>
    <w:p w:rsidR="00DA3277" w:rsidRPr="00215C6D" w:rsidRDefault="00DA3277" w:rsidP="003741D2">
      <w:pPr>
        <w:pStyle w:val="ListParagraph"/>
        <w:spacing w:line="276" w:lineRule="auto"/>
        <w:ind w:left="900"/>
        <w:jc w:val="both"/>
        <w:rPr>
          <w:i/>
          <w:sz w:val="24"/>
          <w:szCs w:val="24"/>
        </w:rPr>
      </w:pPr>
    </w:p>
    <w:p w:rsidR="00DA3277" w:rsidRPr="00215C6D" w:rsidRDefault="00DA3277" w:rsidP="003741D2">
      <w:pPr>
        <w:pStyle w:val="ListParagraph"/>
        <w:spacing w:line="276" w:lineRule="auto"/>
        <w:ind w:left="900"/>
        <w:jc w:val="both"/>
        <w:rPr>
          <w:sz w:val="24"/>
          <w:szCs w:val="24"/>
        </w:rPr>
      </w:pPr>
      <w:r w:rsidRPr="00215C6D">
        <w:rPr>
          <w:sz w:val="24"/>
          <w:szCs w:val="24"/>
        </w:rPr>
        <w:t xml:space="preserve">This Section goes on to state, </w:t>
      </w:r>
      <w:r w:rsidRPr="00215C6D">
        <w:rPr>
          <w:i/>
          <w:sz w:val="24"/>
          <w:szCs w:val="24"/>
        </w:rPr>
        <w:t>The Project Traffic Engineer will prepare a TCP … to be included in the Plans, Specifications</w:t>
      </w:r>
      <w:r w:rsidRPr="00215C6D">
        <w:rPr>
          <w:sz w:val="24"/>
          <w:szCs w:val="24"/>
        </w:rPr>
        <w:t>.</w:t>
      </w:r>
    </w:p>
    <w:p w:rsidR="00F566C9" w:rsidRPr="00215C6D" w:rsidRDefault="00F566C9" w:rsidP="003741D2">
      <w:pPr>
        <w:spacing w:after="0"/>
        <w:jc w:val="both"/>
        <w:rPr>
          <w:rFonts w:ascii="Times New Roman" w:hAnsi="Times New Roman" w:cs="Times New Roman"/>
          <w:sz w:val="24"/>
          <w:szCs w:val="24"/>
        </w:rPr>
      </w:pPr>
    </w:p>
    <w:p w:rsidR="00600AE4" w:rsidRPr="00215C6D" w:rsidRDefault="00F566C9" w:rsidP="003741D2">
      <w:pPr>
        <w:spacing w:after="0"/>
        <w:jc w:val="both"/>
        <w:rPr>
          <w:rFonts w:ascii="Times New Roman" w:hAnsi="Times New Roman" w:cs="Times New Roman"/>
          <w:sz w:val="24"/>
          <w:szCs w:val="24"/>
        </w:rPr>
      </w:pPr>
      <w:r w:rsidRPr="00215C6D">
        <w:rPr>
          <w:rFonts w:ascii="Times New Roman" w:hAnsi="Times New Roman" w:cs="Times New Roman"/>
          <w:sz w:val="24"/>
          <w:szCs w:val="24"/>
        </w:rPr>
        <w:t xml:space="preserve">The </w:t>
      </w:r>
      <w:r w:rsidR="00600AE4" w:rsidRPr="00215C6D">
        <w:rPr>
          <w:rFonts w:ascii="Times New Roman" w:hAnsi="Times New Roman" w:cs="Times New Roman"/>
          <w:sz w:val="24"/>
          <w:szCs w:val="24"/>
        </w:rPr>
        <w:t>CDOT Project Development Manual</w:t>
      </w:r>
      <w:r w:rsidRPr="00215C6D">
        <w:rPr>
          <w:rFonts w:ascii="Times New Roman" w:hAnsi="Times New Roman" w:cs="Times New Roman"/>
          <w:sz w:val="24"/>
          <w:szCs w:val="24"/>
        </w:rPr>
        <w:t xml:space="preserve"> in </w:t>
      </w:r>
      <w:r w:rsidR="008D2BCC" w:rsidRPr="00215C6D">
        <w:rPr>
          <w:rFonts w:ascii="Times New Roman" w:hAnsi="Times New Roman" w:cs="Times New Roman"/>
          <w:sz w:val="24"/>
          <w:szCs w:val="24"/>
        </w:rPr>
        <w:t xml:space="preserve">Section </w:t>
      </w:r>
      <w:r w:rsidRPr="00215C6D">
        <w:rPr>
          <w:rFonts w:ascii="Times New Roman" w:hAnsi="Times New Roman" w:cs="Times New Roman"/>
          <w:sz w:val="24"/>
          <w:szCs w:val="24"/>
        </w:rPr>
        <w:t>8.02</w:t>
      </w:r>
      <w:r w:rsidR="008D2BCC" w:rsidRPr="00215C6D">
        <w:rPr>
          <w:rFonts w:ascii="Times New Roman" w:hAnsi="Times New Roman" w:cs="Times New Roman"/>
          <w:sz w:val="24"/>
          <w:szCs w:val="24"/>
        </w:rPr>
        <w:t xml:space="preserve"> -</w:t>
      </w:r>
      <w:r w:rsidRPr="00215C6D">
        <w:rPr>
          <w:rFonts w:ascii="Times New Roman" w:hAnsi="Times New Roman" w:cs="Times New Roman"/>
          <w:sz w:val="24"/>
          <w:szCs w:val="24"/>
        </w:rPr>
        <w:t xml:space="preserve"> DETOUR DESIGN states:</w:t>
      </w:r>
    </w:p>
    <w:p w:rsidR="00F566C9" w:rsidRPr="00215C6D" w:rsidRDefault="00F566C9" w:rsidP="003741D2">
      <w:pPr>
        <w:spacing w:after="0"/>
        <w:jc w:val="both"/>
        <w:rPr>
          <w:rFonts w:ascii="Times New Roman" w:hAnsi="Times New Roman" w:cs="Times New Roman"/>
          <w:sz w:val="24"/>
          <w:szCs w:val="24"/>
        </w:rPr>
      </w:pPr>
    </w:p>
    <w:p w:rsidR="003741D2" w:rsidRPr="00215C6D" w:rsidRDefault="00422B41" w:rsidP="003741D2">
      <w:pPr>
        <w:spacing w:after="0"/>
        <w:ind w:left="540" w:hanging="540"/>
        <w:jc w:val="both"/>
        <w:rPr>
          <w:rFonts w:ascii="Times New Roman" w:hAnsi="Times New Roman" w:cs="Times New Roman"/>
          <w:i/>
          <w:sz w:val="24"/>
          <w:szCs w:val="24"/>
        </w:rPr>
      </w:pPr>
      <w:r w:rsidRPr="00215C6D">
        <w:rPr>
          <w:rFonts w:ascii="Times New Roman" w:hAnsi="Times New Roman" w:cs="Times New Roman"/>
          <w:i/>
          <w:sz w:val="24"/>
          <w:szCs w:val="24"/>
        </w:rPr>
        <w:tab/>
        <w:t>Detours</w:t>
      </w:r>
      <w:r w:rsidR="00F566C9" w:rsidRPr="00215C6D">
        <w:rPr>
          <w:rFonts w:ascii="Times New Roman" w:hAnsi="Times New Roman" w:cs="Times New Roman"/>
          <w:i/>
          <w:sz w:val="24"/>
          <w:szCs w:val="24"/>
        </w:rPr>
        <w:t xml:space="preserve"> are any temporary routing of traffic off its usual course, including the use of existing alternate routes or use of modified lanes on available pavement.  Detours are </w:t>
      </w:r>
    </w:p>
    <w:p w:rsidR="003741D2" w:rsidRPr="00215C6D" w:rsidRDefault="003741D2" w:rsidP="003741D2">
      <w:pPr>
        <w:spacing w:after="0"/>
        <w:ind w:left="540" w:hanging="540"/>
        <w:jc w:val="both"/>
        <w:rPr>
          <w:rFonts w:ascii="Times New Roman" w:hAnsi="Times New Roman" w:cs="Times New Roman"/>
          <w:i/>
          <w:sz w:val="24"/>
          <w:szCs w:val="24"/>
        </w:rPr>
      </w:pPr>
    </w:p>
    <w:p w:rsidR="003741D2" w:rsidRPr="00215C6D" w:rsidRDefault="003741D2" w:rsidP="003741D2">
      <w:pPr>
        <w:spacing w:after="0"/>
        <w:ind w:left="540" w:hanging="540"/>
        <w:jc w:val="both"/>
        <w:rPr>
          <w:rFonts w:ascii="Times New Roman" w:hAnsi="Times New Roman" w:cs="Times New Roman"/>
          <w:i/>
          <w:sz w:val="24"/>
          <w:szCs w:val="24"/>
        </w:rPr>
      </w:pPr>
    </w:p>
    <w:p w:rsidR="00F566C9" w:rsidRPr="00215C6D" w:rsidRDefault="003741D2" w:rsidP="003741D2">
      <w:pPr>
        <w:spacing w:after="0"/>
        <w:ind w:left="540" w:hanging="540"/>
        <w:jc w:val="both"/>
        <w:rPr>
          <w:rFonts w:ascii="Times New Roman" w:hAnsi="Times New Roman" w:cs="Times New Roman"/>
          <w:i/>
          <w:sz w:val="24"/>
          <w:szCs w:val="24"/>
        </w:rPr>
      </w:pPr>
      <w:r w:rsidRPr="00215C6D">
        <w:rPr>
          <w:rFonts w:ascii="Times New Roman" w:hAnsi="Times New Roman" w:cs="Times New Roman"/>
          <w:i/>
          <w:sz w:val="24"/>
          <w:szCs w:val="24"/>
        </w:rPr>
        <w:tab/>
      </w:r>
      <w:r w:rsidR="00F566C9" w:rsidRPr="00215C6D">
        <w:rPr>
          <w:rFonts w:ascii="Times New Roman" w:hAnsi="Times New Roman" w:cs="Times New Roman"/>
          <w:i/>
          <w:sz w:val="24"/>
          <w:szCs w:val="24"/>
        </w:rPr>
        <w:t>designed to safely and efficiently move traffic while providing an adequate construction work area.</w:t>
      </w:r>
    </w:p>
    <w:p w:rsidR="00F566C9" w:rsidRPr="00215C6D" w:rsidRDefault="00F566C9" w:rsidP="003741D2">
      <w:pPr>
        <w:spacing w:after="0"/>
        <w:jc w:val="both"/>
        <w:rPr>
          <w:rFonts w:ascii="Times New Roman" w:hAnsi="Times New Roman" w:cs="Times New Roman"/>
          <w:i/>
          <w:sz w:val="24"/>
          <w:szCs w:val="24"/>
        </w:rPr>
      </w:pPr>
    </w:p>
    <w:p w:rsidR="00B17476" w:rsidRPr="00215C6D" w:rsidRDefault="00B04ACE" w:rsidP="003741D2">
      <w:pPr>
        <w:spacing w:after="0"/>
        <w:ind w:left="450" w:hanging="450"/>
        <w:jc w:val="both"/>
        <w:rPr>
          <w:rFonts w:ascii="Times New Roman" w:hAnsi="Times New Roman" w:cs="Times New Roman"/>
          <w:i/>
          <w:sz w:val="24"/>
          <w:szCs w:val="24"/>
        </w:rPr>
      </w:pPr>
      <w:r w:rsidRPr="00215C6D">
        <w:rPr>
          <w:rFonts w:ascii="Times New Roman" w:hAnsi="Times New Roman" w:cs="Times New Roman"/>
          <w:i/>
          <w:sz w:val="24"/>
          <w:szCs w:val="24"/>
        </w:rPr>
        <w:t xml:space="preserve">       </w:t>
      </w:r>
      <w:r w:rsidR="00422B41" w:rsidRPr="00215C6D">
        <w:rPr>
          <w:rFonts w:ascii="Times New Roman" w:hAnsi="Times New Roman" w:cs="Times New Roman"/>
          <w:i/>
          <w:sz w:val="24"/>
          <w:szCs w:val="24"/>
        </w:rPr>
        <w:t xml:space="preserve">Detour design should include speed, clear zone, </w:t>
      </w:r>
      <w:r w:rsidR="00422B41" w:rsidRPr="00215C6D">
        <w:rPr>
          <w:rFonts w:ascii="Times New Roman" w:hAnsi="Times New Roman" w:cs="Times New Roman"/>
          <w:b/>
          <w:i/>
          <w:sz w:val="24"/>
          <w:szCs w:val="24"/>
        </w:rPr>
        <w:t>horizontal and vertical alignment</w:t>
      </w:r>
      <w:r w:rsidR="00B17476" w:rsidRPr="00215C6D">
        <w:rPr>
          <w:rFonts w:ascii="Times New Roman" w:hAnsi="Times New Roman" w:cs="Times New Roman"/>
          <w:i/>
          <w:sz w:val="24"/>
          <w:szCs w:val="24"/>
        </w:rPr>
        <w:t xml:space="preserve"> </w:t>
      </w:r>
      <w:r w:rsidR="00B17476" w:rsidRPr="00215C6D">
        <w:rPr>
          <w:rFonts w:ascii="Times New Roman" w:hAnsi="Times New Roman" w:cs="Times New Roman"/>
          <w:sz w:val="24"/>
          <w:szCs w:val="24"/>
        </w:rPr>
        <w:t>(emphasis added)</w:t>
      </w:r>
      <w:r w:rsidR="00422B41" w:rsidRPr="00215C6D">
        <w:rPr>
          <w:rFonts w:ascii="Times New Roman" w:hAnsi="Times New Roman" w:cs="Times New Roman"/>
          <w:i/>
          <w:sz w:val="24"/>
          <w:szCs w:val="24"/>
        </w:rPr>
        <w:t xml:space="preserve">, typical sections (e.g. lane width superelevation and shoulder design), horizontal and vertical sight distance, clearance, curve radii, any needed temporary barrier </w:t>
      </w:r>
    </w:p>
    <w:p w:rsidR="00422B41" w:rsidRPr="00215C6D" w:rsidRDefault="00B17476" w:rsidP="003741D2">
      <w:pPr>
        <w:spacing w:after="0"/>
        <w:ind w:left="450" w:hanging="450"/>
        <w:jc w:val="both"/>
        <w:rPr>
          <w:rFonts w:ascii="Times New Roman" w:hAnsi="Times New Roman" w:cs="Times New Roman"/>
          <w:i/>
          <w:sz w:val="24"/>
          <w:szCs w:val="24"/>
        </w:rPr>
      </w:pPr>
      <w:r w:rsidRPr="00215C6D">
        <w:rPr>
          <w:rFonts w:ascii="Times New Roman" w:hAnsi="Times New Roman" w:cs="Times New Roman"/>
          <w:i/>
          <w:sz w:val="24"/>
          <w:szCs w:val="24"/>
        </w:rPr>
        <w:tab/>
      </w:r>
      <w:r w:rsidR="00422B41" w:rsidRPr="00215C6D">
        <w:rPr>
          <w:rFonts w:ascii="Times New Roman" w:hAnsi="Times New Roman" w:cs="Times New Roman"/>
          <w:i/>
          <w:sz w:val="24"/>
          <w:szCs w:val="24"/>
        </w:rPr>
        <w:t>with properly designed end terminals, surfacing requirements, approach ties, environmental mitigation and construction traffic control.</w:t>
      </w:r>
    </w:p>
    <w:p w:rsidR="00615B4D" w:rsidRPr="00215C6D" w:rsidRDefault="00615B4D" w:rsidP="003741D2">
      <w:pPr>
        <w:spacing w:after="0"/>
        <w:ind w:left="450" w:hanging="450"/>
        <w:jc w:val="both"/>
        <w:rPr>
          <w:rFonts w:ascii="Times New Roman" w:hAnsi="Times New Roman" w:cs="Times New Roman"/>
          <w:i/>
          <w:sz w:val="24"/>
          <w:szCs w:val="24"/>
        </w:rPr>
      </w:pPr>
    </w:p>
    <w:p w:rsidR="00112050" w:rsidRPr="00215C6D" w:rsidRDefault="00615B4D" w:rsidP="003741D2">
      <w:pPr>
        <w:spacing w:after="0"/>
        <w:jc w:val="both"/>
        <w:rPr>
          <w:rFonts w:ascii="Times New Roman" w:hAnsi="Times New Roman" w:cs="Times New Roman"/>
          <w:sz w:val="24"/>
          <w:szCs w:val="24"/>
        </w:rPr>
      </w:pPr>
      <w:r w:rsidRPr="00215C6D">
        <w:rPr>
          <w:rFonts w:ascii="Times New Roman" w:hAnsi="Times New Roman" w:cs="Times New Roman"/>
          <w:sz w:val="24"/>
          <w:szCs w:val="24"/>
        </w:rPr>
        <w:t xml:space="preserve">The only detour that had </w:t>
      </w:r>
      <w:r w:rsidR="00B17476" w:rsidRPr="00215C6D">
        <w:rPr>
          <w:rFonts w:ascii="Times New Roman" w:hAnsi="Times New Roman" w:cs="Times New Roman"/>
          <w:sz w:val="24"/>
          <w:szCs w:val="24"/>
        </w:rPr>
        <w:t xml:space="preserve">the required and </w:t>
      </w:r>
      <w:r w:rsidRPr="00215C6D">
        <w:rPr>
          <w:rFonts w:ascii="Times New Roman" w:hAnsi="Times New Roman" w:cs="Times New Roman"/>
          <w:sz w:val="24"/>
          <w:szCs w:val="24"/>
        </w:rPr>
        <w:t>adequate information for construction purposes was at the Bull Canal.</w:t>
      </w:r>
      <w:r w:rsidR="00853E79" w:rsidRPr="00215C6D">
        <w:rPr>
          <w:rFonts w:ascii="Times New Roman" w:hAnsi="Times New Roman" w:cs="Times New Roman"/>
          <w:sz w:val="24"/>
          <w:szCs w:val="24"/>
        </w:rPr>
        <w:t xml:space="preserve"> (See Plan Sheet 1177)</w:t>
      </w:r>
      <w:r w:rsidRPr="00215C6D">
        <w:rPr>
          <w:rFonts w:ascii="Times New Roman" w:hAnsi="Times New Roman" w:cs="Times New Roman"/>
          <w:sz w:val="24"/>
          <w:szCs w:val="24"/>
        </w:rPr>
        <w:t xml:space="preserve">  On August 24, 2016, Hamon s</w:t>
      </w:r>
      <w:r w:rsidR="00112050" w:rsidRPr="00215C6D">
        <w:rPr>
          <w:rFonts w:ascii="Times New Roman" w:hAnsi="Times New Roman" w:cs="Times New Roman"/>
          <w:sz w:val="24"/>
          <w:szCs w:val="24"/>
        </w:rPr>
        <w:t>ent CDOT RFI No. 52 that stated:</w:t>
      </w:r>
    </w:p>
    <w:p w:rsidR="00112050" w:rsidRPr="00215C6D" w:rsidRDefault="00112050" w:rsidP="003741D2">
      <w:pPr>
        <w:spacing w:after="0"/>
        <w:ind w:left="450" w:hanging="450"/>
        <w:jc w:val="both"/>
        <w:rPr>
          <w:rFonts w:ascii="Times New Roman" w:hAnsi="Times New Roman" w:cs="Times New Roman"/>
          <w:sz w:val="24"/>
          <w:szCs w:val="24"/>
        </w:rPr>
      </w:pPr>
      <w:r w:rsidRPr="00215C6D">
        <w:rPr>
          <w:rFonts w:ascii="Times New Roman" w:hAnsi="Times New Roman" w:cs="Times New Roman"/>
          <w:sz w:val="24"/>
          <w:szCs w:val="24"/>
        </w:rPr>
        <w:tab/>
      </w:r>
    </w:p>
    <w:p w:rsidR="00112050" w:rsidRPr="00215C6D" w:rsidRDefault="00112050" w:rsidP="003741D2">
      <w:pPr>
        <w:spacing w:after="0"/>
        <w:ind w:left="450" w:hanging="450"/>
        <w:jc w:val="both"/>
        <w:rPr>
          <w:rFonts w:ascii="Times New Roman" w:hAnsi="Times New Roman" w:cs="Times New Roman"/>
          <w:sz w:val="24"/>
          <w:szCs w:val="24"/>
        </w:rPr>
      </w:pPr>
      <w:r w:rsidRPr="00215C6D">
        <w:rPr>
          <w:rFonts w:ascii="Times New Roman" w:hAnsi="Times New Roman" w:cs="Times New Roman"/>
          <w:sz w:val="24"/>
          <w:szCs w:val="24"/>
        </w:rPr>
        <w:tab/>
      </w:r>
      <w:r w:rsidR="00615B4D" w:rsidRPr="00215C6D">
        <w:rPr>
          <w:rFonts w:ascii="Times New Roman" w:hAnsi="Times New Roman" w:cs="Times New Roman"/>
          <w:i/>
          <w:sz w:val="24"/>
          <w:szCs w:val="24"/>
        </w:rPr>
        <w:t>Problem: Hamon notes there are no horizontal or vertical control provided for temp detour pavement on 120th and 136th, 144th and E470/NW Parkway ramps. Please provide grading and paving plans for detour pavements noted.</w:t>
      </w:r>
      <w:r w:rsidR="004D5743" w:rsidRPr="00215C6D">
        <w:rPr>
          <w:rFonts w:ascii="Times New Roman" w:hAnsi="Times New Roman" w:cs="Times New Roman"/>
          <w:sz w:val="24"/>
          <w:szCs w:val="24"/>
        </w:rPr>
        <w:t xml:space="preserve">  </w:t>
      </w:r>
    </w:p>
    <w:p w:rsidR="00112050" w:rsidRPr="00215C6D" w:rsidRDefault="00112050" w:rsidP="003741D2">
      <w:pPr>
        <w:spacing w:after="0"/>
        <w:ind w:left="450" w:hanging="450"/>
        <w:jc w:val="both"/>
        <w:rPr>
          <w:rFonts w:ascii="Times New Roman" w:hAnsi="Times New Roman" w:cs="Times New Roman"/>
          <w:sz w:val="24"/>
          <w:szCs w:val="24"/>
        </w:rPr>
      </w:pPr>
    </w:p>
    <w:p w:rsidR="00112050" w:rsidRPr="00215C6D" w:rsidRDefault="004D5743" w:rsidP="003741D2">
      <w:pPr>
        <w:spacing w:after="0"/>
        <w:ind w:left="450" w:hanging="450"/>
        <w:jc w:val="both"/>
        <w:rPr>
          <w:rFonts w:ascii="Times New Roman" w:hAnsi="Times New Roman" w:cs="Times New Roman"/>
          <w:sz w:val="24"/>
          <w:szCs w:val="24"/>
        </w:rPr>
      </w:pPr>
      <w:r w:rsidRPr="00215C6D">
        <w:rPr>
          <w:rFonts w:ascii="Times New Roman" w:hAnsi="Times New Roman" w:cs="Times New Roman"/>
          <w:sz w:val="24"/>
          <w:szCs w:val="24"/>
        </w:rPr>
        <w:t>CDOT responded on Sep</w:t>
      </w:r>
      <w:r w:rsidR="00A74ACE" w:rsidRPr="00215C6D">
        <w:rPr>
          <w:rFonts w:ascii="Times New Roman" w:hAnsi="Times New Roman" w:cs="Times New Roman"/>
          <w:sz w:val="24"/>
          <w:szCs w:val="24"/>
        </w:rPr>
        <w:t>tember 2, 2016 with Speed Memo 1</w:t>
      </w:r>
      <w:r w:rsidR="00112050" w:rsidRPr="00215C6D">
        <w:rPr>
          <w:rFonts w:ascii="Times New Roman" w:hAnsi="Times New Roman" w:cs="Times New Roman"/>
          <w:sz w:val="24"/>
          <w:szCs w:val="24"/>
        </w:rPr>
        <w:t>35 which stated:</w:t>
      </w:r>
      <w:r w:rsidRPr="00215C6D">
        <w:rPr>
          <w:rFonts w:ascii="Times New Roman" w:hAnsi="Times New Roman" w:cs="Times New Roman"/>
          <w:sz w:val="24"/>
          <w:szCs w:val="24"/>
        </w:rPr>
        <w:t xml:space="preserve">  </w:t>
      </w:r>
    </w:p>
    <w:p w:rsidR="00B17476" w:rsidRPr="00215C6D" w:rsidRDefault="00112050" w:rsidP="003741D2">
      <w:pPr>
        <w:spacing w:after="0"/>
        <w:ind w:left="450" w:hanging="450"/>
        <w:jc w:val="both"/>
        <w:rPr>
          <w:rFonts w:ascii="Times New Roman" w:hAnsi="Times New Roman" w:cs="Times New Roman"/>
          <w:sz w:val="24"/>
          <w:szCs w:val="24"/>
        </w:rPr>
      </w:pPr>
      <w:r w:rsidRPr="00215C6D">
        <w:rPr>
          <w:rFonts w:ascii="Times New Roman" w:hAnsi="Times New Roman" w:cs="Times New Roman"/>
          <w:sz w:val="24"/>
          <w:szCs w:val="24"/>
        </w:rPr>
        <w:tab/>
      </w:r>
    </w:p>
    <w:p w:rsidR="00FC784E" w:rsidRPr="00215C6D" w:rsidRDefault="00B17476" w:rsidP="003741D2">
      <w:pPr>
        <w:spacing w:after="0"/>
        <w:ind w:left="450" w:hanging="450"/>
        <w:jc w:val="both"/>
        <w:rPr>
          <w:rFonts w:ascii="Times New Roman" w:hAnsi="Times New Roman" w:cs="Times New Roman"/>
          <w:i/>
          <w:sz w:val="24"/>
          <w:szCs w:val="24"/>
        </w:rPr>
      </w:pPr>
      <w:r w:rsidRPr="00215C6D">
        <w:rPr>
          <w:rFonts w:ascii="Times New Roman" w:hAnsi="Times New Roman" w:cs="Times New Roman"/>
          <w:sz w:val="24"/>
          <w:szCs w:val="24"/>
        </w:rPr>
        <w:tab/>
      </w:r>
      <w:r w:rsidR="00FC784E" w:rsidRPr="00215C6D">
        <w:rPr>
          <w:rFonts w:ascii="Times New Roman" w:hAnsi="Times New Roman" w:cs="Times New Roman"/>
          <w:i/>
          <w:sz w:val="24"/>
          <w:szCs w:val="24"/>
        </w:rPr>
        <w:t>CDOT acknowledges that it is beneficial to provide traffic control plans that include horizontal and vertical control for temporary detour pavement.  Due to the grade differences that currently exist in the temporary alignment, the traffic volume, and the extended period of time for the alignment, it is important that safe detours be put in place; therefore, CDOT’s designers will provide plans with vertical and horizontal control points for the detour pavement.</w:t>
      </w:r>
    </w:p>
    <w:p w:rsidR="00FC784E" w:rsidRPr="00215C6D" w:rsidRDefault="00FC784E" w:rsidP="003741D2">
      <w:pPr>
        <w:spacing w:after="0"/>
        <w:jc w:val="both"/>
        <w:rPr>
          <w:rFonts w:ascii="Times New Roman" w:hAnsi="Times New Roman" w:cs="Times New Roman"/>
          <w:i/>
          <w:sz w:val="24"/>
          <w:szCs w:val="24"/>
        </w:rPr>
      </w:pPr>
    </w:p>
    <w:p w:rsidR="00112050" w:rsidRPr="00215C6D" w:rsidRDefault="00A74ACE" w:rsidP="003741D2">
      <w:pPr>
        <w:spacing w:after="0"/>
        <w:jc w:val="both"/>
        <w:rPr>
          <w:rFonts w:ascii="Times New Roman" w:hAnsi="Times New Roman" w:cs="Times New Roman"/>
          <w:sz w:val="24"/>
          <w:szCs w:val="24"/>
        </w:rPr>
      </w:pPr>
      <w:r w:rsidRPr="00215C6D">
        <w:rPr>
          <w:rFonts w:ascii="Times New Roman" w:hAnsi="Times New Roman" w:cs="Times New Roman"/>
          <w:sz w:val="24"/>
          <w:szCs w:val="24"/>
        </w:rPr>
        <w:t>There was a similar problem with the Temporary Striping plans.  On July 28, 2016, Hamon sent CDOT RFI No. 44</w:t>
      </w:r>
      <w:r w:rsidR="00112050" w:rsidRPr="00215C6D">
        <w:rPr>
          <w:rFonts w:ascii="Times New Roman" w:hAnsi="Times New Roman" w:cs="Times New Roman"/>
          <w:sz w:val="24"/>
          <w:szCs w:val="24"/>
        </w:rPr>
        <w:t xml:space="preserve"> that stated:</w:t>
      </w:r>
    </w:p>
    <w:p w:rsidR="003741D2" w:rsidRPr="00215C6D" w:rsidRDefault="00112050" w:rsidP="003741D2">
      <w:pPr>
        <w:spacing w:after="0"/>
        <w:ind w:left="450" w:hanging="450"/>
        <w:jc w:val="both"/>
        <w:rPr>
          <w:rFonts w:ascii="Times New Roman" w:hAnsi="Times New Roman" w:cs="Times New Roman"/>
          <w:sz w:val="24"/>
          <w:szCs w:val="24"/>
        </w:rPr>
      </w:pPr>
      <w:r w:rsidRPr="00215C6D">
        <w:rPr>
          <w:rFonts w:ascii="Times New Roman" w:hAnsi="Times New Roman" w:cs="Times New Roman"/>
          <w:sz w:val="24"/>
          <w:szCs w:val="24"/>
        </w:rPr>
        <w:tab/>
      </w:r>
      <w:r w:rsidR="00A74ACE" w:rsidRPr="00215C6D">
        <w:rPr>
          <w:rFonts w:ascii="Times New Roman" w:hAnsi="Times New Roman" w:cs="Times New Roman"/>
          <w:sz w:val="24"/>
          <w:szCs w:val="24"/>
        </w:rPr>
        <w:t xml:space="preserve"> </w:t>
      </w:r>
    </w:p>
    <w:p w:rsidR="00112050" w:rsidRPr="00215C6D" w:rsidRDefault="003741D2" w:rsidP="003741D2">
      <w:pPr>
        <w:spacing w:after="0"/>
        <w:ind w:left="450" w:hanging="450"/>
        <w:jc w:val="both"/>
        <w:rPr>
          <w:rFonts w:ascii="Times New Roman" w:hAnsi="Times New Roman" w:cs="Times New Roman"/>
          <w:i/>
          <w:sz w:val="24"/>
          <w:szCs w:val="24"/>
        </w:rPr>
      </w:pPr>
      <w:r w:rsidRPr="00215C6D">
        <w:rPr>
          <w:rFonts w:ascii="Times New Roman" w:hAnsi="Times New Roman" w:cs="Times New Roman"/>
          <w:sz w:val="24"/>
          <w:szCs w:val="24"/>
        </w:rPr>
        <w:tab/>
      </w:r>
      <w:r w:rsidR="00A74ACE" w:rsidRPr="00215C6D">
        <w:rPr>
          <w:rFonts w:ascii="Times New Roman" w:hAnsi="Times New Roman" w:cs="Times New Roman"/>
          <w:i/>
          <w:sz w:val="24"/>
          <w:szCs w:val="24"/>
        </w:rPr>
        <w:t xml:space="preserve">Problem: The plan sheets provided do not provide sufficient horizontal control information to determine restriping requirements for phase configurations. We have reviewed the electronic drawing files that have been provided by CDOT which provide sufficient information to determine required stripping layout based on the horizontal controls provided. Based on our review, the drawings indicate requirement to remove existing pavement markings on mainline I-25 and provide temporary restriping based on Phase 1/2A alignments. Can Hamon use the electronic files provided to base construction phasing layout work on and specifically determine horizontal controls based on those files/drawings. </w:t>
      </w:r>
    </w:p>
    <w:p w:rsidR="00112050" w:rsidRPr="00215C6D" w:rsidRDefault="00112050" w:rsidP="003741D2">
      <w:pPr>
        <w:spacing w:after="0"/>
        <w:ind w:left="450" w:hanging="450"/>
        <w:jc w:val="both"/>
        <w:rPr>
          <w:rFonts w:ascii="Times New Roman" w:hAnsi="Times New Roman" w:cs="Times New Roman"/>
          <w:i/>
          <w:sz w:val="24"/>
          <w:szCs w:val="24"/>
        </w:rPr>
      </w:pPr>
    </w:p>
    <w:p w:rsidR="003741D2" w:rsidRPr="00215C6D" w:rsidRDefault="003741D2" w:rsidP="003741D2">
      <w:pPr>
        <w:spacing w:after="0"/>
        <w:ind w:left="450" w:hanging="450"/>
        <w:jc w:val="both"/>
        <w:rPr>
          <w:rFonts w:ascii="Times New Roman" w:hAnsi="Times New Roman" w:cs="Times New Roman"/>
          <w:i/>
          <w:sz w:val="24"/>
          <w:szCs w:val="24"/>
        </w:rPr>
      </w:pPr>
    </w:p>
    <w:p w:rsidR="003741D2" w:rsidRPr="00215C6D" w:rsidRDefault="003741D2" w:rsidP="003741D2">
      <w:pPr>
        <w:spacing w:after="0"/>
        <w:ind w:left="450" w:hanging="450"/>
        <w:jc w:val="both"/>
        <w:rPr>
          <w:rFonts w:ascii="Times New Roman" w:hAnsi="Times New Roman" w:cs="Times New Roman"/>
          <w:i/>
          <w:sz w:val="24"/>
          <w:szCs w:val="24"/>
        </w:rPr>
      </w:pPr>
    </w:p>
    <w:p w:rsidR="003741D2" w:rsidRPr="00215C6D" w:rsidRDefault="003741D2" w:rsidP="003741D2">
      <w:pPr>
        <w:spacing w:after="0"/>
        <w:ind w:left="450" w:hanging="450"/>
        <w:jc w:val="both"/>
        <w:rPr>
          <w:rFonts w:ascii="Times New Roman" w:hAnsi="Times New Roman" w:cs="Times New Roman"/>
          <w:i/>
          <w:sz w:val="24"/>
          <w:szCs w:val="24"/>
        </w:rPr>
      </w:pPr>
    </w:p>
    <w:p w:rsidR="00112050" w:rsidRPr="00215C6D" w:rsidRDefault="00A74ACE" w:rsidP="003741D2">
      <w:pPr>
        <w:spacing w:after="0"/>
        <w:ind w:left="450" w:hanging="450"/>
        <w:jc w:val="both"/>
        <w:rPr>
          <w:rFonts w:ascii="Times New Roman" w:hAnsi="Times New Roman" w:cs="Times New Roman"/>
          <w:sz w:val="24"/>
          <w:szCs w:val="24"/>
        </w:rPr>
      </w:pPr>
      <w:r w:rsidRPr="00215C6D">
        <w:rPr>
          <w:rFonts w:ascii="Times New Roman" w:hAnsi="Times New Roman" w:cs="Times New Roman"/>
          <w:i/>
          <w:sz w:val="24"/>
          <w:szCs w:val="24"/>
        </w:rPr>
        <w:t xml:space="preserve"> </w:t>
      </w:r>
      <w:r w:rsidRPr="00215C6D">
        <w:rPr>
          <w:rFonts w:ascii="Times New Roman" w:hAnsi="Times New Roman" w:cs="Times New Roman"/>
          <w:sz w:val="24"/>
          <w:szCs w:val="24"/>
        </w:rPr>
        <w:t>CDOT responded on September 19, 2016 with Speed Memo 156 which stated</w:t>
      </w:r>
      <w:r w:rsidR="00112050" w:rsidRPr="00215C6D">
        <w:rPr>
          <w:rFonts w:ascii="Times New Roman" w:hAnsi="Times New Roman" w:cs="Times New Roman"/>
          <w:sz w:val="24"/>
          <w:szCs w:val="24"/>
        </w:rPr>
        <w:t>:</w:t>
      </w:r>
    </w:p>
    <w:p w:rsidR="003741D2" w:rsidRPr="00215C6D" w:rsidRDefault="00112050" w:rsidP="003741D2">
      <w:pPr>
        <w:spacing w:after="0"/>
        <w:ind w:left="450" w:hanging="450"/>
        <w:jc w:val="both"/>
        <w:rPr>
          <w:rFonts w:ascii="Times New Roman" w:hAnsi="Times New Roman" w:cs="Times New Roman"/>
          <w:sz w:val="24"/>
          <w:szCs w:val="24"/>
        </w:rPr>
      </w:pPr>
      <w:r w:rsidRPr="00215C6D">
        <w:rPr>
          <w:rFonts w:ascii="Times New Roman" w:hAnsi="Times New Roman" w:cs="Times New Roman"/>
          <w:sz w:val="24"/>
          <w:szCs w:val="24"/>
        </w:rPr>
        <w:tab/>
      </w:r>
      <w:r w:rsidR="00A74ACE" w:rsidRPr="00215C6D">
        <w:rPr>
          <w:rFonts w:ascii="Times New Roman" w:hAnsi="Times New Roman" w:cs="Times New Roman"/>
          <w:sz w:val="24"/>
          <w:szCs w:val="24"/>
        </w:rPr>
        <w:t xml:space="preserve"> </w:t>
      </w:r>
    </w:p>
    <w:p w:rsidR="00A74ACE" w:rsidRPr="00215C6D" w:rsidRDefault="003741D2" w:rsidP="003741D2">
      <w:pPr>
        <w:spacing w:after="0"/>
        <w:ind w:left="450" w:hanging="450"/>
        <w:jc w:val="both"/>
        <w:rPr>
          <w:rFonts w:ascii="Times New Roman" w:hAnsi="Times New Roman" w:cs="Times New Roman"/>
          <w:i/>
          <w:sz w:val="24"/>
          <w:szCs w:val="24"/>
        </w:rPr>
      </w:pPr>
      <w:r w:rsidRPr="00215C6D">
        <w:rPr>
          <w:rFonts w:ascii="Times New Roman" w:hAnsi="Times New Roman" w:cs="Times New Roman"/>
          <w:sz w:val="24"/>
          <w:szCs w:val="24"/>
        </w:rPr>
        <w:tab/>
      </w:r>
      <w:r w:rsidR="00A74ACE" w:rsidRPr="00215C6D">
        <w:rPr>
          <w:rFonts w:ascii="Times New Roman" w:hAnsi="Times New Roman" w:cs="Times New Roman"/>
          <w:i/>
          <w:sz w:val="24"/>
          <w:szCs w:val="24"/>
        </w:rPr>
        <w:t xml:space="preserve">CDOT acknowledges that it is beneficial to provide traffic control plans that include horizontal and vertical control and striping alignments for temporary detour pavement and phasing.  Due to the grade differences that currently exist in the temporary alignment, the traffic volume, and the extended period of time for the alignment, it is important that safe detours be put in place; therefore, CDOT’s designers will provide plans with vertical and horizontal control points for the detour pavement, as well as striping configurations.  Detailed phasing plans with striping, signing, and </w:t>
      </w:r>
      <w:r w:rsidR="00112050" w:rsidRPr="00215C6D">
        <w:rPr>
          <w:rFonts w:ascii="Times New Roman" w:hAnsi="Times New Roman" w:cs="Times New Roman"/>
          <w:i/>
          <w:sz w:val="24"/>
          <w:szCs w:val="24"/>
        </w:rPr>
        <w:t>stationing were given to Hamon beginning June 15, 2016 (and follow</w:t>
      </w:r>
      <w:r w:rsidR="0014124F" w:rsidRPr="00215C6D">
        <w:rPr>
          <w:rFonts w:ascii="Times New Roman" w:hAnsi="Times New Roman" w:cs="Times New Roman"/>
          <w:i/>
          <w:sz w:val="24"/>
          <w:szCs w:val="24"/>
        </w:rPr>
        <w:t>-</w:t>
      </w:r>
      <w:r w:rsidR="00112050" w:rsidRPr="00215C6D">
        <w:rPr>
          <w:rFonts w:ascii="Times New Roman" w:hAnsi="Times New Roman" w:cs="Times New Roman"/>
          <w:i/>
          <w:sz w:val="24"/>
          <w:szCs w:val="24"/>
        </w:rPr>
        <w:t>up drawings on 8/25/16, 8/30/16, and 9/16/16) for NB and SB alignments adjacent and associated with the 120</w:t>
      </w:r>
      <w:r w:rsidR="00112050" w:rsidRPr="00215C6D">
        <w:rPr>
          <w:rFonts w:ascii="Times New Roman" w:hAnsi="Times New Roman" w:cs="Times New Roman"/>
          <w:i/>
          <w:sz w:val="24"/>
          <w:szCs w:val="24"/>
          <w:vertAlign w:val="superscript"/>
        </w:rPr>
        <w:t>th</w:t>
      </w:r>
      <w:r w:rsidR="00112050" w:rsidRPr="00215C6D">
        <w:rPr>
          <w:rFonts w:ascii="Times New Roman" w:hAnsi="Times New Roman" w:cs="Times New Roman"/>
          <w:i/>
          <w:sz w:val="24"/>
          <w:szCs w:val="24"/>
        </w:rPr>
        <w:t xml:space="preserve"> interchange.  Hamon will continue to receive these detailed phasing plans and electronic base files for the remaining project in advance of work done in those specific areas.  CDOT will make all efforts to provide the plans based on the three-week look ahead schedule</w:t>
      </w:r>
      <w:r w:rsidR="0014124F" w:rsidRPr="00215C6D">
        <w:rPr>
          <w:rFonts w:ascii="Times New Roman" w:hAnsi="Times New Roman" w:cs="Times New Roman"/>
          <w:i/>
          <w:sz w:val="24"/>
          <w:szCs w:val="24"/>
        </w:rPr>
        <w:t xml:space="preserve"> so</w:t>
      </w:r>
      <w:r w:rsidR="00112050" w:rsidRPr="00215C6D">
        <w:rPr>
          <w:rFonts w:ascii="Times New Roman" w:hAnsi="Times New Roman" w:cs="Times New Roman"/>
          <w:i/>
          <w:sz w:val="24"/>
          <w:szCs w:val="24"/>
        </w:rPr>
        <w:t xml:space="preserve"> as to not hold up Hamon’s work.</w:t>
      </w:r>
    </w:p>
    <w:p w:rsidR="00853E79" w:rsidRPr="00215C6D" w:rsidRDefault="00853E79" w:rsidP="003741D2">
      <w:pPr>
        <w:spacing w:after="0"/>
        <w:ind w:left="450" w:hanging="450"/>
        <w:jc w:val="both"/>
        <w:rPr>
          <w:rFonts w:ascii="Times New Roman" w:hAnsi="Times New Roman" w:cs="Times New Roman"/>
          <w:i/>
          <w:sz w:val="24"/>
          <w:szCs w:val="24"/>
        </w:rPr>
      </w:pPr>
    </w:p>
    <w:p w:rsidR="00D9106D" w:rsidRPr="00215C6D" w:rsidRDefault="00D9106D" w:rsidP="003741D2">
      <w:pPr>
        <w:spacing w:after="0"/>
        <w:jc w:val="both"/>
        <w:rPr>
          <w:rFonts w:ascii="Times New Roman" w:hAnsi="Times New Roman" w:cs="Times New Roman"/>
          <w:sz w:val="24"/>
          <w:szCs w:val="24"/>
        </w:rPr>
      </w:pPr>
    </w:p>
    <w:p w:rsidR="00C97675" w:rsidRPr="00215C6D" w:rsidRDefault="005206DD" w:rsidP="003741D2">
      <w:pPr>
        <w:spacing w:after="0"/>
        <w:jc w:val="both"/>
        <w:rPr>
          <w:rFonts w:ascii="Times New Roman" w:hAnsi="Times New Roman" w:cs="Times New Roman"/>
          <w:sz w:val="24"/>
          <w:szCs w:val="24"/>
        </w:rPr>
      </w:pPr>
      <w:r w:rsidRPr="00215C6D">
        <w:rPr>
          <w:rFonts w:ascii="Times New Roman" w:hAnsi="Times New Roman" w:cs="Times New Roman"/>
          <w:sz w:val="24"/>
          <w:szCs w:val="24"/>
        </w:rPr>
        <w:t xml:space="preserve">Hamon </w:t>
      </w:r>
      <w:r w:rsidR="000F5DC1" w:rsidRPr="00215C6D">
        <w:rPr>
          <w:rFonts w:ascii="Times New Roman" w:hAnsi="Times New Roman" w:cs="Times New Roman"/>
          <w:sz w:val="24"/>
          <w:szCs w:val="24"/>
        </w:rPr>
        <w:t>Proposed</w:t>
      </w:r>
      <w:r w:rsidR="00C97675" w:rsidRPr="00215C6D">
        <w:rPr>
          <w:rFonts w:ascii="Times New Roman" w:hAnsi="Times New Roman" w:cs="Times New Roman"/>
          <w:sz w:val="24"/>
          <w:szCs w:val="24"/>
        </w:rPr>
        <w:t xml:space="preserve"> Findings</w:t>
      </w:r>
      <w:r w:rsidR="00FB5CA4" w:rsidRPr="00215C6D">
        <w:rPr>
          <w:rFonts w:ascii="Times New Roman" w:hAnsi="Times New Roman" w:cs="Times New Roman"/>
          <w:sz w:val="24"/>
          <w:szCs w:val="24"/>
        </w:rPr>
        <w:t xml:space="preserve"> regarding</w:t>
      </w:r>
      <w:r w:rsidR="00FB5CA4" w:rsidRPr="00215C6D">
        <w:t xml:space="preserve"> </w:t>
      </w:r>
      <w:r w:rsidR="00FB5CA4" w:rsidRPr="00215C6D">
        <w:rPr>
          <w:rFonts w:ascii="Times New Roman" w:hAnsi="Times New Roman" w:cs="Times New Roman"/>
          <w:sz w:val="24"/>
          <w:szCs w:val="24"/>
        </w:rPr>
        <w:t>CDOT’s Plans Were Incomplete and Defective</w:t>
      </w:r>
      <w:r w:rsidR="00C97675" w:rsidRPr="00215C6D">
        <w:rPr>
          <w:rFonts w:ascii="Times New Roman" w:hAnsi="Times New Roman" w:cs="Times New Roman"/>
          <w:sz w:val="24"/>
          <w:szCs w:val="24"/>
        </w:rPr>
        <w:t>:</w:t>
      </w:r>
    </w:p>
    <w:p w:rsidR="00C97675" w:rsidRPr="00215C6D" w:rsidRDefault="00C97675" w:rsidP="003741D2">
      <w:pPr>
        <w:pStyle w:val="ListParagraph"/>
        <w:numPr>
          <w:ilvl w:val="0"/>
          <w:numId w:val="4"/>
        </w:numPr>
        <w:spacing w:line="276" w:lineRule="auto"/>
        <w:ind w:left="720"/>
        <w:jc w:val="both"/>
        <w:rPr>
          <w:sz w:val="24"/>
          <w:szCs w:val="24"/>
        </w:rPr>
      </w:pPr>
      <w:r w:rsidRPr="00215C6D">
        <w:rPr>
          <w:sz w:val="24"/>
          <w:szCs w:val="24"/>
        </w:rPr>
        <w:t>CDOT was required to include complete Traffic Control Plans in the bid plans from which Hamon could efficiently execute its work.</w:t>
      </w:r>
    </w:p>
    <w:p w:rsidR="00C97675" w:rsidRPr="00215C6D" w:rsidRDefault="00C97675" w:rsidP="003741D2">
      <w:pPr>
        <w:pStyle w:val="ListParagraph"/>
        <w:numPr>
          <w:ilvl w:val="0"/>
          <w:numId w:val="4"/>
        </w:numPr>
        <w:spacing w:line="276" w:lineRule="auto"/>
        <w:ind w:left="720"/>
        <w:jc w:val="both"/>
        <w:rPr>
          <w:sz w:val="24"/>
          <w:szCs w:val="24"/>
        </w:rPr>
      </w:pPr>
      <w:r w:rsidRPr="00215C6D">
        <w:rPr>
          <w:sz w:val="24"/>
          <w:szCs w:val="24"/>
        </w:rPr>
        <w:t>CDOT failed to include complete Traffic Control Plans in the bid documents.</w:t>
      </w:r>
    </w:p>
    <w:p w:rsidR="00C97675" w:rsidRPr="00215C6D" w:rsidRDefault="00C97675" w:rsidP="003741D2">
      <w:pPr>
        <w:pStyle w:val="ListParagraph"/>
        <w:numPr>
          <w:ilvl w:val="0"/>
          <w:numId w:val="4"/>
        </w:numPr>
        <w:spacing w:line="276" w:lineRule="auto"/>
        <w:ind w:left="720"/>
        <w:jc w:val="both"/>
        <w:rPr>
          <w:sz w:val="24"/>
          <w:szCs w:val="24"/>
        </w:rPr>
      </w:pPr>
      <w:r w:rsidRPr="00215C6D">
        <w:rPr>
          <w:sz w:val="24"/>
          <w:szCs w:val="24"/>
        </w:rPr>
        <w:t>It took CDOT over 23 months during construction to finalize the Traffic Control Plans and detour ramp designs.</w:t>
      </w:r>
    </w:p>
    <w:p w:rsidR="00C97675" w:rsidRPr="00215C6D" w:rsidRDefault="00C97675" w:rsidP="003741D2">
      <w:pPr>
        <w:pStyle w:val="ListParagraph"/>
        <w:numPr>
          <w:ilvl w:val="0"/>
          <w:numId w:val="4"/>
        </w:numPr>
        <w:spacing w:line="276" w:lineRule="auto"/>
        <w:ind w:left="720"/>
        <w:jc w:val="both"/>
        <w:rPr>
          <w:sz w:val="24"/>
          <w:szCs w:val="24"/>
        </w:rPr>
      </w:pPr>
      <w:r w:rsidRPr="00215C6D">
        <w:rPr>
          <w:sz w:val="24"/>
          <w:szCs w:val="24"/>
        </w:rPr>
        <w:t>The deficient Traffic Control Plans delayed and disrupted Hamon’s scheduled sequence of earthwork, requiring Hamon to construct the project in a different sequence than planned.</w:t>
      </w:r>
    </w:p>
    <w:p w:rsidR="00C97675" w:rsidRPr="00215C6D" w:rsidRDefault="00C97675" w:rsidP="003741D2">
      <w:pPr>
        <w:pStyle w:val="ListParagraph"/>
        <w:numPr>
          <w:ilvl w:val="0"/>
          <w:numId w:val="4"/>
        </w:numPr>
        <w:spacing w:line="276" w:lineRule="auto"/>
        <w:ind w:left="720"/>
        <w:jc w:val="both"/>
        <w:rPr>
          <w:sz w:val="24"/>
          <w:szCs w:val="24"/>
        </w:rPr>
      </w:pPr>
      <w:r w:rsidRPr="00215C6D">
        <w:rPr>
          <w:sz w:val="24"/>
          <w:szCs w:val="24"/>
        </w:rPr>
        <w:t xml:space="preserve">CDOT is responsible for the increased cost of performance of the original contract bid items resulting from the deficient Traffic Control Plans.  </w:t>
      </w:r>
    </w:p>
    <w:p w:rsidR="00C97675" w:rsidRPr="00215C6D" w:rsidRDefault="00C97675" w:rsidP="003741D2">
      <w:pPr>
        <w:spacing w:after="0"/>
        <w:jc w:val="both"/>
        <w:rPr>
          <w:rFonts w:ascii="Times New Roman" w:hAnsi="Times New Roman" w:cs="Times New Roman"/>
          <w:sz w:val="24"/>
          <w:szCs w:val="24"/>
        </w:rPr>
      </w:pPr>
    </w:p>
    <w:p w:rsidR="003741D2" w:rsidRPr="00215C6D" w:rsidRDefault="003741D2" w:rsidP="003741D2">
      <w:pPr>
        <w:spacing w:after="0"/>
        <w:jc w:val="both"/>
        <w:rPr>
          <w:rFonts w:ascii="Times New Roman" w:hAnsi="Times New Roman" w:cs="Times New Roman"/>
          <w:sz w:val="24"/>
          <w:szCs w:val="24"/>
        </w:rPr>
      </w:pPr>
    </w:p>
    <w:p w:rsidR="00D9106D" w:rsidRPr="00215C6D" w:rsidRDefault="00D9106D" w:rsidP="003741D2">
      <w:pPr>
        <w:spacing w:after="0"/>
        <w:jc w:val="both"/>
        <w:rPr>
          <w:rFonts w:ascii="Times New Roman" w:hAnsi="Times New Roman" w:cs="Times New Roman"/>
          <w:sz w:val="24"/>
          <w:szCs w:val="24"/>
          <w:u w:val="single"/>
        </w:rPr>
      </w:pPr>
      <w:r w:rsidRPr="00215C6D">
        <w:rPr>
          <w:rFonts w:ascii="Times New Roman" w:hAnsi="Times New Roman" w:cs="Times New Roman"/>
          <w:sz w:val="24"/>
          <w:szCs w:val="24"/>
          <w:u w:val="single"/>
        </w:rPr>
        <w:t>Subgrade Issues</w:t>
      </w:r>
    </w:p>
    <w:p w:rsidR="00D9106D" w:rsidRPr="00215C6D" w:rsidRDefault="00D9106D" w:rsidP="003741D2">
      <w:pPr>
        <w:spacing w:after="0"/>
        <w:jc w:val="both"/>
        <w:rPr>
          <w:rFonts w:ascii="Times New Roman" w:hAnsi="Times New Roman" w:cs="Times New Roman"/>
          <w:sz w:val="24"/>
          <w:szCs w:val="24"/>
          <w:u w:val="single"/>
        </w:rPr>
      </w:pPr>
    </w:p>
    <w:p w:rsidR="00D9106D" w:rsidRPr="00215C6D" w:rsidRDefault="00D9106D" w:rsidP="003741D2">
      <w:pPr>
        <w:spacing w:after="0"/>
        <w:jc w:val="both"/>
        <w:rPr>
          <w:rFonts w:ascii="Times New Roman" w:hAnsi="Times New Roman" w:cs="Times New Roman"/>
          <w:sz w:val="24"/>
          <w:szCs w:val="24"/>
        </w:rPr>
      </w:pPr>
      <w:r w:rsidRPr="00215C6D">
        <w:rPr>
          <w:rFonts w:ascii="Times New Roman" w:hAnsi="Times New Roman" w:cs="Times New Roman"/>
          <w:sz w:val="24"/>
          <w:szCs w:val="24"/>
        </w:rPr>
        <w:t>After Hamon had started to excavate the existing material for the widening, unsuitable subgrade was enc</w:t>
      </w:r>
      <w:r w:rsidR="00B17476" w:rsidRPr="00215C6D">
        <w:rPr>
          <w:rFonts w:ascii="Times New Roman" w:hAnsi="Times New Roman" w:cs="Times New Roman"/>
          <w:sz w:val="24"/>
          <w:szCs w:val="24"/>
        </w:rPr>
        <w:t>ountered and Hamo</w:t>
      </w:r>
      <w:r w:rsidRPr="00215C6D">
        <w:rPr>
          <w:rFonts w:ascii="Times New Roman" w:hAnsi="Times New Roman" w:cs="Times New Roman"/>
          <w:sz w:val="24"/>
          <w:szCs w:val="24"/>
        </w:rPr>
        <w:t xml:space="preserve">n was not able to achieve the required compaction. </w:t>
      </w:r>
      <w:r w:rsidR="00B17476" w:rsidRPr="00215C6D">
        <w:rPr>
          <w:rFonts w:ascii="Times New Roman" w:hAnsi="Times New Roman" w:cs="Times New Roman"/>
          <w:sz w:val="24"/>
          <w:szCs w:val="24"/>
        </w:rPr>
        <w:t>This was a D</w:t>
      </w:r>
      <w:r w:rsidR="00652AF0" w:rsidRPr="00215C6D">
        <w:rPr>
          <w:rFonts w:ascii="Times New Roman" w:hAnsi="Times New Roman" w:cs="Times New Roman"/>
          <w:sz w:val="24"/>
          <w:szCs w:val="24"/>
        </w:rPr>
        <w:t xml:space="preserve">iffering </w:t>
      </w:r>
      <w:r w:rsidR="005A08A1" w:rsidRPr="00215C6D">
        <w:rPr>
          <w:rFonts w:ascii="Times New Roman" w:hAnsi="Times New Roman" w:cs="Times New Roman"/>
          <w:sz w:val="24"/>
          <w:szCs w:val="24"/>
        </w:rPr>
        <w:t>Site C</w:t>
      </w:r>
      <w:r w:rsidR="00652AF0" w:rsidRPr="00215C6D">
        <w:rPr>
          <w:rFonts w:ascii="Times New Roman" w:hAnsi="Times New Roman" w:cs="Times New Roman"/>
          <w:sz w:val="24"/>
          <w:szCs w:val="24"/>
        </w:rPr>
        <w:t xml:space="preserve">ondition </w:t>
      </w:r>
      <w:r w:rsidR="00F665B2" w:rsidRPr="00215C6D">
        <w:rPr>
          <w:rFonts w:ascii="Times New Roman" w:hAnsi="Times New Roman" w:cs="Times New Roman"/>
          <w:sz w:val="24"/>
          <w:szCs w:val="24"/>
        </w:rPr>
        <w:t>per Specification Section 104.02</w:t>
      </w:r>
      <w:r w:rsidR="005A08A1" w:rsidRPr="00215C6D">
        <w:rPr>
          <w:rFonts w:ascii="Times New Roman" w:hAnsi="Times New Roman" w:cs="Times New Roman"/>
          <w:sz w:val="24"/>
          <w:szCs w:val="24"/>
        </w:rPr>
        <w:t>(a)</w:t>
      </w:r>
      <w:r w:rsidR="00F665B2" w:rsidRPr="00215C6D">
        <w:rPr>
          <w:rFonts w:ascii="Times New Roman" w:hAnsi="Times New Roman" w:cs="Times New Roman"/>
          <w:sz w:val="24"/>
          <w:szCs w:val="24"/>
        </w:rPr>
        <w:t xml:space="preserve"> and Hamon gave the required notice.  </w:t>
      </w:r>
      <w:r w:rsidRPr="00215C6D">
        <w:rPr>
          <w:rFonts w:ascii="Times New Roman" w:hAnsi="Times New Roman" w:cs="Times New Roman"/>
          <w:sz w:val="24"/>
          <w:szCs w:val="24"/>
        </w:rPr>
        <w:t>CDOT agreed this was a change to the Contract.  There was a Unit Price for Muck Exc</w:t>
      </w:r>
      <w:r w:rsidR="00652AF0" w:rsidRPr="00215C6D">
        <w:rPr>
          <w:rFonts w:ascii="Times New Roman" w:hAnsi="Times New Roman" w:cs="Times New Roman"/>
          <w:sz w:val="24"/>
          <w:szCs w:val="24"/>
        </w:rPr>
        <w:t>avation</w:t>
      </w:r>
      <w:r w:rsidRPr="00215C6D">
        <w:rPr>
          <w:rFonts w:ascii="Times New Roman" w:hAnsi="Times New Roman" w:cs="Times New Roman"/>
          <w:sz w:val="24"/>
          <w:szCs w:val="24"/>
        </w:rPr>
        <w:t xml:space="preserve"> in the Contract but it was</w:t>
      </w:r>
      <w:r w:rsidR="00FB5CA4" w:rsidRPr="00215C6D">
        <w:rPr>
          <w:rFonts w:ascii="Times New Roman" w:hAnsi="Times New Roman" w:cs="Times New Roman"/>
          <w:sz w:val="24"/>
          <w:szCs w:val="24"/>
        </w:rPr>
        <w:t xml:space="preserve"> only</w:t>
      </w:r>
      <w:r w:rsidRPr="00215C6D">
        <w:rPr>
          <w:rFonts w:ascii="Times New Roman" w:hAnsi="Times New Roman" w:cs="Times New Roman"/>
          <w:sz w:val="24"/>
          <w:szCs w:val="24"/>
        </w:rPr>
        <w:t xml:space="preserve"> for 129 CY at the Bull</w:t>
      </w:r>
      <w:r w:rsidR="00652AF0" w:rsidRPr="00215C6D">
        <w:rPr>
          <w:rFonts w:ascii="Times New Roman" w:hAnsi="Times New Roman" w:cs="Times New Roman"/>
          <w:sz w:val="24"/>
          <w:szCs w:val="24"/>
        </w:rPr>
        <w:t xml:space="preserve"> Canal; however, CDOT paid </w:t>
      </w:r>
      <w:r w:rsidR="00FB5CA4" w:rsidRPr="00215C6D">
        <w:rPr>
          <w:rFonts w:ascii="Times New Roman" w:hAnsi="Times New Roman" w:cs="Times New Roman"/>
          <w:sz w:val="24"/>
          <w:szCs w:val="24"/>
        </w:rPr>
        <w:t>this</w:t>
      </w:r>
      <w:r w:rsidR="00652AF0" w:rsidRPr="00215C6D">
        <w:rPr>
          <w:rFonts w:ascii="Times New Roman" w:hAnsi="Times New Roman" w:cs="Times New Roman"/>
          <w:sz w:val="24"/>
          <w:szCs w:val="24"/>
        </w:rPr>
        <w:t xml:space="preserve"> Unit Price </w:t>
      </w:r>
      <w:r w:rsidR="00551A02" w:rsidRPr="00215C6D">
        <w:rPr>
          <w:rFonts w:ascii="Times New Roman" w:hAnsi="Times New Roman" w:cs="Times New Roman"/>
          <w:sz w:val="24"/>
          <w:szCs w:val="24"/>
        </w:rPr>
        <w:t>for all</w:t>
      </w:r>
      <w:r w:rsidR="00652AF0" w:rsidRPr="00215C6D">
        <w:rPr>
          <w:rFonts w:ascii="Times New Roman" w:hAnsi="Times New Roman" w:cs="Times New Roman"/>
          <w:sz w:val="24"/>
          <w:szCs w:val="24"/>
        </w:rPr>
        <w:t xml:space="preserve"> unsuitable material </w:t>
      </w:r>
      <w:r w:rsidR="00551A02" w:rsidRPr="00215C6D">
        <w:rPr>
          <w:rFonts w:ascii="Times New Roman" w:hAnsi="Times New Roman" w:cs="Times New Roman"/>
          <w:sz w:val="24"/>
          <w:szCs w:val="24"/>
        </w:rPr>
        <w:t xml:space="preserve">that </w:t>
      </w:r>
      <w:r w:rsidR="00652AF0" w:rsidRPr="00215C6D">
        <w:rPr>
          <w:rFonts w:ascii="Times New Roman" w:hAnsi="Times New Roman" w:cs="Times New Roman"/>
          <w:sz w:val="24"/>
          <w:szCs w:val="24"/>
        </w:rPr>
        <w:t>had to be removed</w:t>
      </w:r>
      <w:r w:rsidR="00551A02" w:rsidRPr="00215C6D">
        <w:rPr>
          <w:rFonts w:ascii="Times New Roman" w:hAnsi="Times New Roman" w:cs="Times New Roman"/>
          <w:sz w:val="24"/>
          <w:szCs w:val="24"/>
        </w:rPr>
        <w:t xml:space="preserve"> throughout the Project</w:t>
      </w:r>
      <w:r w:rsidR="0014124F" w:rsidRPr="00215C6D">
        <w:rPr>
          <w:rFonts w:ascii="Times New Roman" w:hAnsi="Times New Roman" w:cs="Times New Roman"/>
          <w:sz w:val="24"/>
          <w:szCs w:val="24"/>
        </w:rPr>
        <w:t>.</w:t>
      </w:r>
      <w:r w:rsidR="00F665B2" w:rsidRPr="00215C6D">
        <w:rPr>
          <w:rFonts w:ascii="Times New Roman" w:hAnsi="Times New Roman" w:cs="Times New Roman"/>
          <w:sz w:val="24"/>
          <w:szCs w:val="24"/>
        </w:rPr>
        <w:t xml:space="preserve"> </w:t>
      </w:r>
      <w:r w:rsidR="0014124F" w:rsidRPr="00215C6D">
        <w:rPr>
          <w:rFonts w:ascii="Times New Roman" w:hAnsi="Times New Roman" w:cs="Times New Roman"/>
          <w:sz w:val="24"/>
          <w:szCs w:val="24"/>
        </w:rPr>
        <w:t>However,</w:t>
      </w:r>
      <w:r w:rsidR="00F665B2" w:rsidRPr="00215C6D">
        <w:rPr>
          <w:rFonts w:ascii="Times New Roman" w:hAnsi="Times New Roman" w:cs="Times New Roman"/>
          <w:sz w:val="24"/>
          <w:szCs w:val="24"/>
        </w:rPr>
        <w:t xml:space="preserve"> the Unit Price</w:t>
      </w:r>
      <w:r w:rsidR="0014124F" w:rsidRPr="00215C6D">
        <w:rPr>
          <w:rFonts w:ascii="Times New Roman" w:hAnsi="Times New Roman" w:cs="Times New Roman"/>
          <w:sz w:val="24"/>
          <w:szCs w:val="24"/>
        </w:rPr>
        <w:t xml:space="preserve"> for Muck Excavation</w:t>
      </w:r>
      <w:r w:rsidR="00F665B2" w:rsidRPr="00215C6D">
        <w:rPr>
          <w:rFonts w:ascii="Times New Roman" w:hAnsi="Times New Roman" w:cs="Times New Roman"/>
          <w:sz w:val="24"/>
          <w:szCs w:val="24"/>
        </w:rPr>
        <w:t xml:space="preserve"> did not cover</w:t>
      </w:r>
      <w:r w:rsidR="0014124F" w:rsidRPr="00215C6D">
        <w:rPr>
          <w:rFonts w:ascii="Times New Roman" w:hAnsi="Times New Roman" w:cs="Times New Roman"/>
          <w:sz w:val="24"/>
          <w:szCs w:val="24"/>
        </w:rPr>
        <w:t xml:space="preserve"> all of</w:t>
      </w:r>
      <w:r w:rsidR="00F665B2" w:rsidRPr="00215C6D">
        <w:rPr>
          <w:rFonts w:ascii="Times New Roman" w:hAnsi="Times New Roman" w:cs="Times New Roman"/>
          <w:sz w:val="24"/>
          <w:szCs w:val="24"/>
        </w:rPr>
        <w:t xml:space="preserve"> the impact costs Hamon experienced</w:t>
      </w:r>
      <w:r w:rsidR="005A08A1" w:rsidRPr="00215C6D">
        <w:rPr>
          <w:rFonts w:ascii="Times New Roman" w:hAnsi="Times New Roman" w:cs="Times New Roman"/>
          <w:sz w:val="24"/>
          <w:szCs w:val="24"/>
        </w:rPr>
        <w:t xml:space="preserve"> on the other earthwork</w:t>
      </w:r>
      <w:r w:rsidR="00652AF0" w:rsidRPr="00215C6D">
        <w:rPr>
          <w:rFonts w:ascii="Times New Roman" w:hAnsi="Times New Roman" w:cs="Times New Roman"/>
          <w:sz w:val="24"/>
          <w:szCs w:val="24"/>
        </w:rPr>
        <w:t>.  The final quantity of Muck Excavation was 6,141 CY</w:t>
      </w:r>
      <w:r w:rsidR="00F665B2" w:rsidRPr="00215C6D">
        <w:rPr>
          <w:rFonts w:ascii="Times New Roman" w:hAnsi="Times New Roman" w:cs="Times New Roman"/>
          <w:sz w:val="24"/>
          <w:szCs w:val="24"/>
        </w:rPr>
        <w:t>.</w:t>
      </w:r>
    </w:p>
    <w:p w:rsidR="00F665B2" w:rsidRPr="00215C6D" w:rsidRDefault="00F665B2" w:rsidP="003741D2">
      <w:pPr>
        <w:spacing w:after="0"/>
        <w:jc w:val="both"/>
        <w:rPr>
          <w:rFonts w:ascii="Times New Roman" w:hAnsi="Times New Roman" w:cs="Times New Roman"/>
          <w:sz w:val="24"/>
          <w:szCs w:val="24"/>
        </w:rPr>
      </w:pPr>
    </w:p>
    <w:p w:rsidR="002755B1" w:rsidRPr="00215C6D" w:rsidRDefault="00551A02" w:rsidP="003741D2">
      <w:pPr>
        <w:spacing w:after="0"/>
        <w:jc w:val="both"/>
        <w:rPr>
          <w:rFonts w:ascii="Times New Roman" w:hAnsi="Times New Roman" w:cs="Times New Roman"/>
          <w:i/>
          <w:sz w:val="24"/>
          <w:szCs w:val="24"/>
        </w:rPr>
      </w:pPr>
      <w:r w:rsidRPr="00215C6D">
        <w:rPr>
          <w:rFonts w:ascii="Times New Roman" w:hAnsi="Times New Roman" w:cs="Times New Roman"/>
          <w:sz w:val="24"/>
          <w:szCs w:val="24"/>
        </w:rPr>
        <w:t>Besides the removal and replacement of unsuitable subgrade, a</w:t>
      </w:r>
      <w:r w:rsidR="00F665B2" w:rsidRPr="00215C6D">
        <w:rPr>
          <w:rFonts w:ascii="Times New Roman" w:hAnsi="Times New Roman" w:cs="Times New Roman"/>
          <w:sz w:val="24"/>
          <w:szCs w:val="24"/>
        </w:rPr>
        <w:t>nother method</w:t>
      </w:r>
      <w:r w:rsidR="0014124F" w:rsidRPr="00215C6D">
        <w:rPr>
          <w:rFonts w:ascii="Times New Roman" w:hAnsi="Times New Roman" w:cs="Times New Roman"/>
          <w:sz w:val="24"/>
          <w:szCs w:val="24"/>
        </w:rPr>
        <w:t xml:space="preserve"> that CDOT directed </w:t>
      </w:r>
      <w:r w:rsidR="00E25672" w:rsidRPr="00215C6D">
        <w:rPr>
          <w:rFonts w:ascii="Times New Roman" w:hAnsi="Times New Roman" w:cs="Times New Roman"/>
          <w:sz w:val="24"/>
          <w:szCs w:val="24"/>
        </w:rPr>
        <w:t>for stabilizing</w:t>
      </w:r>
      <w:r w:rsidR="00AB2A61" w:rsidRPr="00215C6D">
        <w:rPr>
          <w:rFonts w:ascii="Times New Roman" w:hAnsi="Times New Roman" w:cs="Times New Roman"/>
          <w:sz w:val="24"/>
          <w:szCs w:val="24"/>
        </w:rPr>
        <w:t xml:space="preserve"> the subgrade prior to the placement of the R-20 was the use of geogrid.  CDOT had issued CMO 10 which had a Unit Price for 3,000 SY of geogrid at the Bull Canal and Hamon noted on the CMO</w:t>
      </w:r>
      <w:r w:rsidR="005A08A1" w:rsidRPr="00215C6D">
        <w:rPr>
          <w:rFonts w:ascii="Times New Roman" w:hAnsi="Times New Roman" w:cs="Times New Roman"/>
          <w:sz w:val="24"/>
          <w:szCs w:val="24"/>
        </w:rPr>
        <w:t xml:space="preserve">, </w:t>
      </w:r>
      <w:r w:rsidR="00AB2A61" w:rsidRPr="00215C6D">
        <w:rPr>
          <w:rFonts w:ascii="Times New Roman" w:hAnsi="Times New Roman" w:cs="Times New Roman"/>
          <w:i/>
          <w:sz w:val="24"/>
          <w:szCs w:val="24"/>
        </w:rPr>
        <w:t>Hamon reserves the right to claim for cumulative impacts arising from these changes</w:t>
      </w:r>
      <w:r w:rsidR="005A08A1" w:rsidRPr="00215C6D">
        <w:rPr>
          <w:rFonts w:ascii="Times New Roman" w:hAnsi="Times New Roman" w:cs="Times New Roman"/>
          <w:sz w:val="24"/>
          <w:szCs w:val="24"/>
        </w:rPr>
        <w:t>.</w:t>
      </w:r>
      <w:r w:rsidR="00B22E81" w:rsidRPr="00215C6D">
        <w:rPr>
          <w:rFonts w:ascii="Times New Roman" w:hAnsi="Times New Roman" w:cs="Times New Roman"/>
          <w:sz w:val="24"/>
          <w:szCs w:val="24"/>
        </w:rPr>
        <w:t xml:space="preserve">  The final quantity of geogrid was 56,114 SY.  </w:t>
      </w:r>
    </w:p>
    <w:p w:rsidR="002755B1" w:rsidRPr="00215C6D" w:rsidRDefault="002755B1" w:rsidP="003741D2">
      <w:pPr>
        <w:spacing w:after="0"/>
        <w:jc w:val="both"/>
        <w:rPr>
          <w:rFonts w:ascii="Times New Roman" w:hAnsi="Times New Roman" w:cs="Times New Roman"/>
          <w:sz w:val="24"/>
          <w:szCs w:val="24"/>
        </w:rPr>
      </w:pPr>
    </w:p>
    <w:p w:rsidR="00F665B2" w:rsidRPr="00215C6D" w:rsidRDefault="00B22E81" w:rsidP="003741D2">
      <w:pPr>
        <w:spacing w:after="0"/>
        <w:jc w:val="both"/>
        <w:rPr>
          <w:rFonts w:ascii="Times New Roman" w:hAnsi="Times New Roman" w:cs="Times New Roman"/>
          <w:sz w:val="24"/>
          <w:szCs w:val="24"/>
        </w:rPr>
      </w:pPr>
      <w:r w:rsidRPr="00215C6D">
        <w:rPr>
          <w:rFonts w:ascii="Times New Roman" w:hAnsi="Times New Roman" w:cs="Times New Roman"/>
          <w:sz w:val="24"/>
          <w:szCs w:val="24"/>
        </w:rPr>
        <w:t xml:space="preserve">Hamon had no way to plan for the added muck excavation and geogrid installation until unsuitable subgrade was encountered.  In Speed Memo </w:t>
      </w:r>
      <w:r w:rsidR="002755B1" w:rsidRPr="00215C6D">
        <w:rPr>
          <w:rFonts w:ascii="Times New Roman" w:hAnsi="Times New Roman" w:cs="Times New Roman"/>
          <w:sz w:val="24"/>
          <w:szCs w:val="24"/>
        </w:rPr>
        <w:t>565,</w:t>
      </w:r>
      <w:r w:rsidR="00490F1C" w:rsidRPr="00215C6D">
        <w:rPr>
          <w:rFonts w:ascii="Times New Roman" w:hAnsi="Times New Roman" w:cs="Times New Roman"/>
          <w:sz w:val="24"/>
          <w:szCs w:val="24"/>
        </w:rPr>
        <w:t xml:space="preserve"> CDOT’s Project Engineer stated:</w:t>
      </w:r>
      <w:r w:rsidR="002755B1" w:rsidRPr="00215C6D">
        <w:rPr>
          <w:rFonts w:ascii="Times New Roman" w:hAnsi="Times New Roman" w:cs="Times New Roman"/>
          <w:sz w:val="24"/>
          <w:szCs w:val="24"/>
        </w:rPr>
        <w:t xml:space="preserve"> </w:t>
      </w:r>
      <w:r w:rsidR="002755B1" w:rsidRPr="00215C6D">
        <w:rPr>
          <w:rFonts w:ascii="Times New Roman" w:hAnsi="Times New Roman" w:cs="Times New Roman"/>
          <w:i/>
          <w:sz w:val="24"/>
          <w:szCs w:val="24"/>
        </w:rPr>
        <w:t xml:space="preserve">I am willing to devote a full time material inspector to determine sufficient </w:t>
      </w:r>
      <w:r w:rsidR="005A08A1" w:rsidRPr="00215C6D">
        <w:rPr>
          <w:rFonts w:ascii="Times New Roman" w:hAnsi="Times New Roman" w:cs="Times New Roman"/>
          <w:i/>
          <w:sz w:val="24"/>
          <w:szCs w:val="24"/>
        </w:rPr>
        <w:t>scarification and subgrade prep.</w:t>
      </w:r>
      <w:r w:rsidR="002755B1" w:rsidRPr="00215C6D">
        <w:rPr>
          <w:rFonts w:ascii="Times New Roman" w:hAnsi="Times New Roman" w:cs="Times New Roman"/>
          <w:i/>
          <w:sz w:val="24"/>
          <w:szCs w:val="24"/>
        </w:rPr>
        <w:t xml:space="preserve">  This person would be able to determine subgrade stability and if additional geogrid is necessary on most, or all of the prepped subgrade.  </w:t>
      </w:r>
      <w:r w:rsidR="002755B1" w:rsidRPr="00215C6D">
        <w:rPr>
          <w:rFonts w:ascii="Times New Roman" w:hAnsi="Times New Roman" w:cs="Times New Roman"/>
          <w:sz w:val="24"/>
          <w:szCs w:val="24"/>
        </w:rPr>
        <w:t xml:space="preserve">This did not happen and in some cases it took CDOT days to decide what should be done.  CDOT inspectors would spray </w:t>
      </w:r>
      <w:r w:rsidR="009045D5" w:rsidRPr="00215C6D">
        <w:rPr>
          <w:rFonts w:ascii="Times New Roman" w:hAnsi="Times New Roman" w:cs="Times New Roman"/>
          <w:sz w:val="24"/>
          <w:szCs w:val="24"/>
        </w:rPr>
        <w:t xml:space="preserve">paint </w:t>
      </w:r>
      <w:r w:rsidR="002755B1" w:rsidRPr="00215C6D">
        <w:rPr>
          <w:rFonts w:ascii="Times New Roman" w:hAnsi="Times New Roman" w:cs="Times New Roman"/>
          <w:sz w:val="24"/>
          <w:szCs w:val="24"/>
        </w:rPr>
        <w:t>areas to be removed</w:t>
      </w:r>
      <w:r w:rsidR="009045D5" w:rsidRPr="00215C6D">
        <w:rPr>
          <w:rFonts w:ascii="Times New Roman" w:hAnsi="Times New Roman" w:cs="Times New Roman"/>
          <w:sz w:val="24"/>
          <w:szCs w:val="24"/>
        </w:rPr>
        <w:t xml:space="preserve">.  There were five different geogrid installation methods with the geogrid placed at different depths and </w:t>
      </w:r>
      <w:r w:rsidR="005A08A1" w:rsidRPr="00215C6D">
        <w:rPr>
          <w:rFonts w:ascii="Times New Roman" w:hAnsi="Times New Roman" w:cs="Times New Roman"/>
          <w:sz w:val="24"/>
          <w:szCs w:val="24"/>
        </w:rPr>
        <w:t xml:space="preserve">in </w:t>
      </w:r>
      <w:r w:rsidR="009045D5" w:rsidRPr="00215C6D">
        <w:rPr>
          <w:rFonts w:ascii="Times New Roman" w:hAnsi="Times New Roman" w:cs="Times New Roman"/>
          <w:sz w:val="24"/>
          <w:szCs w:val="24"/>
        </w:rPr>
        <w:t>multiple layers</w:t>
      </w:r>
      <w:r w:rsidR="005A08A1" w:rsidRPr="00215C6D">
        <w:rPr>
          <w:rFonts w:ascii="Times New Roman" w:hAnsi="Times New Roman" w:cs="Times New Roman"/>
          <w:sz w:val="24"/>
          <w:szCs w:val="24"/>
        </w:rPr>
        <w:t xml:space="preserve"> at different depths</w:t>
      </w:r>
      <w:r w:rsidR="009045D5" w:rsidRPr="00215C6D">
        <w:rPr>
          <w:rFonts w:ascii="Times New Roman" w:hAnsi="Times New Roman" w:cs="Times New Roman"/>
          <w:sz w:val="24"/>
          <w:szCs w:val="24"/>
        </w:rPr>
        <w:t xml:space="preserve">.  Hamon provided a Site Map in Tab 33 of the Subgrade Pre-hearing Submittal indicating the locations where muck excavation was </w:t>
      </w:r>
      <w:r w:rsidR="00E25672" w:rsidRPr="00215C6D">
        <w:rPr>
          <w:rFonts w:ascii="Times New Roman" w:hAnsi="Times New Roman" w:cs="Times New Roman"/>
          <w:sz w:val="24"/>
          <w:szCs w:val="24"/>
        </w:rPr>
        <w:t>performed and geogrid installed</w:t>
      </w:r>
      <w:r w:rsidR="009045D5" w:rsidRPr="00215C6D">
        <w:rPr>
          <w:rFonts w:ascii="Times New Roman" w:hAnsi="Times New Roman" w:cs="Times New Roman"/>
          <w:sz w:val="24"/>
          <w:szCs w:val="24"/>
        </w:rPr>
        <w:t xml:space="preserve"> (</w:t>
      </w:r>
      <w:r w:rsidR="00E00DD6" w:rsidRPr="00215C6D">
        <w:rPr>
          <w:rFonts w:ascii="Times New Roman" w:hAnsi="Times New Roman" w:cs="Times New Roman"/>
          <w:sz w:val="24"/>
          <w:szCs w:val="24"/>
        </w:rPr>
        <w:t>40 areas of geogrid and 25 areas of muck excavation).</w:t>
      </w:r>
    </w:p>
    <w:p w:rsidR="00E00DD6" w:rsidRPr="00215C6D" w:rsidRDefault="00E00DD6" w:rsidP="003741D2">
      <w:pPr>
        <w:spacing w:after="0"/>
        <w:jc w:val="both"/>
        <w:rPr>
          <w:rFonts w:ascii="Times New Roman" w:hAnsi="Times New Roman" w:cs="Times New Roman"/>
          <w:sz w:val="24"/>
          <w:szCs w:val="24"/>
        </w:rPr>
      </w:pPr>
    </w:p>
    <w:p w:rsidR="00E00DD6" w:rsidRPr="00215C6D" w:rsidRDefault="00E00DD6" w:rsidP="003741D2">
      <w:pPr>
        <w:spacing w:after="0"/>
        <w:jc w:val="both"/>
        <w:rPr>
          <w:rFonts w:ascii="Times New Roman" w:hAnsi="Times New Roman" w:cs="Times New Roman"/>
          <w:sz w:val="24"/>
          <w:szCs w:val="24"/>
        </w:rPr>
      </w:pPr>
      <w:r w:rsidRPr="00215C6D">
        <w:rPr>
          <w:rFonts w:ascii="Times New Roman" w:hAnsi="Times New Roman" w:cs="Times New Roman"/>
          <w:sz w:val="24"/>
          <w:szCs w:val="24"/>
        </w:rPr>
        <w:t xml:space="preserve">This completely disrupted the planned train procedure for the earthwork. </w:t>
      </w:r>
      <w:r w:rsidR="00551A02" w:rsidRPr="00215C6D">
        <w:rPr>
          <w:rFonts w:ascii="Times New Roman" w:hAnsi="Times New Roman" w:cs="Times New Roman"/>
          <w:sz w:val="24"/>
          <w:szCs w:val="24"/>
        </w:rPr>
        <w:t>The “Disruption Phase” for unsuitable subgrade extended essentially from April 2017 – August 2018.</w:t>
      </w:r>
      <w:r w:rsidRPr="00215C6D">
        <w:rPr>
          <w:rFonts w:ascii="Times New Roman" w:hAnsi="Times New Roman" w:cs="Times New Roman"/>
          <w:sz w:val="24"/>
          <w:szCs w:val="24"/>
        </w:rPr>
        <w:t xml:space="preserve"> Hamon showed a video of the installation of the geogrid and R-20 </w:t>
      </w:r>
      <w:r w:rsidR="005A08A1" w:rsidRPr="00215C6D">
        <w:rPr>
          <w:rFonts w:ascii="Times New Roman" w:hAnsi="Times New Roman" w:cs="Times New Roman"/>
          <w:sz w:val="24"/>
          <w:szCs w:val="24"/>
        </w:rPr>
        <w:t>placement</w:t>
      </w:r>
      <w:r w:rsidRPr="00215C6D">
        <w:rPr>
          <w:rFonts w:ascii="Times New Roman" w:hAnsi="Times New Roman" w:cs="Times New Roman"/>
          <w:sz w:val="24"/>
          <w:szCs w:val="24"/>
        </w:rPr>
        <w:t xml:space="preserve"> and h</w:t>
      </w:r>
      <w:r w:rsidR="00690B12" w:rsidRPr="00215C6D">
        <w:rPr>
          <w:rFonts w:ascii="Times New Roman" w:hAnsi="Times New Roman" w:cs="Times New Roman"/>
          <w:sz w:val="24"/>
          <w:szCs w:val="24"/>
        </w:rPr>
        <w:t>ow its operations were impacted.  R-20 produ</w:t>
      </w:r>
      <w:r w:rsidR="00215C6D">
        <w:rPr>
          <w:rFonts w:ascii="Times New Roman" w:hAnsi="Times New Roman" w:cs="Times New Roman"/>
          <w:sz w:val="24"/>
          <w:szCs w:val="24"/>
        </w:rPr>
        <w:t xml:space="preserve">ction went from the planned 150 </w:t>
      </w:r>
      <w:r w:rsidR="00E25672" w:rsidRPr="00215C6D">
        <w:rPr>
          <w:rFonts w:ascii="Times New Roman" w:hAnsi="Times New Roman" w:cs="Times New Roman"/>
          <w:sz w:val="24"/>
          <w:szCs w:val="24"/>
        </w:rPr>
        <w:t>cy</w:t>
      </w:r>
      <w:r w:rsidR="00690B12" w:rsidRPr="00215C6D">
        <w:rPr>
          <w:rFonts w:ascii="Times New Roman" w:hAnsi="Times New Roman" w:cs="Times New Roman"/>
          <w:sz w:val="24"/>
          <w:szCs w:val="24"/>
        </w:rPr>
        <w:t xml:space="preserve"> per hour to under 75.  A test section was performed and Force Account records kept.  CDOT complained about the amount of idle time for the trucking but the video showed how the process delayed the trucks from dumping when they arrived at the work location.</w:t>
      </w:r>
    </w:p>
    <w:p w:rsidR="00337DAC" w:rsidRPr="00215C6D" w:rsidRDefault="00337DAC" w:rsidP="003741D2">
      <w:pPr>
        <w:spacing w:after="0"/>
        <w:jc w:val="both"/>
        <w:rPr>
          <w:rFonts w:ascii="Times New Roman" w:hAnsi="Times New Roman" w:cs="Times New Roman"/>
          <w:sz w:val="24"/>
          <w:szCs w:val="24"/>
        </w:rPr>
      </w:pPr>
    </w:p>
    <w:p w:rsidR="00337DAC" w:rsidRPr="00215C6D" w:rsidRDefault="00337DAC" w:rsidP="003741D2">
      <w:pPr>
        <w:spacing w:after="0"/>
        <w:jc w:val="both"/>
        <w:rPr>
          <w:rFonts w:ascii="Times New Roman" w:hAnsi="Times New Roman" w:cs="Times New Roman"/>
          <w:sz w:val="24"/>
          <w:szCs w:val="24"/>
        </w:rPr>
      </w:pPr>
      <w:r w:rsidRPr="00215C6D">
        <w:rPr>
          <w:rFonts w:ascii="Times New Roman" w:hAnsi="Times New Roman" w:cs="Times New Roman"/>
          <w:sz w:val="24"/>
          <w:szCs w:val="24"/>
        </w:rPr>
        <w:t>Hamon did not include costs in its bid for the increased time, effort and costs required to perform the additional muck excavation, geogrid and stabilization work.  Hamon followed Specification Section 104.02</w:t>
      </w:r>
      <w:r w:rsidR="005A08A1" w:rsidRPr="00215C6D">
        <w:rPr>
          <w:rFonts w:ascii="Times New Roman" w:hAnsi="Times New Roman" w:cs="Times New Roman"/>
          <w:sz w:val="24"/>
          <w:szCs w:val="24"/>
        </w:rPr>
        <w:t>(a)</w:t>
      </w:r>
      <w:r w:rsidRPr="00215C6D">
        <w:rPr>
          <w:rFonts w:ascii="Times New Roman" w:hAnsi="Times New Roman" w:cs="Times New Roman"/>
          <w:sz w:val="24"/>
          <w:szCs w:val="24"/>
        </w:rPr>
        <w:t xml:space="preserve"> for a differing site condition and notified CDOT of the impacts on its work.  CDOT directed the means and methods for stabilizing the unsuitable subgrade</w:t>
      </w:r>
      <w:r w:rsidR="001103C5" w:rsidRPr="00215C6D">
        <w:rPr>
          <w:rFonts w:ascii="Times New Roman" w:hAnsi="Times New Roman" w:cs="Times New Roman"/>
          <w:sz w:val="24"/>
          <w:szCs w:val="24"/>
        </w:rPr>
        <w:t xml:space="preserve"> which slowed and, in some instances, stopped</w:t>
      </w:r>
      <w:r w:rsidR="005A08A1" w:rsidRPr="00215C6D">
        <w:rPr>
          <w:rFonts w:ascii="Times New Roman" w:hAnsi="Times New Roman" w:cs="Times New Roman"/>
          <w:sz w:val="24"/>
          <w:szCs w:val="24"/>
        </w:rPr>
        <w:t xml:space="preserve"> Hamon’s</w:t>
      </w:r>
      <w:r w:rsidR="001103C5" w:rsidRPr="00215C6D">
        <w:rPr>
          <w:rFonts w:ascii="Times New Roman" w:hAnsi="Times New Roman" w:cs="Times New Roman"/>
          <w:sz w:val="24"/>
          <w:szCs w:val="24"/>
        </w:rPr>
        <w:t xml:space="preserve"> work.  This added work impacted other work areas that were prevented from following the planned train method for the earthwork.  It also delayed and extended work activities that ultimately affected the overall Project schedule.  Hamon incurred additional labor and equipment costs due to the differing site condition, including labor and equipment standby, lower productivity and other costs.</w:t>
      </w:r>
    </w:p>
    <w:p w:rsidR="00F566C9" w:rsidRPr="00215C6D" w:rsidRDefault="00F566C9" w:rsidP="003741D2">
      <w:pPr>
        <w:spacing w:after="0"/>
        <w:jc w:val="both"/>
        <w:rPr>
          <w:rFonts w:ascii="Times New Roman" w:hAnsi="Times New Roman" w:cs="Times New Roman"/>
          <w:sz w:val="24"/>
          <w:szCs w:val="24"/>
        </w:rPr>
      </w:pPr>
    </w:p>
    <w:p w:rsidR="00C97675" w:rsidRPr="00215C6D" w:rsidRDefault="005206DD" w:rsidP="003741D2">
      <w:pPr>
        <w:spacing w:after="0"/>
        <w:jc w:val="both"/>
        <w:rPr>
          <w:rFonts w:ascii="Times New Roman" w:hAnsi="Times New Roman" w:cs="Times New Roman"/>
          <w:sz w:val="24"/>
          <w:szCs w:val="24"/>
        </w:rPr>
      </w:pPr>
      <w:r w:rsidRPr="00215C6D">
        <w:rPr>
          <w:rFonts w:ascii="Times New Roman" w:hAnsi="Times New Roman" w:cs="Times New Roman"/>
          <w:sz w:val="24"/>
          <w:szCs w:val="24"/>
        </w:rPr>
        <w:t xml:space="preserve">Hamon </w:t>
      </w:r>
      <w:r w:rsidR="002E0A51" w:rsidRPr="00215C6D">
        <w:rPr>
          <w:rFonts w:ascii="Times New Roman" w:hAnsi="Times New Roman" w:cs="Times New Roman"/>
          <w:sz w:val="24"/>
          <w:szCs w:val="24"/>
        </w:rPr>
        <w:t>Proposed</w:t>
      </w:r>
      <w:r w:rsidRPr="00215C6D">
        <w:rPr>
          <w:rFonts w:ascii="Times New Roman" w:hAnsi="Times New Roman" w:cs="Times New Roman"/>
          <w:sz w:val="24"/>
          <w:szCs w:val="24"/>
        </w:rPr>
        <w:t xml:space="preserve"> Findings</w:t>
      </w:r>
      <w:r w:rsidR="00551A02" w:rsidRPr="00215C6D">
        <w:rPr>
          <w:rFonts w:ascii="Times New Roman" w:hAnsi="Times New Roman" w:cs="Times New Roman"/>
          <w:sz w:val="24"/>
          <w:szCs w:val="24"/>
        </w:rPr>
        <w:t xml:space="preserve"> regarding</w:t>
      </w:r>
      <w:r w:rsidR="0012702B" w:rsidRPr="00215C6D">
        <w:rPr>
          <w:rFonts w:ascii="Times New Roman" w:hAnsi="Times New Roman" w:cs="Times New Roman"/>
          <w:sz w:val="24"/>
          <w:szCs w:val="24"/>
        </w:rPr>
        <w:t xml:space="preserve"> the</w:t>
      </w:r>
      <w:r w:rsidR="00551A02" w:rsidRPr="00215C6D">
        <w:rPr>
          <w:rFonts w:ascii="Times New Roman" w:hAnsi="Times New Roman" w:cs="Times New Roman"/>
          <w:sz w:val="24"/>
          <w:szCs w:val="24"/>
        </w:rPr>
        <w:t xml:space="preserve"> Subgrade Issues</w:t>
      </w:r>
      <w:r w:rsidRPr="00215C6D">
        <w:rPr>
          <w:rFonts w:ascii="Times New Roman" w:hAnsi="Times New Roman" w:cs="Times New Roman"/>
          <w:sz w:val="24"/>
          <w:szCs w:val="24"/>
        </w:rPr>
        <w:t>:</w:t>
      </w:r>
    </w:p>
    <w:p w:rsidR="005206DD" w:rsidRPr="00215C6D" w:rsidRDefault="005206DD" w:rsidP="003741D2">
      <w:pPr>
        <w:spacing w:after="0"/>
        <w:jc w:val="both"/>
        <w:rPr>
          <w:rFonts w:ascii="Times New Roman" w:hAnsi="Times New Roman" w:cs="Times New Roman"/>
          <w:sz w:val="24"/>
          <w:szCs w:val="24"/>
        </w:rPr>
      </w:pPr>
    </w:p>
    <w:p w:rsidR="000F5DC1" w:rsidRPr="00215C6D" w:rsidRDefault="000F5DC1" w:rsidP="003741D2">
      <w:pPr>
        <w:pStyle w:val="ListParagraph"/>
        <w:numPr>
          <w:ilvl w:val="0"/>
          <w:numId w:val="21"/>
        </w:numPr>
        <w:spacing w:line="276" w:lineRule="auto"/>
        <w:jc w:val="both"/>
        <w:rPr>
          <w:sz w:val="24"/>
          <w:szCs w:val="24"/>
        </w:rPr>
      </w:pPr>
      <w:r w:rsidRPr="00215C6D">
        <w:rPr>
          <w:sz w:val="24"/>
          <w:szCs w:val="24"/>
        </w:rPr>
        <w:t>Hamon encountered 4,660% more unsuitable subgrade than the 129 CY indicated in the bid plans.</w:t>
      </w:r>
    </w:p>
    <w:p w:rsidR="003741D2" w:rsidRPr="00215C6D" w:rsidRDefault="003741D2" w:rsidP="003741D2">
      <w:pPr>
        <w:pStyle w:val="ListParagraph"/>
        <w:spacing w:line="276" w:lineRule="auto"/>
        <w:jc w:val="both"/>
        <w:rPr>
          <w:sz w:val="24"/>
          <w:szCs w:val="24"/>
        </w:rPr>
      </w:pPr>
    </w:p>
    <w:p w:rsidR="003741D2" w:rsidRPr="00215C6D" w:rsidRDefault="003741D2" w:rsidP="003741D2">
      <w:pPr>
        <w:pStyle w:val="ListParagraph"/>
        <w:spacing w:line="276" w:lineRule="auto"/>
        <w:jc w:val="both"/>
        <w:rPr>
          <w:sz w:val="24"/>
          <w:szCs w:val="24"/>
        </w:rPr>
      </w:pPr>
    </w:p>
    <w:p w:rsidR="000F5DC1" w:rsidRPr="00215C6D" w:rsidRDefault="000F5DC1" w:rsidP="003741D2">
      <w:pPr>
        <w:pStyle w:val="ListParagraph"/>
        <w:numPr>
          <w:ilvl w:val="0"/>
          <w:numId w:val="21"/>
        </w:numPr>
        <w:spacing w:line="276" w:lineRule="auto"/>
        <w:jc w:val="both"/>
        <w:rPr>
          <w:sz w:val="24"/>
          <w:szCs w:val="24"/>
        </w:rPr>
      </w:pPr>
      <w:r w:rsidRPr="00215C6D">
        <w:rPr>
          <w:sz w:val="24"/>
          <w:szCs w:val="24"/>
        </w:rPr>
        <w:t>Hamon installed 56,114 SY of Geogrid to stabilize the unsuitable subgrade, which item was not in the bid plans.</w:t>
      </w:r>
    </w:p>
    <w:p w:rsidR="000F5DC1" w:rsidRPr="00215C6D" w:rsidRDefault="000F5DC1" w:rsidP="003741D2">
      <w:pPr>
        <w:pStyle w:val="ListParagraph"/>
        <w:numPr>
          <w:ilvl w:val="0"/>
          <w:numId w:val="21"/>
        </w:numPr>
        <w:spacing w:line="276" w:lineRule="auto"/>
        <w:jc w:val="both"/>
        <w:rPr>
          <w:sz w:val="24"/>
          <w:szCs w:val="24"/>
        </w:rPr>
      </w:pPr>
      <w:r w:rsidRPr="00215C6D">
        <w:rPr>
          <w:sz w:val="24"/>
          <w:szCs w:val="24"/>
        </w:rPr>
        <w:t>Hamon did not include costs in its bid for the increased time, effort and cost required to perform the additional muck excavation, geogrid, and stabilization work.</w:t>
      </w:r>
    </w:p>
    <w:p w:rsidR="000F5DC1" w:rsidRPr="00215C6D" w:rsidRDefault="000F5DC1" w:rsidP="003741D2">
      <w:pPr>
        <w:pStyle w:val="ListParagraph"/>
        <w:numPr>
          <w:ilvl w:val="0"/>
          <w:numId w:val="21"/>
        </w:numPr>
        <w:spacing w:line="276" w:lineRule="auto"/>
        <w:jc w:val="both"/>
        <w:rPr>
          <w:sz w:val="24"/>
          <w:szCs w:val="24"/>
        </w:rPr>
      </w:pPr>
      <w:r w:rsidRPr="00215C6D">
        <w:rPr>
          <w:sz w:val="24"/>
          <w:szCs w:val="24"/>
        </w:rPr>
        <w:t>The unsuitable subgrade constitutes a differing site condition under 104.02(a) because it is a subsurface or latent physical condition differing materially from those indicated in the Contract or an unknown physical condition of an unusual nature, differing materially from those ordinarily encountered and generally recognized as inherent in the work provided for in the Contract.</w:t>
      </w:r>
    </w:p>
    <w:p w:rsidR="000F5DC1" w:rsidRPr="00215C6D" w:rsidRDefault="000F5DC1" w:rsidP="003741D2">
      <w:pPr>
        <w:pStyle w:val="ListParagraph"/>
        <w:numPr>
          <w:ilvl w:val="0"/>
          <w:numId w:val="21"/>
        </w:numPr>
        <w:spacing w:line="276" w:lineRule="auto"/>
        <w:jc w:val="both"/>
        <w:rPr>
          <w:sz w:val="24"/>
          <w:szCs w:val="24"/>
        </w:rPr>
      </w:pPr>
      <w:r w:rsidRPr="00215C6D">
        <w:rPr>
          <w:sz w:val="24"/>
          <w:szCs w:val="24"/>
        </w:rPr>
        <w:t>Hamon notified CDOT of the unsuitable subgrade and its impact on the earthwork each time it encountered same.</w:t>
      </w:r>
    </w:p>
    <w:p w:rsidR="000F5DC1" w:rsidRPr="00215C6D" w:rsidRDefault="000F5DC1" w:rsidP="003741D2">
      <w:pPr>
        <w:pStyle w:val="ListParagraph"/>
        <w:numPr>
          <w:ilvl w:val="0"/>
          <w:numId w:val="21"/>
        </w:numPr>
        <w:spacing w:line="276" w:lineRule="auto"/>
        <w:jc w:val="both"/>
        <w:rPr>
          <w:sz w:val="24"/>
          <w:szCs w:val="24"/>
        </w:rPr>
      </w:pPr>
      <w:r w:rsidRPr="00215C6D">
        <w:rPr>
          <w:sz w:val="24"/>
          <w:szCs w:val="24"/>
        </w:rPr>
        <w:t>CDOT directed the means and method of stabilizing the unsuitable subgrade in every instance in which it was encountered.</w:t>
      </w:r>
    </w:p>
    <w:p w:rsidR="000F5DC1" w:rsidRPr="00215C6D" w:rsidRDefault="000F5DC1" w:rsidP="003741D2">
      <w:pPr>
        <w:pStyle w:val="ListParagraph"/>
        <w:numPr>
          <w:ilvl w:val="0"/>
          <w:numId w:val="21"/>
        </w:numPr>
        <w:spacing w:line="276" w:lineRule="auto"/>
        <w:jc w:val="both"/>
        <w:rPr>
          <w:sz w:val="24"/>
          <w:szCs w:val="24"/>
        </w:rPr>
      </w:pPr>
      <w:r w:rsidRPr="00215C6D">
        <w:rPr>
          <w:sz w:val="24"/>
          <w:szCs w:val="24"/>
        </w:rPr>
        <w:t>This differing site condition disrupted and impacted Hamon’s earthwork by constraining and/or stopping its</w:t>
      </w:r>
      <w:r w:rsidR="00261F90" w:rsidRPr="00215C6D">
        <w:rPr>
          <w:sz w:val="24"/>
          <w:szCs w:val="24"/>
        </w:rPr>
        <w:t xml:space="preserve"> </w:t>
      </w:r>
      <w:r w:rsidRPr="00215C6D">
        <w:rPr>
          <w:sz w:val="24"/>
          <w:szCs w:val="24"/>
        </w:rPr>
        <w:t>work while CDOT evaluated and determined how to stabilize and the performance of the stabilization.</w:t>
      </w:r>
    </w:p>
    <w:p w:rsidR="000F5DC1" w:rsidRPr="00215C6D" w:rsidRDefault="000F5DC1" w:rsidP="003741D2">
      <w:pPr>
        <w:pStyle w:val="ListParagraph"/>
        <w:numPr>
          <w:ilvl w:val="0"/>
          <w:numId w:val="21"/>
        </w:numPr>
        <w:spacing w:line="276" w:lineRule="auto"/>
        <w:jc w:val="both"/>
        <w:rPr>
          <w:sz w:val="24"/>
          <w:szCs w:val="24"/>
        </w:rPr>
      </w:pPr>
      <w:r w:rsidRPr="00215C6D">
        <w:rPr>
          <w:sz w:val="24"/>
          <w:szCs w:val="24"/>
        </w:rPr>
        <w:t>Hamon incurred additional labor and equipment costs due to the differing site condition, including labor and</w:t>
      </w:r>
      <w:r w:rsidR="00261F90" w:rsidRPr="00215C6D">
        <w:rPr>
          <w:sz w:val="24"/>
          <w:szCs w:val="24"/>
        </w:rPr>
        <w:t xml:space="preserve"> </w:t>
      </w:r>
      <w:r w:rsidRPr="00215C6D">
        <w:rPr>
          <w:sz w:val="24"/>
          <w:szCs w:val="24"/>
        </w:rPr>
        <w:t>equipment standby, lower productivity and other costs.</w:t>
      </w:r>
    </w:p>
    <w:p w:rsidR="000F5DC1" w:rsidRPr="00215C6D" w:rsidRDefault="000F5DC1" w:rsidP="003741D2">
      <w:pPr>
        <w:pStyle w:val="ListParagraph"/>
        <w:numPr>
          <w:ilvl w:val="0"/>
          <w:numId w:val="21"/>
        </w:numPr>
        <w:spacing w:line="276" w:lineRule="auto"/>
        <w:jc w:val="both"/>
        <w:rPr>
          <w:sz w:val="24"/>
          <w:szCs w:val="24"/>
        </w:rPr>
      </w:pPr>
      <w:r w:rsidRPr="00215C6D">
        <w:rPr>
          <w:sz w:val="24"/>
          <w:szCs w:val="24"/>
        </w:rPr>
        <w:t>CDOT is responsible for the payment of all reasonable impact and disruption costs resulting from the</w:t>
      </w:r>
      <w:r w:rsidR="00261F90" w:rsidRPr="00215C6D">
        <w:rPr>
          <w:sz w:val="24"/>
          <w:szCs w:val="24"/>
        </w:rPr>
        <w:t xml:space="preserve"> </w:t>
      </w:r>
      <w:r w:rsidRPr="00215C6D">
        <w:rPr>
          <w:sz w:val="24"/>
          <w:szCs w:val="24"/>
        </w:rPr>
        <w:t>differing site condition of unsuitable subgrade.</w:t>
      </w:r>
    </w:p>
    <w:p w:rsidR="005206DD" w:rsidRPr="00215C6D" w:rsidRDefault="005206DD" w:rsidP="003741D2">
      <w:pPr>
        <w:spacing w:after="0"/>
        <w:jc w:val="both"/>
        <w:rPr>
          <w:rFonts w:ascii="Times New Roman" w:hAnsi="Times New Roman" w:cs="Times New Roman"/>
          <w:sz w:val="24"/>
          <w:szCs w:val="24"/>
        </w:rPr>
      </w:pPr>
    </w:p>
    <w:p w:rsidR="003741D2" w:rsidRPr="00215C6D" w:rsidRDefault="003741D2" w:rsidP="003741D2">
      <w:pPr>
        <w:spacing w:after="0"/>
        <w:jc w:val="both"/>
        <w:rPr>
          <w:rFonts w:ascii="Times New Roman" w:hAnsi="Times New Roman" w:cs="Times New Roman"/>
          <w:sz w:val="24"/>
          <w:szCs w:val="24"/>
        </w:rPr>
      </w:pPr>
    </w:p>
    <w:p w:rsidR="001103C5" w:rsidRPr="00215C6D" w:rsidRDefault="001103C5" w:rsidP="003741D2">
      <w:pPr>
        <w:pStyle w:val="Default"/>
        <w:spacing w:line="276" w:lineRule="auto"/>
        <w:rPr>
          <w:rFonts w:ascii="Times New Roman" w:hAnsi="Times New Roman" w:cs="Times New Roman"/>
          <w:color w:val="auto"/>
          <w:u w:val="single"/>
        </w:rPr>
      </w:pPr>
      <w:r w:rsidRPr="00215C6D">
        <w:rPr>
          <w:rFonts w:ascii="Times New Roman" w:hAnsi="Times New Roman" w:cs="Times New Roman"/>
          <w:color w:val="auto"/>
          <w:u w:val="single"/>
        </w:rPr>
        <w:t>Zayo/CDOT Fiber Relocation Impacts</w:t>
      </w:r>
    </w:p>
    <w:p w:rsidR="000E55A2" w:rsidRPr="00215C6D" w:rsidRDefault="000E55A2" w:rsidP="003741D2">
      <w:pPr>
        <w:pStyle w:val="Default"/>
        <w:spacing w:line="276" w:lineRule="auto"/>
        <w:rPr>
          <w:rFonts w:ascii="Times New Roman" w:hAnsi="Times New Roman" w:cs="Times New Roman"/>
          <w:color w:val="auto"/>
          <w:u w:val="single"/>
        </w:rPr>
      </w:pPr>
    </w:p>
    <w:p w:rsidR="00F60F9C" w:rsidRPr="00215C6D" w:rsidRDefault="00551A02" w:rsidP="003741D2">
      <w:pPr>
        <w:pStyle w:val="Default"/>
        <w:spacing w:line="276" w:lineRule="auto"/>
        <w:jc w:val="both"/>
        <w:rPr>
          <w:rFonts w:ascii="Times New Roman" w:hAnsi="Times New Roman" w:cs="Times New Roman"/>
          <w:color w:val="auto"/>
        </w:rPr>
      </w:pPr>
      <w:r w:rsidRPr="00215C6D">
        <w:rPr>
          <w:rFonts w:ascii="Times New Roman" w:hAnsi="Times New Roman" w:cs="Times New Roman"/>
          <w:color w:val="auto"/>
        </w:rPr>
        <w:t xml:space="preserve">Zayo is a third-party utility owner with fiber optic utilities jointly shared with CDOT through the corridor and the specified installer by the Contract for CDOT and Tri-State.  </w:t>
      </w:r>
      <w:r w:rsidR="000E55A2" w:rsidRPr="00215C6D">
        <w:rPr>
          <w:rFonts w:ascii="Times New Roman" w:hAnsi="Times New Roman" w:cs="Times New Roman"/>
          <w:color w:val="auto"/>
        </w:rPr>
        <w:t xml:space="preserve">The Contract Plans include the alignment of the existing fiber optic and the proposed ITS fiber optic backbone realignment.  </w:t>
      </w:r>
      <w:r w:rsidR="00B50F66" w:rsidRPr="00215C6D">
        <w:rPr>
          <w:rFonts w:ascii="Times New Roman" w:hAnsi="Times New Roman" w:cs="Times New Roman"/>
          <w:color w:val="auto"/>
        </w:rPr>
        <w:t>CDOT was responsible for the design of the new fiber optic r</w:t>
      </w:r>
      <w:r w:rsidR="000E55A2" w:rsidRPr="00215C6D">
        <w:rPr>
          <w:rFonts w:ascii="Times New Roman" w:hAnsi="Times New Roman" w:cs="Times New Roman"/>
          <w:color w:val="auto"/>
        </w:rPr>
        <w:t>elocation.</w:t>
      </w:r>
      <w:r w:rsidR="00B50F66" w:rsidRPr="00215C6D">
        <w:rPr>
          <w:rFonts w:ascii="Times New Roman" w:hAnsi="Times New Roman" w:cs="Times New Roman"/>
          <w:color w:val="auto"/>
        </w:rPr>
        <w:t xml:space="preserve">  CDOT was responsible for the agreement with Zayo and was responsible for the</w:t>
      </w:r>
      <w:r w:rsidR="00B04ACE" w:rsidRPr="00215C6D">
        <w:rPr>
          <w:rFonts w:ascii="Times New Roman" w:hAnsi="Times New Roman" w:cs="Times New Roman"/>
          <w:color w:val="auto"/>
        </w:rPr>
        <w:t xml:space="preserve"> </w:t>
      </w:r>
      <w:r w:rsidR="00B50F66" w:rsidRPr="00215C6D">
        <w:rPr>
          <w:rFonts w:ascii="Times New Roman" w:hAnsi="Times New Roman" w:cs="Times New Roman"/>
          <w:color w:val="auto"/>
        </w:rPr>
        <w:t xml:space="preserve">cost of Zayo’s work. CDOT was also responsible for approval Zayo’s materials and work. </w:t>
      </w:r>
      <w:r w:rsidR="00E66A48" w:rsidRPr="00215C6D">
        <w:rPr>
          <w:rFonts w:ascii="Times New Roman" w:hAnsi="Times New Roman" w:cs="Times New Roman"/>
          <w:color w:val="auto"/>
        </w:rPr>
        <w:t xml:space="preserve">Hamon was </w:t>
      </w:r>
      <w:r w:rsidR="003406AE" w:rsidRPr="00215C6D">
        <w:rPr>
          <w:rFonts w:ascii="Times New Roman" w:hAnsi="Times New Roman" w:cs="Times New Roman"/>
          <w:color w:val="auto"/>
        </w:rPr>
        <w:t>required</w:t>
      </w:r>
      <w:r w:rsidR="00E66A48" w:rsidRPr="00215C6D">
        <w:rPr>
          <w:rFonts w:ascii="Times New Roman" w:hAnsi="Times New Roman" w:cs="Times New Roman"/>
          <w:color w:val="auto"/>
        </w:rPr>
        <w:t xml:space="preserve"> to coordinate with Zayo.</w:t>
      </w:r>
      <w:r w:rsidR="00B50F66" w:rsidRPr="00215C6D">
        <w:rPr>
          <w:rFonts w:ascii="Times New Roman" w:hAnsi="Times New Roman" w:cs="Times New Roman"/>
          <w:color w:val="auto"/>
        </w:rPr>
        <w:t xml:space="preserve"> </w:t>
      </w:r>
    </w:p>
    <w:p w:rsidR="00551A02" w:rsidRPr="00215C6D" w:rsidRDefault="00551A02" w:rsidP="003741D2">
      <w:pPr>
        <w:pStyle w:val="Default"/>
        <w:spacing w:line="276" w:lineRule="auto"/>
        <w:jc w:val="both"/>
        <w:rPr>
          <w:rFonts w:ascii="Times New Roman" w:hAnsi="Times New Roman" w:cs="Times New Roman"/>
          <w:color w:val="auto"/>
        </w:rPr>
      </w:pPr>
    </w:p>
    <w:p w:rsidR="00017244" w:rsidRPr="00215C6D" w:rsidRDefault="00F60F9C" w:rsidP="003741D2">
      <w:pPr>
        <w:pStyle w:val="Default"/>
        <w:spacing w:line="276" w:lineRule="auto"/>
        <w:jc w:val="both"/>
        <w:rPr>
          <w:rFonts w:ascii="Times New Roman" w:hAnsi="Times New Roman" w:cs="Times New Roman"/>
          <w:color w:val="auto"/>
        </w:rPr>
      </w:pPr>
      <w:r w:rsidRPr="00215C6D">
        <w:rPr>
          <w:rFonts w:ascii="Times New Roman" w:hAnsi="Times New Roman" w:cs="Times New Roman"/>
          <w:color w:val="auto"/>
        </w:rPr>
        <w:t>Revision</w:t>
      </w:r>
      <w:r w:rsidR="00017244" w:rsidRPr="00215C6D">
        <w:rPr>
          <w:rFonts w:ascii="Times New Roman" w:hAnsi="Times New Roman" w:cs="Times New Roman"/>
          <w:color w:val="auto"/>
        </w:rPr>
        <w:t xml:space="preserve"> o</w:t>
      </w:r>
      <w:r w:rsidRPr="00215C6D">
        <w:rPr>
          <w:rFonts w:ascii="Times New Roman" w:hAnsi="Times New Roman" w:cs="Times New Roman"/>
          <w:color w:val="auto"/>
        </w:rPr>
        <w:t>f Section 108.05 – Device Cutover describes the sequencing for the installation and cutover of the fiber optic</w:t>
      </w:r>
      <w:r w:rsidR="00017244" w:rsidRPr="00215C6D">
        <w:rPr>
          <w:rFonts w:ascii="Times New Roman" w:hAnsi="Times New Roman" w:cs="Times New Roman"/>
          <w:color w:val="auto"/>
        </w:rPr>
        <w:t xml:space="preserve"> and states:</w:t>
      </w:r>
    </w:p>
    <w:p w:rsidR="00017244" w:rsidRPr="00215C6D" w:rsidRDefault="00017244" w:rsidP="003741D2">
      <w:pPr>
        <w:pStyle w:val="Default"/>
        <w:numPr>
          <w:ilvl w:val="0"/>
          <w:numId w:val="4"/>
        </w:numPr>
        <w:spacing w:line="276" w:lineRule="auto"/>
        <w:ind w:left="630"/>
        <w:jc w:val="both"/>
        <w:rPr>
          <w:rFonts w:ascii="Times New Roman" w:hAnsi="Times New Roman" w:cs="Times New Roman"/>
          <w:i/>
          <w:color w:val="auto"/>
        </w:rPr>
      </w:pPr>
      <w:r w:rsidRPr="00215C6D">
        <w:rPr>
          <w:rFonts w:ascii="Times New Roman" w:hAnsi="Times New Roman" w:cs="Times New Roman"/>
          <w:i/>
          <w:color w:val="auto"/>
        </w:rPr>
        <w:t>The existing CDOT fiber optic backbone cable shall remain in place until after the final cutover …</w:t>
      </w:r>
    </w:p>
    <w:p w:rsidR="00017244" w:rsidRPr="00215C6D" w:rsidRDefault="00017244" w:rsidP="003741D2">
      <w:pPr>
        <w:pStyle w:val="Default"/>
        <w:numPr>
          <w:ilvl w:val="0"/>
          <w:numId w:val="4"/>
        </w:numPr>
        <w:spacing w:line="276" w:lineRule="auto"/>
        <w:ind w:left="630"/>
        <w:jc w:val="both"/>
        <w:rPr>
          <w:rFonts w:ascii="Times New Roman" w:hAnsi="Times New Roman" w:cs="Times New Roman"/>
          <w:i/>
          <w:color w:val="auto"/>
        </w:rPr>
      </w:pPr>
      <w:r w:rsidRPr="00215C6D">
        <w:rPr>
          <w:rFonts w:ascii="Times New Roman" w:hAnsi="Times New Roman" w:cs="Times New Roman"/>
          <w:i/>
          <w:color w:val="auto"/>
        </w:rPr>
        <w:t xml:space="preserve">The following items, at a minimum, should be considered when </w:t>
      </w:r>
      <w:r w:rsidR="003406AE" w:rsidRPr="00215C6D">
        <w:rPr>
          <w:rFonts w:ascii="Times New Roman" w:hAnsi="Times New Roman" w:cs="Times New Roman"/>
          <w:i/>
          <w:color w:val="auto"/>
        </w:rPr>
        <w:t>the</w:t>
      </w:r>
      <w:r w:rsidRPr="00215C6D">
        <w:rPr>
          <w:rFonts w:ascii="Times New Roman" w:hAnsi="Times New Roman" w:cs="Times New Roman"/>
          <w:i/>
          <w:color w:val="auto"/>
        </w:rPr>
        <w:t xml:space="preserve"> Contractor is developing their schedule </w:t>
      </w:r>
      <w:r w:rsidR="00151138" w:rsidRPr="00215C6D">
        <w:rPr>
          <w:rFonts w:ascii="Times New Roman" w:hAnsi="Times New Roman" w:cs="Times New Roman"/>
          <w:i/>
          <w:color w:val="auto"/>
        </w:rPr>
        <w:t>of work:</w:t>
      </w:r>
    </w:p>
    <w:p w:rsidR="003741D2" w:rsidRPr="00215C6D" w:rsidRDefault="00151138" w:rsidP="003741D2">
      <w:pPr>
        <w:pStyle w:val="Default"/>
        <w:numPr>
          <w:ilvl w:val="0"/>
          <w:numId w:val="7"/>
        </w:numPr>
        <w:spacing w:line="276" w:lineRule="auto"/>
        <w:jc w:val="both"/>
        <w:rPr>
          <w:rFonts w:ascii="Times New Roman" w:hAnsi="Times New Roman" w:cs="Times New Roman"/>
          <w:i/>
          <w:color w:val="auto"/>
        </w:rPr>
      </w:pPr>
      <w:r w:rsidRPr="00215C6D">
        <w:rPr>
          <w:rFonts w:ascii="Times New Roman" w:hAnsi="Times New Roman" w:cs="Times New Roman"/>
          <w:i/>
          <w:color w:val="auto"/>
        </w:rPr>
        <w:t xml:space="preserve">In order for the proposed new fiber optic backbone cables to be installed for CDOT, Tri-State, and Zayo/EagleNet, all new conduit, pull boxes, manholes, and </w:t>
      </w:r>
    </w:p>
    <w:p w:rsidR="003741D2" w:rsidRPr="00215C6D" w:rsidRDefault="003741D2" w:rsidP="003741D2">
      <w:pPr>
        <w:pStyle w:val="Default"/>
        <w:spacing w:line="276" w:lineRule="auto"/>
        <w:ind w:left="1350"/>
        <w:jc w:val="both"/>
        <w:rPr>
          <w:rFonts w:ascii="Times New Roman" w:hAnsi="Times New Roman" w:cs="Times New Roman"/>
          <w:i/>
          <w:color w:val="auto"/>
        </w:rPr>
      </w:pPr>
    </w:p>
    <w:p w:rsidR="00151138" w:rsidRPr="00215C6D" w:rsidRDefault="00151138" w:rsidP="003741D2">
      <w:pPr>
        <w:pStyle w:val="Default"/>
        <w:spacing w:line="276" w:lineRule="auto"/>
        <w:ind w:left="1350"/>
        <w:jc w:val="both"/>
        <w:rPr>
          <w:rFonts w:ascii="Times New Roman" w:hAnsi="Times New Roman" w:cs="Times New Roman"/>
          <w:i/>
          <w:color w:val="auto"/>
        </w:rPr>
      </w:pPr>
      <w:r w:rsidRPr="00215C6D">
        <w:rPr>
          <w:rFonts w:ascii="Times New Roman" w:hAnsi="Times New Roman" w:cs="Times New Roman"/>
          <w:i/>
          <w:color w:val="auto"/>
        </w:rPr>
        <w:t>associated infrastructure need to be installed along the entire length of the corridor.</w:t>
      </w:r>
    </w:p>
    <w:p w:rsidR="00151138" w:rsidRPr="00215C6D" w:rsidRDefault="00151138" w:rsidP="003741D2">
      <w:pPr>
        <w:pStyle w:val="Default"/>
        <w:numPr>
          <w:ilvl w:val="0"/>
          <w:numId w:val="7"/>
        </w:numPr>
        <w:spacing w:line="276" w:lineRule="auto"/>
        <w:jc w:val="both"/>
        <w:rPr>
          <w:rFonts w:ascii="Times New Roman" w:hAnsi="Times New Roman" w:cs="Times New Roman"/>
          <w:i/>
          <w:color w:val="auto"/>
        </w:rPr>
      </w:pPr>
      <w:r w:rsidRPr="00215C6D">
        <w:rPr>
          <w:rFonts w:ascii="Times New Roman" w:hAnsi="Times New Roman" w:cs="Times New Roman"/>
          <w:i/>
          <w:color w:val="auto"/>
        </w:rPr>
        <w:t>Zayo requires notification 60 days in advance of when they need to provide the Contractor with materials including, but not limited to, conduit, pull boxes, and fiber optic cables.</w:t>
      </w:r>
    </w:p>
    <w:p w:rsidR="00151138" w:rsidRPr="00215C6D" w:rsidRDefault="00151138" w:rsidP="003741D2">
      <w:pPr>
        <w:pStyle w:val="Default"/>
        <w:numPr>
          <w:ilvl w:val="0"/>
          <w:numId w:val="7"/>
        </w:numPr>
        <w:spacing w:line="276" w:lineRule="auto"/>
        <w:jc w:val="both"/>
        <w:rPr>
          <w:rFonts w:ascii="Times New Roman" w:hAnsi="Times New Roman" w:cs="Times New Roman"/>
          <w:i/>
          <w:color w:val="auto"/>
        </w:rPr>
      </w:pPr>
      <w:r w:rsidRPr="00215C6D">
        <w:rPr>
          <w:rFonts w:ascii="Times New Roman" w:hAnsi="Times New Roman" w:cs="Times New Roman"/>
          <w:i/>
          <w:color w:val="auto"/>
        </w:rPr>
        <w:t>Zayo requires an additional notification 60 days in advance of when they need to begin work including, but not limited to, fiber optic cable installation and splicing.</w:t>
      </w:r>
    </w:p>
    <w:p w:rsidR="00151138" w:rsidRPr="00215C6D" w:rsidRDefault="00151138" w:rsidP="003741D2">
      <w:pPr>
        <w:pStyle w:val="Default"/>
        <w:numPr>
          <w:ilvl w:val="0"/>
          <w:numId w:val="7"/>
        </w:numPr>
        <w:spacing w:line="276" w:lineRule="auto"/>
        <w:jc w:val="both"/>
        <w:rPr>
          <w:rFonts w:ascii="Times New Roman" w:hAnsi="Times New Roman" w:cs="Times New Roman"/>
          <w:i/>
          <w:color w:val="auto"/>
        </w:rPr>
      </w:pPr>
      <w:r w:rsidRPr="00215C6D">
        <w:rPr>
          <w:rFonts w:ascii="Times New Roman" w:hAnsi="Times New Roman" w:cs="Times New Roman"/>
          <w:i/>
          <w:color w:val="auto"/>
        </w:rPr>
        <w:t>Zayo requires three weeks for the installation of the new fiber optic backbone cable. (15 working days)</w:t>
      </w:r>
    </w:p>
    <w:p w:rsidR="00017244" w:rsidRPr="00215C6D" w:rsidRDefault="00017244" w:rsidP="003741D2">
      <w:pPr>
        <w:pStyle w:val="Default"/>
        <w:spacing w:line="276" w:lineRule="auto"/>
        <w:jc w:val="both"/>
        <w:rPr>
          <w:rFonts w:ascii="Times New Roman" w:hAnsi="Times New Roman" w:cs="Times New Roman"/>
          <w:color w:val="auto"/>
        </w:rPr>
      </w:pPr>
    </w:p>
    <w:p w:rsidR="00E66A48" w:rsidRPr="00215C6D" w:rsidRDefault="00E66A48" w:rsidP="003741D2">
      <w:pPr>
        <w:pStyle w:val="Default"/>
        <w:spacing w:line="276" w:lineRule="auto"/>
        <w:jc w:val="both"/>
        <w:rPr>
          <w:rFonts w:ascii="Times New Roman" w:hAnsi="Times New Roman" w:cs="Times New Roman"/>
          <w:i/>
          <w:color w:val="auto"/>
        </w:rPr>
      </w:pPr>
      <w:r w:rsidRPr="00215C6D">
        <w:rPr>
          <w:rFonts w:ascii="Times New Roman" w:hAnsi="Times New Roman" w:cs="Times New Roman"/>
          <w:color w:val="auto"/>
        </w:rPr>
        <w:t>The Utilities Special Provision also dis</w:t>
      </w:r>
      <w:r w:rsidR="009233CA" w:rsidRPr="00215C6D">
        <w:rPr>
          <w:rFonts w:ascii="Times New Roman" w:hAnsi="Times New Roman" w:cs="Times New Roman"/>
          <w:color w:val="auto"/>
        </w:rPr>
        <w:t>cusses the Zayo work and states:</w:t>
      </w:r>
      <w:r w:rsidRPr="00215C6D">
        <w:rPr>
          <w:rFonts w:ascii="Times New Roman" w:hAnsi="Times New Roman" w:cs="Times New Roman"/>
          <w:color w:val="auto"/>
        </w:rPr>
        <w:t xml:space="preserve"> </w:t>
      </w:r>
      <w:r w:rsidRPr="00215C6D">
        <w:rPr>
          <w:rFonts w:ascii="Times New Roman" w:hAnsi="Times New Roman" w:cs="Times New Roman"/>
          <w:i/>
          <w:color w:val="auto"/>
        </w:rPr>
        <w:t>Zayo/Eagle forces shall remove all Zayo/Eagle Net/Tristate fiber &amp; CDOT 168 strand, as shown in the plans. This work is expected to be coordinated with construction and take 15 working days to complete.</w:t>
      </w:r>
    </w:p>
    <w:p w:rsidR="00E66A48" w:rsidRPr="00215C6D" w:rsidRDefault="00E66A48" w:rsidP="003741D2">
      <w:pPr>
        <w:pStyle w:val="Default"/>
        <w:spacing w:line="276" w:lineRule="auto"/>
        <w:jc w:val="both"/>
        <w:rPr>
          <w:rFonts w:ascii="Times New Roman" w:hAnsi="Times New Roman" w:cs="Times New Roman"/>
          <w:i/>
          <w:color w:val="auto"/>
        </w:rPr>
      </w:pPr>
    </w:p>
    <w:p w:rsidR="00E66A48" w:rsidRPr="00215C6D" w:rsidRDefault="00E66A48" w:rsidP="003741D2">
      <w:pPr>
        <w:pStyle w:val="Default"/>
        <w:spacing w:line="276" w:lineRule="auto"/>
        <w:jc w:val="both"/>
        <w:rPr>
          <w:rFonts w:ascii="Times New Roman" w:hAnsi="Times New Roman" w:cs="Times New Roman"/>
          <w:color w:val="auto"/>
        </w:rPr>
      </w:pPr>
      <w:r w:rsidRPr="00215C6D">
        <w:rPr>
          <w:rFonts w:ascii="Times New Roman" w:hAnsi="Times New Roman" w:cs="Times New Roman"/>
          <w:color w:val="auto"/>
        </w:rPr>
        <w:t>Hamon coordinated with Zayo as required and included Zayo</w:t>
      </w:r>
      <w:r w:rsidR="00A43421" w:rsidRPr="00215C6D">
        <w:rPr>
          <w:rFonts w:ascii="Times New Roman" w:hAnsi="Times New Roman" w:cs="Times New Roman"/>
          <w:color w:val="auto"/>
        </w:rPr>
        <w:t>’s work</w:t>
      </w:r>
      <w:r w:rsidRPr="00215C6D">
        <w:rPr>
          <w:rFonts w:ascii="Times New Roman" w:hAnsi="Times New Roman" w:cs="Times New Roman"/>
          <w:color w:val="auto"/>
        </w:rPr>
        <w:t xml:space="preserve"> in the Baseline Schedule</w:t>
      </w:r>
      <w:r w:rsidR="00FB12B4" w:rsidRPr="00215C6D">
        <w:rPr>
          <w:rFonts w:ascii="Times New Roman" w:hAnsi="Times New Roman" w:cs="Times New Roman"/>
          <w:color w:val="auto"/>
        </w:rPr>
        <w:t xml:space="preserve"> allowing for 31 working days.</w:t>
      </w:r>
      <w:r w:rsidR="006469EF" w:rsidRPr="00215C6D">
        <w:rPr>
          <w:rFonts w:ascii="Times New Roman" w:hAnsi="Times New Roman" w:cs="Times New Roman"/>
          <w:color w:val="auto"/>
        </w:rPr>
        <w:t xml:space="preserve"> For various reasons, Zayo supplied different cable which could not be pulled through the specified conduit</w:t>
      </w:r>
      <w:r w:rsidR="00A43421" w:rsidRPr="00215C6D">
        <w:rPr>
          <w:rFonts w:ascii="Times New Roman" w:hAnsi="Times New Roman" w:cs="Times New Roman"/>
          <w:color w:val="auto"/>
        </w:rPr>
        <w:t xml:space="preserve"> that had been installed</w:t>
      </w:r>
      <w:r w:rsidR="006469EF" w:rsidRPr="00215C6D">
        <w:rPr>
          <w:rFonts w:ascii="Times New Roman" w:hAnsi="Times New Roman" w:cs="Times New Roman"/>
          <w:color w:val="auto"/>
        </w:rPr>
        <w:t xml:space="preserve">. As a result, Hamon was required to install 18 additional pull boxes as directed by CDOT in Speed Memos. </w:t>
      </w:r>
      <w:r w:rsidR="00CB4337" w:rsidRPr="00215C6D">
        <w:rPr>
          <w:rFonts w:ascii="Times New Roman" w:hAnsi="Times New Roman" w:cs="Times New Roman"/>
          <w:color w:val="auto"/>
        </w:rPr>
        <w:t>Hamon’</w:t>
      </w:r>
      <w:r w:rsidR="00FB12B4" w:rsidRPr="00215C6D">
        <w:rPr>
          <w:rFonts w:ascii="Times New Roman" w:hAnsi="Times New Roman" w:cs="Times New Roman"/>
          <w:color w:val="auto"/>
        </w:rPr>
        <w:t xml:space="preserve">s electrical subcontractor </w:t>
      </w:r>
      <w:r w:rsidR="00CB4337" w:rsidRPr="00215C6D">
        <w:rPr>
          <w:rFonts w:ascii="Times New Roman" w:hAnsi="Times New Roman" w:cs="Times New Roman"/>
          <w:color w:val="auto"/>
        </w:rPr>
        <w:t>complete</w:t>
      </w:r>
      <w:r w:rsidR="003406AE" w:rsidRPr="00215C6D">
        <w:rPr>
          <w:rFonts w:ascii="Times New Roman" w:hAnsi="Times New Roman" w:cs="Times New Roman"/>
          <w:color w:val="auto"/>
        </w:rPr>
        <w:t>d</w:t>
      </w:r>
      <w:r w:rsidR="00CB4337" w:rsidRPr="00215C6D">
        <w:rPr>
          <w:rFonts w:ascii="Times New Roman" w:hAnsi="Times New Roman" w:cs="Times New Roman"/>
          <w:color w:val="auto"/>
        </w:rPr>
        <w:t xml:space="preserve"> the installation of the conduit and pull boxes on October 25, 2016.  Z</w:t>
      </w:r>
      <w:r w:rsidR="006469EF" w:rsidRPr="00215C6D">
        <w:rPr>
          <w:rFonts w:ascii="Times New Roman" w:hAnsi="Times New Roman" w:cs="Times New Roman"/>
          <w:color w:val="auto"/>
        </w:rPr>
        <w:t>ayo started their work on October 24, 2016</w:t>
      </w:r>
      <w:r w:rsidR="00E25672" w:rsidRPr="00215C6D">
        <w:rPr>
          <w:rFonts w:ascii="Times New Roman" w:hAnsi="Times New Roman" w:cs="Times New Roman"/>
          <w:color w:val="auto"/>
        </w:rPr>
        <w:t>,</w:t>
      </w:r>
      <w:r w:rsidR="006469EF" w:rsidRPr="00215C6D">
        <w:rPr>
          <w:rFonts w:ascii="Times New Roman" w:hAnsi="Times New Roman" w:cs="Times New Roman"/>
          <w:color w:val="auto"/>
        </w:rPr>
        <w:t xml:space="preserve"> but did not complete their work until March 7, 2017, a total of 91 working days and 61 days longer that what the Contract</w:t>
      </w:r>
      <w:r w:rsidR="00CB4337" w:rsidRPr="00215C6D">
        <w:rPr>
          <w:rFonts w:ascii="Times New Roman" w:hAnsi="Times New Roman" w:cs="Times New Roman"/>
          <w:color w:val="auto"/>
        </w:rPr>
        <w:t xml:space="preserve"> allowed for.</w:t>
      </w:r>
    </w:p>
    <w:p w:rsidR="00CB4337" w:rsidRPr="00215C6D" w:rsidRDefault="00CB4337" w:rsidP="003741D2">
      <w:pPr>
        <w:pStyle w:val="Default"/>
        <w:spacing w:line="276" w:lineRule="auto"/>
        <w:jc w:val="both"/>
        <w:rPr>
          <w:rFonts w:ascii="Times New Roman" w:hAnsi="Times New Roman" w:cs="Times New Roman"/>
          <w:color w:val="auto"/>
        </w:rPr>
      </w:pPr>
    </w:p>
    <w:p w:rsidR="00CB4337" w:rsidRPr="00215C6D" w:rsidRDefault="009E33C6" w:rsidP="003741D2">
      <w:pPr>
        <w:pStyle w:val="Default"/>
        <w:spacing w:line="276" w:lineRule="auto"/>
        <w:jc w:val="both"/>
        <w:rPr>
          <w:rFonts w:ascii="Times New Roman" w:hAnsi="Times New Roman" w:cs="Times New Roman"/>
          <w:color w:val="auto"/>
        </w:rPr>
      </w:pPr>
      <w:r w:rsidRPr="00215C6D">
        <w:rPr>
          <w:rFonts w:ascii="Times New Roman" w:hAnsi="Times New Roman" w:cs="Times New Roman"/>
          <w:color w:val="auto"/>
        </w:rPr>
        <w:t>Since the existing fiber optic was in earthwork areas for NB I-25 and had to remain in service until the cutover was made,  Hamon was disrupted from performing its w</w:t>
      </w:r>
      <w:r w:rsidR="00FB12B4" w:rsidRPr="00215C6D">
        <w:rPr>
          <w:rFonts w:ascii="Times New Roman" w:hAnsi="Times New Roman" w:cs="Times New Roman"/>
          <w:color w:val="auto"/>
        </w:rPr>
        <w:t>ork</w:t>
      </w:r>
      <w:r w:rsidRPr="00215C6D">
        <w:rPr>
          <w:rFonts w:ascii="Times New Roman" w:hAnsi="Times New Roman" w:cs="Times New Roman"/>
          <w:color w:val="auto"/>
        </w:rPr>
        <w:t xml:space="preserve"> as scheduled and </w:t>
      </w:r>
      <w:r w:rsidR="0080330B" w:rsidRPr="00215C6D">
        <w:rPr>
          <w:rFonts w:ascii="Times New Roman" w:hAnsi="Times New Roman" w:cs="Times New Roman"/>
          <w:color w:val="auto"/>
        </w:rPr>
        <w:t xml:space="preserve">resulted in out-of-sequence work, changes in trucking, reorganization of the Project schedule and inefficient productivity.  Longer hauls and additional material handling were required while work was focused on </w:t>
      </w:r>
      <w:r w:rsidR="00551A02" w:rsidRPr="00215C6D">
        <w:rPr>
          <w:rFonts w:ascii="Times New Roman" w:hAnsi="Times New Roman" w:cs="Times New Roman"/>
          <w:color w:val="auto"/>
        </w:rPr>
        <w:t xml:space="preserve">SB I-25.  </w:t>
      </w:r>
      <w:r w:rsidR="0080330B" w:rsidRPr="00215C6D">
        <w:rPr>
          <w:rFonts w:ascii="Times New Roman" w:hAnsi="Times New Roman" w:cs="Times New Roman"/>
          <w:color w:val="auto"/>
        </w:rPr>
        <w:t>Hamon was unable to plan future work while the impact continued.  Hamon Pre-hearing submittal, “Zayo”, Tab 3 shows how the excavation work was planned and Tab 5 shows how t</w:t>
      </w:r>
      <w:r w:rsidR="00E25672" w:rsidRPr="00215C6D">
        <w:rPr>
          <w:rFonts w:ascii="Times New Roman" w:hAnsi="Times New Roman" w:cs="Times New Roman"/>
          <w:color w:val="auto"/>
        </w:rPr>
        <w:t>he Zayo delay impacted the work (See Attachment 2</w:t>
      </w:r>
      <w:r w:rsidR="0080330B" w:rsidRPr="00215C6D">
        <w:rPr>
          <w:rFonts w:ascii="Times New Roman" w:hAnsi="Times New Roman" w:cs="Times New Roman"/>
          <w:color w:val="auto"/>
        </w:rPr>
        <w:t>)</w:t>
      </w:r>
      <w:r w:rsidR="00E25672" w:rsidRPr="00215C6D">
        <w:rPr>
          <w:rFonts w:ascii="Times New Roman" w:hAnsi="Times New Roman" w:cs="Times New Roman"/>
          <w:color w:val="auto"/>
        </w:rPr>
        <w:t>.</w:t>
      </w:r>
      <w:r w:rsidRPr="00215C6D">
        <w:rPr>
          <w:rFonts w:ascii="Times New Roman" w:hAnsi="Times New Roman" w:cs="Times New Roman"/>
          <w:color w:val="auto"/>
        </w:rPr>
        <w:t xml:space="preserve"> </w:t>
      </w:r>
    </w:p>
    <w:p w:rsidR="00FB12B4" w:rsidRPr="00215C6D" w:rsidRDefault="00FB12B4" w:rsidP="003741D2">
      <w:pPr>
        <w:pStyle w:val="Default"/>
        <w:spacing w:line="276" w:lineRule="auto"/>
        <w:jc w:val="both"/>
        <w:rPr>
          <w:rFonts w:ascii="Times New Roman" w:hAnsi="Times New Roman" w:cs="Times New Roman"/>
          <w:color w:val="auto"/>
        </w:rPr>
      </w:pPr>
    </w:p>
    <w:p w:rsidR="005206DD" w:rsidRPr="00215C6D" w:rsidRDefault="005206DD" w:rsidP="003741D2">
      <w:pPr>
        <w:pStyle w:val="Default"/>
        <w:spacing w:line="276" w:lineRule="auto"/>
        <w:jc w:val="both"/>
        <w:rPr>
          <w:rFonts w:ascii="Times New Roman" w:hAnsi="Times New Roman" w:cs="Times New Roman"/>
          <w:color w:val="auto"/>
        </w:rPr>
      </w:pPr>
      <w:r w:rsidRPr="00215C6D">
        <w:rPr>
          <w:rFonts w:ascii="Times New Roman" w:hAnsi="Times New Roman" w:cs="Times New Roman"/>
          <w:color w:val="auto"/>
        </w:rPr>
        <w:t xml:space="preserve">Hamon </w:t>
      </w:r>
      <w:r w:rsidR="002E0A51" w:rsidRPr="00215C6D">
        <w:rPr>
          <w:rFonts w:ascii="Times New Roman" w:hAnsi="Times New Roman" w:cs="Times New Roman"/>
          <w:color w:val="auto"/>
        </w:rPr>
        <w:t>Proposed</w:t>
      </w:r>
      <w:r w:rsidRPr="00215C6D">
        <w:rPr>
          <w:rFonts w:ascii="Times New Roman" w:hAnsi="Times New Roman" w:cs="Times New Roman"/>
          <w:color w:val="auto"/>
        </w:rPr>
        <w:t xml:space="preserve"> Findings</w:t>
      </w:r>
      <w:r w:rsidR="0012702B" w:rsidRPr="00215C6D">
        <w:rPr>
          <w:rFonts w:ascii="Times New Roman" w:hAnsi="Times New Roman" w:cs="Times New Roman"/>
          <w:color w:val="auto"/>
        </w:rPr>
        <w:t xml:space="preserve"> regarding</w:t>
      </w:r>
      <w:r w:rsidR="0012702B" w:rsidRPr="00215C6D">
        <w:rPr>
          <w:color w:val="auto"/>
        </w:rPr>
        <w:t xml:space="preserve"> </w:t>
      </w:r>
      <w:r w:rsidR="0012702B" w:rsidRPr="00215C6D">
        <w:rPr>
          <w:rFonts w:ascii="Times New Roman" w:hAnsi="Times New Roman" w:cs="Times New Roman"/>
          <w:color w:val="auto"/>
        </w:rPr>
        <w:t>the Zayo/CDOT Fiber Relocation Impacts</w:t>
      </w:r>
      <w:r w:rsidRPr="00215C6D">
        <w:rPr>
          <w:rFonts w:ascii="Times New Roman" w:hAnsi="Times New Roman" w:cs="Times New Roman"/>
          <w:color w:val="auto"/>
        </w:rPr>
        <w:t>:</w:t>
      </w:r>
    </w:p>
    <w:p w:rsidR="00C51A6E" w:rsidRPr="00215C6D" w:rsidRDefault="00C51A6E" w:rsidP="003741D2">
      <w:pPr>
        <w:pStyle w:val="Default"/>
        <w:spacing w:line="276" w:lineRule="auto"/>
        <w:jc w:val="both"/>
        <w:rPr>
          <w:rFonts w:ascii="Times New Roman" w:hAnsi="Times New Roman" w:cs="Times New Roman"/>
          <w:color w:val="auto"/>
        </w:rPr>
      </w:pPr>
    </w:p>
    <w:p w:rsidR="00C51A6E" w:rsidRPr="00215C6D" w:rsidRDefault="00C51A6E" w:rsidP="003741D2">
      <w:pPr>
        <w:pStyle w:val="Default"/>
        <w:numPr>
          <w:ilvl w:val="0"/>
          <w:numId w:val="29"/>
        </w:numPr>
        <w:spacing w:line="276" w:lineRule="auto"/>
        <w:jc w:val="both"/>
        <w:rPr>
          <w:rFonts w:ascii="Times New Roman" w:hAnsi="Times New Roman" w:cs="Times New Roman"/>
          <w:color w:val="auto"/>
        </w:rPr>
      </w:pPr>
      <w:r w:rsidRPr="00215C6D">
        <w:rPr>
          <w:rFonts w:ascii="Times New Roman" w:hAnsi="Times New Roman" w:cs="Times New Roman"/>
          <w:color w:val="auto"/>
        </w:rPr>
        <w:t>CDOT is responsible for the relocation and removal of the CDOT/Zayo fiber line pursuant to 108.05, PSP and Chapter 13, PSP.</w:t>
      </w:r>
    </w:p>
    <w:p w:rsidR="00C51A6E" w:rsidRPr="00215C6D" w:rsidRDefault="00C51A6E" w:rsidP="003741D2">
      <w:pPr>
        <w:pStyle w:val="Default"/>
        <w:numPr>
          <w:ilvl w:val="0"/>
          <w:numId w:val="29"/>
        </w:numPr>
        <w:spacing w:line="276" w:lineRule="auto"/>
        <w:jc w:val="both"/>
        <w:rPr>
          <w:rFonts w:ascii="Times New Roman" w:hAnsi="Times New Roman" w:cs="Times New Roman"/>
          <w:color w:val="auto"/>
        </w:rPr>
      </w:pPr>
      <w:r w:rsidRPr="00215C6D">
        <w:rPr>
          <w:rFonts w:ascii="Times New Roman" w:hAnsi="Times New Roman" w:cs="Times New Roman"/>
          <w:color w:val="auto"/>
        </w:rPr>
        <w:t>CDOT approved the larger and heavier cable strand which ultimately delayed the relocation and removal of the fiber optic line.</w:t>
      </w:r>
    </w:p>
    <w:p w:rsidR="00C51A6E" w:rsidRPr="00215C6D" w:rsidRDefault="00C51A6E" w:rsidP="003741D2">
      <w:pPr>
        <w:pStyle w:val="Default"/>
        <w:numPr>
          <w:ilvl w:val="0"/>
          <w:numId w:val="29"/>
        </w:numPr>
        <w:spacing w:line="276" w:lineRule="auto"/>
        <w:jc w:val="both"/>
        <w:rPr>
          <w:rFonts w:ascii="Times New Roman" w:hAnsi="Times New Roman" w:cs="Times New Roman"/>
          <w:color w:val="auto"/>
        </w:rPr>
      </w:pPr>
      <w:r w:rsidRPr="00215C6D">
        <w:rPr>
          <w:rFonts w:ascii="Times New Roman" w:hAnsi="Times New Roman" w:cs="Times New Roman"/>
          <w:color w:val="auto"/>
        </w:rPr>
        <w:t>Zayo’s delay in relocating the fiber optic line delayed and disrupted Hamon’s earthwork.</w:t>
      </w:r>
    </w:p>
    <w:p w:rsidR="00C51A6E" w:rsidRPr="00215C6D" w:rsidRDefault="00C51A6E" w:rsidP="003741D2">
      <w:pPr>
        <w:pStyle w:val="Default"/>
        <w:numPr>
          <w:ilvl w:val="0"/>
          <w:numId w:val="29"/>
        </w:numPr>
        <w:spacing w:line="276" w:lineRule="auto"/>
        <w:jc w:val="both"/>
        <w:rPr>
          <w:rFonts w:ascii="Times New Roman" w:hAnsi="Times New Roman" w:cs="Times New Roman"/>
          <w:color w:val="auto"/>
        </w:rPr>
      </w:pPr>
      <w:r w:rsidRPr="00215C6D">
        <w:rPr>
          <w:rFonts w:ascii="Times New Roman" w:hAnsi="Times New Roman" w:cs="Times New Roman"/>
          <w:color w:val="auto"/>
        </w:rPr>
        <w:t>CDOT is responsible for the impacts to Hamon’s earthwork caused by the delay in the relocation and removal of the fiber optic line.</w:t>
      </w:r>
    </w:p>
    <w:p w:rsidR="003741D2" w:rsidRPr="00215C6D" w:rsidRDefault="003741D2" w:rsidP="003741D2">
      <w:pPr>
        <w:pStyle w:val="Default"/>
        <w:spacing w:line="276" w:lineRule="auto"/>
        <w:ind w:left="720"/>
        <w:jc w:val="both"/>
        <w:rPr>
          <w:rFonts w:ascii="Times New Roman" w:hAnsi="Times New Roman" w:cs="Times New Roman"/>
          <w:color w:val="auto"/>
        </w:rPr>
      </w:pPr>
    </w:p>
    <w:p w:rsidR="003741D2" w:rsidRPr="00215C6D" w:rsidRDefault="003741D2" w:rsidP="003741D2">
      <w:pPr>
        <w:pStyle w:val="Default"/>
        <w:spacing w:line="276" w:lineRule="auto"/>
        <w:ind w:left="720"/>
        <w:jc w:val="both"/>
        <w:rPr>
          <w:rFonts w:ascii="Times New Roman" w:hAnsi="Times New Roman" w:cs="Times New Roman"/>
          <w:color w:val="auto"/>
        </w:rPr>
      </w:pPr>
    </w:p>
    <w:p w:rsidR="00C51A6E" w:rsidRPr="00215C6D" w:rsidRDefault="00C51A6E" w:rsidP="003741D2">
      <w:pPr>
        <w:pStyle w:val="Default"/>
        <w:numPr>
          <w:ilvl w:val="0"/>
          <w:numId w:val="29"/>
        </w:numPr>
        <w:spacing w:line="276" w:lineRule="auto"/>
        <w:jc w:val="both"/>
        <w:rPr>
          <w:rFonts w:ascii="Times New Roman" w:hAnsi="Times New Roman" w:cs="Times New Roman"/>
          <w:color w:val="auto"/>
        </w:rPr>
      </w:pPr>
      <w:r w:rsidRPr="00215C6D">
        <w:rPr>
          <w:rFonts w:ascii="Times New Roman" w:hAnsi="Times New Roman" w:cs="Times New Roman"/>
          <w:color w:val="auto"/>
        </w:rPr>
        <w:t>Hamon’s earthwork was impacted by CDOT’s failure to timely relocate and remove the fiber optic line.</w:t>
      </w:r>
    </w:p>
    <w:p w:rsidR="005206DD" w:rsidRPr="00215C6D" w:rsidRDefault="005206DD" w:rsidP="003741D2">
      <w:pPr>
        <w:pStyle w:val="Default"/>
        <w:spacing w:line="276" w:lineRule="auto"/>
        <w:ind w:left="720"/>
        <w:jc w:val="both"/>
        <w:rPr>
          <w:rFonts w:ascii="Times New Roman" w:hAnsi="Times New Roman" w:cs="Times New Roman"/>
          <w:color w:val="auto"/>
        </w:rPr>
      </w:pPr>
    </w:p>
    <w:p w:rsidR="005206DD" w:rsidRPr="00215C6D" w:rsidRDefault="005206DD" w:rsidP="003741D2">
      <w:pPr>
        <w:pStyle w:val="Default"/>
        <w:spacing w:line="276" w:lineRule="auto"/>
        <w:ind w:left="720"/>
        <w:jc w:val="both"/>
        <w:rPr>
          <w:rFonts w:ascii="Times New Roman" w:hAnsi="Times New Roman" w:cs="Times New Roman"/>
          <w:color w:val="auto"/>
        </w:rPr>
      </w:pPr>
    </w:p>
    <w:p w:rsidR="00FB12B4" w:rsidRPr="00215C6D" w:rsidRDefault="00FB12B4" w:rsidP="003741D2">
      <w:pPr>
        <w:pStyle w:val="Default"/>
        <w:spacing w:line="276" w:lineRule="auto"/>
        <w:jc w:val="both"/>
        <w:rPr>
          <w:rFonts w:ascii="Times New Roman" w:hAnsi="Times New Roman" w:cs="Times New Roman"/>
          <w:color w:val="auto"/>
          <w:u w:val="single"/>
        </w:rPr>
      </w:pPr>
      <w:r w:rsidRPr="00215C6D">
        <w:rPr>
          <w:rFonts w:ascii="Times New Roman" w:hAnsi="Times New Roman" w:cs="Times New Roman"/>
          <w:color w:val="auto"/>
          <w:u w:val="single"/>
        </w:rPr>
        <w:t>SMA Top Lift Directive Impacts</w:t>
      </w:r>
    </w:p>
    <w:p w:rsidR="000E55A2" w:rsidRPr="00215C6D" w:rsidRDefault="000E55A2" w:rsidP="003741D2">
      <w:pPr>
        <w:pStyle w:val="Default"/>
        <w:spacing w:line="276" w:lineRule="auto"/>
        <w:rPr>
          <w:rFonts w:ascii="Times New Roman" w:hAnsi="Times New Roman" w:cs="Times New Roman"/>
          <w:color w:val="auto"/>
          <w:u w:val="single"/>
        </w:rPr>
      </w:pPr>
    </w:p>
    <w:p w:rsidR="006B05CC" w:rsidRPr="00215C6D" w:rsidRDefault="006B05CC" w:rsidP="003741D2">
      <w:pPr>
        <w:pStyle w:val="Default"/>
        <w:spacing w:line="276" w:lineRule="auto"/>
        <w:jc w:val="both"/>
        <w:rPr>
          <w:rFonts w:ascii="Times New Roman" w:hAnsi="Times New Roman" w:cs="Times New Roman"/>
          <w:color w:val="auto"/>
        </w:rPr>
      </w:pPr>
      <w:r w:rsidRPr="00215C6D">
        <w:rPr>
          <w:rFonts w:ascii="Times New Roman" w:hAnsi="Times New Roman" w:cs="Times New Roman"/>
          <w:color w:val="auto"/>
        </w:rPr>
        <w:t>The Project required the installation of HMA, in varying thicknesses, with a 2” l</w:t>
      </w:r>
      <w:r w:rsidR="002E0A51" w:rsidRPr="00215C6D">
        <w:rPr>
          <w:rFonts w:ascii="Times New Roman" w:hAnsi="Times New Roman" w:cs="Times New Roman"/>
          <w:color w:val="auto"/>
        </w:rPr>
        <w:t>ift</w:t>
      </w:r>
      <w:r w:rsidRPr="00215C6D">
        <w:rPr>
          <w:rFonts w:ascii="Times New Roman" w:hAnsi="Times New Roman" w:cs="Times New Roman"/>
          <w:color w:val="auto"/>
        </w:rPr>
        <w:t xml:space="preserve"> of SMA over the new widened lane and existing I-25, after reconstruction. Consistent with industry standards and best practices, Hamon planned on placing the SMA at the end of the project across all lanes of traffic to ensure a superior traveling surface and placement of joints in </w:t>
      </w:r>
      <w:r w:rsidR="002E0A51" w:rsidRPr="00215C6D">
        <w:rPr>
          <w:rFonts w:ascii="Times New Roman" w:hAnsi="Times New Roman" w:cs="Times New Roman"/>
          <w:color w:val="auto"/>
        </w:rPr>
        <w:t xml:space="preserve">the top mat in compliance with Specification Section </w:t>
      </w:r>
      <w:r w:rsidRPr="00215C6D">
        <w:rPr>
          <w:rFonts w:ascii="Times New Roman" w:hAnsi="Times New Roman" w:cs="Times New Roman"/>
          <w:color w:val="auto"/>
        </w:rPr>
        <w:t>401.16. Hamon depicted this sequence of work in its Baseline Schedule, approved by CDOT, by creating a Phase 4 for all SMA activities. CDOT also anticipated SMA placement at the end of the project, a</w:t>
      </w:r>
      <w:r w:rsidR="002E0A51" w:rsidRPr="00215C6D">
        <w:rPr>
          <w:rFonts w:ascii="Times New Roman" w:hAnsi="Times New Roman" w:cs="Times New Roman"/>
          <w:color w:val="auto"/>
        </w:rPr>
        <w:t xml:space="preserve">s evidenced by CDOT’s Form 859 – CDOT Bar Chart for Determining Contract Time </w:t>
      </w:r>
      <w:r w:rsidRPr="00215C6D">
        <w:rPr>
          <w:rFonts w:ascii="Times New Roman" w:hAnsi="Times New Roman" w:cs="Times New Roman"/>
          <w:color w:val="auto"/>
        </w:rPr>
        <w:t xml:space="preserve">which also depicted SMA placement at the end of the Project. Form 859 is a CPM schedule prepared by CDOT </w:t>
      </w:r>
      <w:r w:rsidR="00AD2872" w:rsidRPr="00215C6D">
        <w:rPr>
          <w:rFonts w:ascii="Times New Roman" w:hAnsi="Times New Roman" w:cs="Times New Roman"/>
          <w:color w:val="auto"/>
        </w:rPr>
        <w:t xml:space="preserve">prior to the bid which </w:t>
      </w:r>
      <w:r w:rsidRPr="00215C6D">
        <w:rPr>
          <w:rFonts w:ascii="Times New Roman" w:hAnsi="Times New Roman" w:cs="Times New Roman"/>
          <w:color w:val="auto"/>
        </w:rPr>
        <w:t>show</w:t>
      </w:r>
      <w:r w:rsidR="00AD2872" w:rsidRPr="00215C6D">
        <w:rPr>
          <w:rFonts w:ascii="Times New Roman" w:hAnsi="Times New Roman" w:cs="Times New Roman"/>
          <w:color w:val="auto"/>
        </w:rPr>
        <w:t>s</w:t>
      </w:r>
      <w:r w:rsidRPr="00215C6D">
        <w:rPr>
          <w:rFonts w:ascii="Times New Roman" w:hAnsi="Times New Roman" w:cs="Times New Roman"/>
          <w:color w:val="auto"/>
        </w:rPr>
        <w:t xml:space="preserve"> the general</w:t>
      </w:r>
      <w:r w:rsidR="00DC270D" w:rsidRPr="00215C6D">
        <w:rPr>
          <w:rFonts w:ascii="Times New Roman" w:hAnsi="Times New Roman" w:cs="Times New Roman"/>
          <w:color w:val="auto"/>
        </w:rPr>
        <w:t xml:space="preserve"> progress of the work. CDOT used</w:t>
      </w:r>
      <w:r w:rsidRPr="00215C6D">
        <w:rPr>
          <w:rFonts w:ascii="Times New Roman" w:hAnsi="Times New Roman" w:cs="Times New Roman"/>
          <w:color w:val="auto"/>
        </w:rPr>
        <w:t xml:space="preserve"> this schedule to</w:t>
      </w:r>
      <w:r w:rsidR="00AD2872" w:rsidRPr="00215C6D">
        <w:rPr>
          <w:rFonts w:ascii="Times New Roman" w:hAnsi="Times New Roman" w:cs="Times New Roman"/>
          <w:color w:val="auto"/>
        </w:rPr>
        <w:t xml:space="preserve"> </w:t>
      </w:r>
      <w:r w:rsidRPr="00215C6D">
        <w:rPr>
          <w:rFonts w:ascii="Times New Roman" w:hAnsi="Times New Roman" w:cs="Times New Roman"/>
          <w:color w:val="auto"/>
        </w:rPr>
        <w:t>determine the contract time.</w:t>
      </w:r>
      <w:r w:rsidR="00DC270D" w:rsidRPr="00215C6D">
        <w:rPr>
          <w:rFonts w:ascii="Times New Roman" w:hAnsi="Times New Roman" w:cs="Times New Roman"/>
          <w:color w:val="auto"/>
        </w:rPr>
        <w:t xml:space="preserve"> CDOT Sequence at Advertisement</w:t>
      </w:r>
      <w:r w:rsidR="00304E17" w:rsidRPr="00215C6D">
        <w:rPr>
          <w:rFonts w:ascii="Times New Roman" w:hAnsi="Times New Roman" w:cs="Times New Roman"/>
          <w:color w:val="auto"/>
        </w:rPr>
        <w:t xml:space="preserve"> per Form 859</w:t>
      </w:r>
      <w:r w:rsidR="00DC270D" w:rsidRPr="00215C6D">
        <w:rPr>
          <w:rFonts w:ascii="Times New Roman" w:hAnsi="Times New Roman" w:cs="Times New Roman"/>
          <w:color w:val="auto"/>
        </w:rPr>
        <w:t xml:space="preserve"> showed HMA only in Phase 2A, 2B, and then completing top mat SMA project wide after Phase 3 Median </w:t>
      </w:r>
      <w:r w:rsidR="00177CA1" w:rsidRPr="00215C6D">
        <w:rPr>
          <w:rFonts w:ascii="Times New Roman" w:hAnsi="Times New Roman" w:cs="Times New Roman"/>
          <w:color w:val="auto"/>
        </w:rPr>
        <w:t>work was completed. It is an industry standard to place top mat asphalt at the end of a project</w:t>
      </w:r>
      <w:r w:rsidR="00241914" w:rsidRPr="00215C6D">
        <w:rPr>
          <w:rFonts w:ascii="Times New Roman" w:hAnsi="Times New Roman" w:cs="Times New Roman"/>
          <w:color w:val="auto"/>
        </w:rPr>
        <w:t>.</w:t>
      </w:r>
    </w:p>
    <w:p w:rsidR="00600AE4" w:rsidRPr="00215C6D" w:rsidRDefault="00600AE4" w:rsidP="003741D2">
      <w:pPr>
        <w:spacing w:after="0"/>
        <w:jc w:val="both"/>
        <w:rPr>
          <w:sz w:val="24"/>
          <w:szCs w:val="24"/>
        </w:rPr>
      </w:pPr>
    </w:p>
    <w:p w:rsidR="00AD2872" w:rsidRPr="00215C6D" w:rsidRDefault="00AD2872" w:rsidP="003741D2">
      <w:pPr>
        <w:spacing w:after="0"/>
        <w:jc w:val="both"/>
        <w:rPr>
          <w:rFonts w:ascii="Times New Roman" w:hAnsi="Times New Roman" w:cs="Times New Roman"/>
          <w:i/>
          <w:sz w:val="24"/>
          <w:szCs w:val="24"/>
        </w:rPr>
      </w:pPr>
      <w:r w:rsidRPr="00215C6D">
        <w:rPr>
          <w:rFonts w:ascii="Times New Roman" w:hAnsi="Times New Roman" w:cs="Times New Roman"/>
          <w:sz w:val="24"/>
          <w:szCs w:val="24"/>
        </w:rPr>
        <w:t xml:space="preserve">On January 18, 2018, over sixteen months after work commenced, CDOT formally notified Hamon for the first time that it would not allow SMA placement at the end of the project. Instead, CDOT required that </w:t>
      </w:r>
      <w:r w:rsidR="007B03EA" w:rsidRPr="00215C6D">
        <w:rPr>
          <w:rFonts w:ascii="Times New Roman" w:hAnsi="Times New Roman" w:cs="Times New Roman"/>
          <w:sz w:val="24"/>
          <w:szCs w:val="24"/>
        </w:rPr>
        <w:t xml:space="preserve">SMA be placed within each phase; stating, </w:t>
      </w:r>
      <w:r w:rsidRPr="00215C6D">
        <w:rPr>
          <w:rFonts w:ascii="Times New Roman" w:hAnsi="Times New Roman" w:cs="Times New Roman"/>
          <w:i/>
          <w:sz w:val="24"/>
          <w:szCs w:val="24"/>
        </w:rPr>
        <w:t>Your schedule is currently showing that traffic will be switched prior to SMA placement, which we have determined is not allowed, and by segment. The plans provide suggested phasing, however, your schedule provides different phasing than plan suggests. Therefore, the requested traffic switch plan will be re</w:t>
      </w:r>
      <w:r w:rsidR="007B03EA" w:rsidRPr="00215C6D">
        <w:rPr>
          <w:rFonts w:ascii="Times New Roman" w:hAnsi="Times New Roman" w:cs="Times New Roman"/>
          <w:i/>
          <w:sz w:val="24"/>
          <w:szCs w:val="24"/>
        </w:rPr>
        <w:t>quired.</w:t>
      </w:r>
    </w:p>
    <w:p w:rsidR="007B03EA" w:rsidRPr="00215C6D" w:rsidRDefault="007B03EA" w:rsidP="003741D2">
      <w:pPr>
        <w:spacing w:after="0"/>
        <w:jc w:val="both"/>
        <w:rPr>
          <w:rFonts w:ascii="Times New Roman" w:hAnsi="Times New Roman" w:cs="Times New Roman"/>
          <w:i/>
          <w:sz w:val="24"/>
          <w:szCs w:val="24"/>
        </w:rPr>
      </w:pPr>
    </w:p>
    <w:p w:rsidR="00242570" w:rsidRPr="00215C6D" w:rsidRDefault="007B03EA" w:rsidP="003741D2">
      <w:pPr>
        <w:spacing w:after="0"/>
        <w:jc w:val="both"/>
        <w:rPr>
          <w:rFonts w:ascii="Times New Roman" w:hAnsi="Times New Roman" w:cs="Times New Roman"/>
          <w:sz w:val="24"/>
          <w:szCs w:val="24"/>
        </w:rPr>
      </w:pPr>
      <w:r w:rsidRPr="00215C6D">
        <w:rPr>
          <w:rFonts w:ascii="Times New Roman" w:hAnsi="Times New Roman" w:cs="Times New Roman"/>
          <w:sz w:val="24"/>
          <w:szCs w:val="24"/>
        </w:rPr>
        <w:t xml:space="preserve">CDOT’s Directive to place SMA in the individual Phases 1, 2A, </w:t>
      </w:r>
      <w:r w:rsidR="003406AE" w:rsidRPr="00215C6D">
        <w:rPr>
          <w:rFonts w:ascii="Times New Roman" w:hAnsi="Times New Roman" w:cs="Times New Roman"/>
          <w:sz w:val="24"/>
          <w:szCs w:val="24"/>
        </w:rPr>
        <w:t>and 2B</w:t>
      </w:r>
      <w:r w:rsidRPr="00215C6D">
        <w:rPr>
          <w:rFonts w:ascii="Times New Roman" w:hAnsi="Times New Roman" w:cs="Times New Roman"/>
          <w:sz w:val="24"/>
          <w:szCs w:val="24"/>
        </w:rPr>
        <w:t xml:space="preserve"> prevented Hamon from meeting the requirements of Specification Section 401.16 </w:t>
      </w:r>
      <w:r w:rsidR="00DC270D" w:rsidRPr="00215C6D">
        <w:rPr>
          <w:rFonts w:ascii="Times New Roman" w:hAnsi="Times New Roman" w:cs="Times New Roman"/>
          <w:sz w:val="24"/>
          <w:szCs w:val="24"/>
        </w:rPr>
        <w:t xml:space="preserve">by requiring joints in the asphalt mats at locations not allowed in 401.16. </w:t>
      </w:r>
      <w:r w:rsidR="008309F5" w:rsidRPr="00215C6D">
        <w:rPr>
          <w:rFonts w:ascii="Times New Roman" w:hAnsi="Times New Roman" w:cs="Times New Roman"/>
          <w:sz w:val="24"/>
          <w:szCs w:val="24"/>
        </w:rPr>
        <w:t xml:space="preserve">Longitudinal grade differences between phase lines would have been </w:t>
      </w:r>
      <w:r w:rsidR="00304E17" w:rsidRPr="00215C6D">
        <w:rPr>
          <w:rFonts w:ascii="Times New Roman" w:hAnsi="Times New Roman" w:cs="Times New Roman"/>
          <w:sz w:val="24"/>
          <w:szCs w:val="24"/>
        </w:rPr>
        <w:t>treated</w:t>
      </w:r>
      <w:r w:rsidR="008309F5" w:rsidRPr="00215C6D">
        <w:rPr>
          <w:rFonts w:ascii="Times New Roman" w:hAnsi="Times New Roman" w:cs="Times New Roman"/>
          <w:sz w:val="24"/>
          <w:szCs w:val="24"/>
        </w:rPr>
        <w:t xml:space="preserve"> by utilizing specification options as covered in Special Provision Detour Pavement (Section 621) and CDOT 2011 Standard Specifications 401.16. </w:t>
      </w:r>
      <w:r w:rsidR="00177CA1" w:rsidRPr="00215C6D">
        <w:rPr>
          <w:rFonts w:ascii="Times New Roman" w:hAnsi="Times New Roman" w:cs="Times New Roman"/>
          <w:sz w:val="24"/>
          <w:szCs w:val="24"/>
        </w:rPr>
        <w:t xml:space="preserve">Hamon showed various visuals and a video of the actual joints and how the joints did not meet the 401.16 requirements.  Hamon notified CDOT that it could not meet 401.16 requirements in </w:t>
      </w:r>
      <w:r w:rsidR="008309F5" w:rsidRPr="00215C6D">
        <w:rPr>
          <w:rFonts w:ascii="Times New Roman" w:hAnsi="Times New Roman" w:cs="Times New Roman"/>
          <w:sz w:val="24"/>
          <w:szCs w:val="24"/>
        </w:rPr>
        <w:t xml:space="preserve">several </w:t>
      </w:r>
      <w:r w:rsidR="00177CA1" w:rsidRPr="00215C6D">
        <w:rPr>
          <w:rFonts w:ascii="Times New Roman" w:hAnsi="Times New Roman" w:cs="Times New Roman"/>
          <w:sz w:val="24"/>
          <w:szCs w:val="24"/>
        </w:rPr>
        <w:t>RFI</w:t>
      </w:r>
      <w:r w:rsidR="008309F5" w:rsidRPr="00215C6D">
        <w:rPr>
          <w:rFonts w:ascii="Times New Roman" w:hAnsi="Times New Roman" w:cs="Times New Roman"/>
          <w:sz w:val="24"/>
          <w:szCs w:val="24"/>
        </w:rPr>
        <w:t>’s.</w:t>
      </w:r>
      <w:r w:rsidR="00242570" w:rsidRPr="00215C6D">
        <w:rPr>
          <w:rFonts w:ascii="Times New Roman" w:hAnsi="Times New Roman" w:cs="Times New Roman"/>
          <w:sz w:val="24"/>
          <w:szCs w:val="24"/>
        </w:rPr>
        <w:t xml:space="preserve">  This ultimately resulted in Hamon’s letter to CDOT dated April 5, 2018 which was in response to CDOT Speed Memo 906 and requested that CDOT waive the requirements of the joint locations required in 401.16.  CDOT never responded to this letter.</w:t>
      </w:r>
    </w:p>
    <w:p w:rsidR="00242570" w:rsidRPr="00215C6D" w:rsidRDefault="00242570" w:rsidP="003741D2">
      <w:pPr>
        <w:spacing w:after="0"/>
        <w:jc w:val="both"/>
        <w:rPr>
          <w:rFonts w:ascii="Times New Roman" w:hAnsi="Times New Roman" w:cs="Times New Roman"/>
          <w:sz w:val="24"/>
          <w:szCs w:val="24"/>
        </w:rPr>
      </w:pPr>
    </w:p>
    <w:p w:rsidR="003741D2" w:rsidRPr="00215C6D" w:rsidRDefault="003741D2" w:rsidP="003741D2">
      <w:pPr>
        <w:spacing w:after="0"/>
        <w:jc w:val="both"/>
        <w:rPr>
          <w:rFonts w:ascii="Times New Roman" w:hAnsi="Times New Roman" w:cs="Times New Roman"/>
          <w:sz w:val="24"/>
          <w:szCs w:val="24"/>
        </w:rPr>
      </w:pPr>
    </w:p>
    <w:p w:rsidR="003741D2" w:rsidRPr="00215C6D" w:rsidRDefault="003741D2" w:rsidP="003741D2">
      <w:pPr>
        <w:spacing w:after="0"/>
        <w:jc w:val="both"/>
        <w:rPr>
          <w:rFonts w:ascii="Times New Roman" w:hAnsi="Times New Roman" w:cs="Times New Roman"/>
          <w:sz w:val="24"/>
          <w:szCs w:val="24"/>
        </w:rPr>
      </w:pPr>
    </w:p>
    <w:p w:rsidR="00242570" w:rsidRPr="00215C6D" w:rsidRDefault="00242570" w:rsidP="003741D2">
      <w:pPr>
        <w:spacing w:after="0"/>
        <w:jc w:val="both"/>
        <w:rPr>
          <w:rFonts w:ascii="Times New Roman" w:hAnsi="Times New Roman" w:cs="Times New Roman"/>
          <w:sz w:val="24"/>
          <w:szCs w:val="24"/>
        </w:rPr>
      </w:pPr>
      <w:r w:rsidRPr="00215C6D">
        <w:rPr>
          <w:rFonts w:ascii="Times New Roman" w:hAnsi="Times New Roman" w:cs="Times New Roman"/>
          <w:sz w:val="24"/>
          <w:szCs w:val="24"/>
        </w:rPr>
        <w:t xml:space="preserve">There was a major amount of earthwork in Phase 2B that was impacted by CDOT’s direction on SMA placement but some work in Phase 2B could not be started until the SMA was completed in Phase 2A.  Compounding the problem </w:t>
      </w:r>
      <w:r w:rsidR="0012702B" w:rsidRPr="00215C6D">
        <w:rPr>
          <w:rFonts w:ascii="Times New Roman" w:hAnsi="Times New Roman" w:cs="Times New Roman"/>
          <w:sz w:val="24"/>
          <w:szCs w:val="24"/>
        </w:rPr>
        <w:t>were</w:t>
      </w:r>
      <w:r w:rsidRPr="00215C6D">
        <w:rPr>
          <w:rFonts w:ascii="Times New Roman" w:hAnsi="Times New Roman" w:cs="Times New Roman"/>
          <w:sz w:val="24"/>
          <w:szCs w:val="24"/>
        </w:rPr>
        <w:t xml:space="preserve"> the specification requirements</w:t>
      </w:r>
      <w:r w:rsidR="003F4503" w:rsidRPr="00215C6D">
        <w:rPr>
          <w:rFonts w:ascii="Times New Roman" w:hAnsi="Times New Roman" w:cs="Times New Roman"/>
          <w:sz w:val="24"/>
          <w:szCs w:val="24"/>
        </w:rPr>
        <w:t xml:space="preserve"> for SMA placement temperature and the</w:t>
      </w:r>
      <w:r w:rsidR="0012702B" w:rsidRPr="00215C6D">
        <w:rPr>
          <w:rFonts w:ascii="Times New Roman" w:hAnsi="Times New Roman" w:cs="Times New Roman"/>
          <w:sz w:val="24"/>
          <w:szCs w:val="24"/>
        </w:rPr>
        <w:t xml:space="preserve"> fact that the</w:t>
      </w:r>
      <w:r w:rsidR="003F4503" w:rsidRPr="00215C6D">
        <w:rPr>
          <w:rFonts w:ascii="Times New Roman" w:hAnsi="Times New Roman" w:cs="Times New Roman"/>
          <w:sz w:val="24"/>
          <w:szCs w:val="24"/>
        </w:rPr>
        <w:t xml:space="preserve"> SMA material was not available from </w:t>
      </w:r>
      <w:r w:rsidR="00304E17" w:rsidRPr="00215C6D">
        <w:rPr>
          <w:rFonts w:ascii="Times New Roman" w:hAnsi="Times New Roman" w:cs="Times New Roman"/>
          <w:sz w:val="24"/>
          <w:szCs w:val="24"/>
        </w:rPr>
        <w:t>November until April.</w:t>
      </w:r>
    </w:p>
    <w:p w:rsidR="00242570" w:rsidRPr="00215C6D" w:rsidRDefault="00242570" w:rsidP="003741D2">
      <w:pPr>
        <w:spacing w:after="0"/>
        <w:jc w:val="both"/>
        <w:rPr>
          <w:rFonts w:ascii="Times New Roman" w:hAnsi="Times New Roman" w:cs="Times New Roman"/>
          <w:sz w:val="24"/>
          <w:szCs w:val="24"/>
        </w:rPr>
      </w:pPr>
    </w:p>
    <w:p w:rsidR="00304E17" w:rsidRPr="00215C6D" w:rsidRDefault="005206DD" w:rsidP="003741D2">
      <w:pPr>
        <w:spacing w:after="0"/>
        <w:jc w:val="both"/>
        <w:rPr>
          <w:rFonts w:ascii="Times New Roman" w:hAnsi="Times New Roman" w:cs="Times New Roman"/>
          <w:sz w:val="24"/>
          <w:szCs w:val="24"/>
        </w:rPr>
      </w:pPr>
      <w:r w:rsidRPr="00215C6D">
        <w:rPr>
          <w:rFonts w:ascii="Times New Roman" w:hAnsi="Times New Roman" w:cs="Times New Roman"/>
          <w:sz w:val="24"/>
          <w:szCs w:val="24"/>
        </w:rPr>
        <w:t xml:space="preserve">Hamon </w:t>
      </w:r>
      <w:r w:rsidR="00304E17" w:rsidRPr="00215C6D">
        <w:rPr>
          <w:rFonts w:ascii="Times New Roman" w:hAnsi="Times New Roman" w:cs="Times New Roman"/>
          <w:sz w:val="24"/>
          <w:szCs w:val="24"/>
        </w:rPr>
        <w:t>Proposed</w:t>
      </w:r>
      <w:r w:rsidRPr="00215C6D">
        <w:rPr>
          <w:rFonts w:ascii="Times New Roman" w:hAnsi="Times New Roman" w:cs="Times New Roman"/>
          <w:sz w:val="24"/>
          <w:szCs w:val="24"/>
        </w:rPr>
        <w:t xml:space="preserve"> Findings</w:t>
      </w:r>
      <w:r w:rsidR="0012702B" w:rsidRPr="00215C6D">
        <w:rPr>
          <w:rFonts w:ascii="Times New Roman" w:hAnsi="Times New Roman" w:cs="Times New Roman"/>
          <w:sz w:val="24"/>
          <w:szCs w:val="24"/>
        </w:rPr>
        <w:t xml:space="preserve"> regarding the SMA Top Lift Directive Impacts</w:t>
      </w:r>
      <w:r w:rsidRPr="00215C6D">
        <w:rPr>
          <w:rFonts w:ascii="Times New Roman" w:hAnsi="Times New Roman" w:cs="Times New Roman"/>
          <w:sz w:val="24"/>
          <w:szCs w:val="24"/>
        </w:rPr>
        <w:t>:</w:t>
      </w:r>
    </w:p>
    <w:p w:rsidR="00304E17" w:rsidRPr="00215C6D" w:rsidRDefault="00304E17" w:rsidP="003741D2">
      <w:pPr>
        <w:pStyle w:val="ListParagraph"/>
        <w:numPr>
          <w:ilvl w:val="0"/>
          <w:numId w:val="22"/>
        </w:numPr>
        <w:spacing w:line="276" w:lineRule="auto"/>
        <w:rPr>
          <w:sz w:val="24"/>
          <w:szCs w:val="24"/>
        </w:rPr>
      </w:pPr>
      <w:r w:rsidRPr="00215C6D">
        <w:rPr>
          <w:sz w:val="24"/>
          <w:szCs w:val="24"/>
        </w:rPr>
        <w:t>The Contract Documents allowed placement of the Top Mat SMA in the widened</w:t>
      </w:r>
      <w:r w:rsidR="00241914" w:rsidRPr="00215C6D">
        <w:rPr>
          <w:sz w:val="24"/>
          <w:szCs w:val="24"/>
        </w:rPr>
        <w:t>.</w:t>
      </w:r>
    </w:p>
    <w:p w:rsidR="00304E17" w:rsidRPr="00215C6D" w:rsidRDefault="00304E17" w:rsidP="003741D2">
      <w:pPr>
        <w:pStyle w:val="ListParagraph"/>
        <w:spacing w:line="276" w:lineRule="auto"/>
        <w:rPr>
          <w:sz w:val="24"/>
          <w:szCs w:val="24"/>
        </w:rPr>
      </w:pPr>
      <w:r w:rsidRPr="00215C6D">
        <w:rPr>
          <w:sz w:val="24"/>
          <w:szCs w:val="24"/>
        </w:rPr>
        <w:t>sections of I-25 and the 14 ramps after the completion of Phase 2B</w:t>
      </w:r>
      <w:r w:rsidR="00241914" w:rsidRPr="00215C6D">
        <w:rPr>
          <w:sz w:val="24"/>
          <w:szCs w:val="24"/>
        </w:rPr>
        <w:t>.</w:t>
      </w:r>
    </w:p>
    <w:p w:rsidR="00304E17" w:rsidRPr="00215C6D" w:rsidRDefault="00304E17" w:rsidP="003741D2">
      <w:pPr>
        <w:pStyle w:val="ListParagraph"/>
        <w:numPr>
          <w:ilvl w:val="0"/>
          <w:numId w:val="22"/>
        </w:numPr>
        <w:spacing w:line="276" w:lineRule="auto"/>
        <w:rPr>
          <w:sz w:val="24"/>
          <w:szCs w:val="24"/>
        </w:rPr>
      </w:pPr>
      <w:r w:rsidRPr="00215C6D">
        <w:rPr>
          <w:sz w:val="24"/>
          <w:szCs w:val="24"/>
        </w:rPr>
        <w:t>The Contract Documents allowed placement of the Top Mat SMA in the widened</w:t>
      </w:r>
    </w:p>
    <w:p w:rsidR="00304E17" w:rsidRPr="00215C6D" w:rsidRDefault="00304E17" w:rsidP="003741D2">
      <w:pPr>
        <w:pStyle w:val="ListParagraph"/>
        <w:spacing w:line="276" w:lineRule="auto"/>
        <w:rPr>
          <w:sz w:val="24"/>
          <w:szCs w:val="24"/>
        </w:rPr>
      </w:pPr>
      <w:r w:rsidRPr="00215C6D">
        <w:rPr>
          <w:sz w:val="24"/>
          <w:szCs w:val="24"/>
        </w:rPr>
        <w:t>sections of I-25 and the 14 ramps after the completion of Phase 3</w:t>
      </w:r>
      <w:r w:rsidR="00241914" w:rsidRPr="00215C6D">
        <w:rPr>
          <w:sz w:val="24"/>
          <w:szCs w:val="24"/>
        </w:rPr>
        <w:t>.</w:t>
      </w:r>
    </w:p>
    <w:p w:rsidR="00304E17" w:rsidRPr="00215C6D" w:rsidRDefault="00304E17" w:rsidP="003741D2">
      <w:pPr>
        <w:pStyle w:val="ListParagraph"/>
        <w:numPr>
          <w:ilvl w:val="0"/>
          <w:numId w:val="22"/>
        </w:numPr>
        <w:spacing w:line="276" w:lineRule="auto"/>
        <w:rPr>
          <w:sz w:val="24"/>
          <w:szCs w:val="24"/>
        </w:rPr>
      </w:pPr>
      <w:r w:rsidRPr="00215C6D">
        <w:rPr>
          <w:sz w:val="24"/>
          <w:szCs w:val="24"/>
        </w:rPr>
        <w:t>CDOT approved the Baseline Schedule which depicted the placement of Top Mat SMA for the widenings, ramps and mainline(overlay) after the completion of Phase 3, therefore</w:t>
      </w:r>
    </w:p>
    <w:p w:rsidR="00304E17" w:rsidRPr="00215C6D" w:rsidRDefault="00304E17" w:rsidP="003741D2">
      <w:pPr>
        <w:pStyle w:val="ListParagraph"/>
        <w:spacing w:line="276" w:lineRule="auto"/>
        <w:rPr>
          <w:sz w:val="24"/>
          <w:szCs w:val="24"/>
        </w:rPr>
      </w:pPr>
      <w:r w:rsidRPr="00215C6D">
        <w:rPr>
          <w:sz w:val="24"/>
          <w:szCs w:val="24"/>
        </w:rPr>
        <w:t>after completion of Phases 1, 2A, and 2B of the original plan phasing.</w:t>
      </w:r>
    </w:p>
    <w:p w:rsidR="00304E17" w:rsidRPr="00215C6D" w:rsidRDefault="00304E17" w:rsidP="003741D2">
      <w:pPr>
        <w:pStyle w:val="ListParagraph"/>
        <w:numPr>
          <w:ilvl w:val="0"/>
          <w:numId w:val="22"/>
        </w:numPr>
        <w:spacing w:line="276" w:lineRule="auto"/>
        <w:rPr>
          <w:sz w:val="24"/>
          <w:szCs w:val="24"/>
        </w:rPr>
      </w:pPr>
      <w:r w:rsidRPr="00215C6D">
        <w:rPr>
          <w:sz w:val="24"/>
          <w:szCs w:val="24"/>
        </w:rPr>
        <w:t>Approximately 18 months after the project started, CDOT directed Hamon to place SMA</w:t>
      </w:r>
    </w:p>
    <w:p w:rsidR="00304E17" w:rsidRPr="00215C6D" w:rsidRDefault="00304E17" w:rsidP="003741D2">
      <w:pPr>
        <w:pStyle w:val="ListParagraph"/>
        <w:spacing w:line="276" w:lineRule="auto"/>
        <w:rPr>
          <w:sz w:val="24"/>
          <w:szCs w:val="24"/>
        </w:rPr>
      </w:pPr>
      <w:r w:rsidRPr="00215C6D">
        <w:rPr>
          <w:sz w:val="24"/>
          <w:szCs w:val="24"/>
        </w:rPr>
        <w:t>in each individual phase prior to switching traffic to the subsequent phase.</w:t>
      </w:r>
    </w:p>
    <w:p w:rsidR="00304E17" w:rsidRPr="00215C6D" w:rsidRDefault="00304E17" w:rsidP="003741D2">
      <w:pPr>
        <w:pStyle w:val="ListParagraph"/>
        <w:numPr>
          <w:ilvl w:val="0"/>
          <w:numId w:val="22"/>
        </w:numPr>
        <w:spacing w:line="276" w:lineRule="auto"/>
        <w:rPr>
          <w:sz w:val="24"/>
          <w:szCs w:val="24"/>
        </w:rPr>
      </w:pPr>
      <w:r w:rsidRPr="00215C6D">
        <w:rPr>
          <w:sz w:val="24"/>
          <w:szCs w:val="24"/>
        </w:rPr>
        <w:t>CDOT direction to place Top Mat SMA in each phase is a change to the Contract</w:t>
      </w:r>
      <w:r w:rsidR="0012702B" w:rsidRPr="00215C6D">
        <w:rPr>
          <w:sz w:val="24"/>
          <w:szCs w:val="24"/>
        </w:rPr>
        <w:t xml:space="preserve"> </w:t>
      </w:r>
      <w:r w:rsidRPr="00215C6D">
        <w:rPr>
          <w:sz w:val="24"/>
          <w:szCs w:val="24"/>
        </w:rPr>
        <w:t>requirements.</w:t>
      </w:r>
    </w:p>
    <w:p w:rsidR="00304E17" w:rsidRPr="00215C6D" w:rsidRDefault="00304E17" w:rsidP="003741D2">
      <w:pPr>
        <w:pStyle w:val="ListParagraph"/>
        <w:numPr>
          <w:ilvl w:val="0"/>
          <w:numId w:val="22"/>
        </w:numPr>
        <w:spacing w:line="276" w:lineRule="auto"/>
        <w:rPr>
          <w:sz w:val="24"/>
          <w:szCs w:val="24"/>
        </w:rPr>
      </w:pPr>
      <w:r w:rsidRPr="00215C6D">
        <w:rPr>
          <w:sz w:val="24"/>
          <w:szCs w:val="24"/>
        </w:rPr>
        <w:t>Hamon’s earthwork was impacted by CDOT’s direction to place Top Mat SMA in the</w:t>
      </w:r>
    </w:p>
    <w:p w:rsidR="005206DD" w:rsidRPr="00215C6D" w:rsidRDefault="00304E17" w:rsidP="003741D2">
      <w:pPr>
        <w:pStyle w:val="ListParagraph"/>
        <w:spacing w:line="276" w:lineRule="auto"/>
        <w:rPr>
          <w:sz w:val="24"/>
          <w:szCs w:val="24"/>
        </w:rPr>
      </w:pPr>
      <w:r w:rsidRPr="00215C6D">
        <w:rPr>
          <w:sz w:val="24"/>
          <w:szCs w:val="24"/>
        </w:rPr>
        <w:t>individual phases and as a result increased the cost to perform the original bid item work.</w:t>
      </w:r>
    </w:p>
    <w:p w:rsidR="00304E17" w:rsidRPr="00215C6D" w:rsidRDefault="00304E17" w:rsidP="003741D2">
      <w:pPr>
        <w:spacing w:after="0"/>
        <w:jc w:val="both"/>
        <w:rPr>
          <w:rFonts w:ascii="Times New Roman" w:hAnsi="Times New Roman" w:cs="Times New Roman"/>
          <w:sz w:val="24"/>
          <w:szCs w:val="24"/>
          <w:u w:val="single"/>
        </w:rPr>
      </w:pPr>
    </w:p>
    <w:p w:rsidR="00304E17" w:rsidRPr="00215C6D" w:rsidRDefault="00304E17" w:rsidP="003741D2">
      <w:pPr>
        <w:spacing w:after="0"/>
        <w:jc w:val="both"/>
        <w:rPr>
          <w:rFonts w:ascii="Times New Roman" w:hAnsi="Times New Roman" w:cs="Times New Roman"/>
          <w:sz w:val="24"/>
          <w:szCs w:val="24"/>
          <w:u w:val="single"/>
        </w:rPr>
      </w:pPr>
    </w:p>
    <w:p w:rsidR="007B03EA" w:rsidRPr="00215C6D" w:rsidRDefault="003F4503" w:rsidP="003741D2">
      <w:pPr>
        <w:spacing w:after="0"/>
        <w:jc w:val="both"/>
        <w:rPr>
          <w:rFonts w:ascii="Times New Roman" w:hAnsi="Times New Roman" w:cs="Times New Roman"/>
          <w:sz w:val="24"/>
          <w:szCs w:val="24"/>
          <w:u w:val="single"/>
        </w:rPr>
      </w:pPr>
      <w:r w:rsidRPr="00215C6D">
        <w:rPr>
          <w:rFonts w:ascii="Times New Roman" w:hAnsi="Times New Roman" w:cs="Times New Roman"/>
          <w:sz w:val="24"/>
          <w:szCs w:val="24"/>
          <w:u w:val="single"/>
        </w:rPr>
        <w:t>Match Existing Directive Impacts</w:t>
      </w:r>
    </w:p>
    <w:p w:rsidR="00C97675" w:rsidRPr="00215C6D" w:rsidRDefault="00C97675" w:rsidP="003741D2">
      <w:pPr>
        <w:spacing w:after="0"/>
        <w:jc w:val="both"/>
        <w:rPr>
          <w:rFonts w:ascii="Times New Roman" w:hAnsi="Times New Roman" w:cs="Times New Roman"/>
          <w:sz w:val="24"/>
          <w:szCs w:val="24"/>
        </w:rPr>
      </w:pPr>
    </w:p>
    <w:p w:rsidR="00C76CEA" w:rsidRPr="00215C6D" w:rsidRDefault="00C76CEA" w:rsidP="003741D2">
      <w:pPr>
        <w:spacing w:after="0"/>
        <w:jc w:val="both"/>
        <w:rPr>
          <w:rFonts w:ascii="Times New Roman" w:hAnsi="Times New Roman" w:cs="Times New Roman"/>
          <w:sz w:val="24"/>
          <w:szCs w:val="24"/>
        </w:rPr>
      </w:pPr>
      <w:r w:rsidRPr="00215C6D">
        <w:rPr>
          <w:rFonts w:ascii="Times New Roman" w:hAnsi="Times New Roman" w:cs="Times New Roman"/>
          <w:sz w:val="24"/>
          <w:szCs w:val="24"/>
        </w:rPr>
        <w:t>Hamon followed CDOT 2011 Standard Specification 625.04</w:t>
      </w:r>
      <w:r w:rsidR="00304E17" w:rsidRPr="00215C6D">
        <w:rPr>
          <w:rFonts w:ascii="Times New Roman" w:hAnsi="Times New Roman" w:cs="Times New Roman"/>
          <w:sz w:val="24"/>
          <w:szCs w:val="24"/>
        </w:rPr>
        <w:t xml:space="preserve"> -</w:t>
      </w:r>
      <w:r w:rsidRPr="00215C6D">
        <w:rPr>
          <w:rFonts w:ascii="Times New Roman" w:hAnsi="Times New Roman" w:cs="Times New Roman"/>
          <w:sz w:val="24"/>
          <w:szCs w:val="24"/>
        </w:rPr>
        <w:t xml:space="preserve"> Construction Survey and CDOT Survey Manual Section 6.1.7 Survey Tabulation Sheet.</w:t>
      </w:r>
      <w:r w:rsidR="009E7DCF" w:rsidRPr="00215C6D">
        <w:rPr>
          <w:rFonts w:ascii="Times New Roman" w:hAnsi="Times New Roman" w:cs="Times New Roman"/>
          <w:sz w:val="24"/>
          <w:szCs w:val="24"/>
        </w:rPr>
        <w:t xml:space="preserve">  </w:t>
      </w:r>
      <w:r w:rsidRPr="00215C6D">
        <w:rPr>
          <w:rFonts w:ascii="Times New Roman" w:hAnsi="Times New Roman" w:cs="Times New Roman"/>
          <w:sz w:val="24"/>
          <w:szCs w:val="24"/>
        </w:rPr>
        <w:t>Survey Tabulation Sheet (Plan Sheet 121)</w:t>
      </w:r>
      <w:r w:rsidR="009E7DCF" w:rsidRPr="00215C6D">
        <w:rPr>
          <w:rFonts w:ascii="Times New Roman" w:hAnsi="Times New Roman" w:cs="Times New Roman"/>
          <w:sz w:val="24"/>
          <w:szCs w:val="24"/>
        </w:rPr>
        <w:t xml:space="preserve"> under “Work Performed by the Contractor’s Survey under Section 625” shows</w:t>
      </w:r>
      <w:r w:rsidR="00304E17" w:rsidRPr="00215C6D">
        <w:rPr>
          <w:rFonts w:ascii="Times New Roman" w:hAnsi="Times New Roman" w:cs="Times New Roman"/>
          <w:sz w:val="24"/>
          <w:szCs w:val="24"/>
        </w:rPr>
        <w:t>,</w:t>
      </w:r>
      <w:r w:rsidR="009E7DCF" w:rsidRPr="00215C6D">
        <w:rPr>
          <w:rFonts w:ascii="Times New Roman" w:hAnsi="Times New Roman" w:cs="Times New Roman"/>
          <w:sz w:val="24"/>
          <w:szCs w:val="24"/>
        </w:rPr>
        <w:t xml:space="preserve"> </w:t>
      </w:r>
      <w:r w:rsidR="009E7DCF" w:rsidRPr="00215C6D">
        <w:rPr>
          <w:rFonts w:ascii="Times New Roman" w:hAnsi="Times New Roman" w:cs="Times New Roman"/>
          <w:i/>
          <w:sz w:val="24"/>
          <w:szCs w:val="24"/>
        </w:rPr>
        <w:t>GPS/RTS (Global Positioning System/Robotic Total Station)</w:t>
      </w:r>
      <w:r w:rsidR="00241914" w:rsidRPr="00215C6D">
        <w:rPr>
          <w:rFonts w:ascii="Times New Roman" w:hAnsi="Times New Roman" w:cs="Times New Roman"/>
          <w:i/>
          <w:sz w:val="24"/>
          <w:szCs w:val="24"/>
        </w:rPr>
        <w:t xml:space="preserve"> </w:t>
      </w:r>
      <w:r w:rsidR="009E7DCF" w:rsidRPr="00215C6D">
        <w:rPr>
          <w:rFonts w:ascii="Times New Roman" w:hAnsi="Times New Roman" w:cs="Times New Roman"/>
          <w:i/>
          <w:sz w:val="24"/>
          <w:szCs w:val="24"/>
        </w:rPr>
        <w:t xml:space="preserve">Construction Machine Control </w:t>
      </w:r>
      <w:r w:rsidR="009E7DCF" w:rsidRPr="00215C6D">
        <w:rPr>
          <w:rFonts w:ascii="Times New Roman" w:hAnsi="Times New Roman" w:cs="Times New Roman"/>
          <w:sz w:val="24"/>
          <w:szCs w:val="24"/>
        </w:rPr>
        <w:t xml:space="preserve">as a requirement.  </w:t>
      </w:r>
      <w:r w:rsidR="009E7DCF" w:rsidRPr="00215C6D">
        <w:rPr>
          <w:rFonts w:ascii="Times New Roman" w:hAnsi="Times New Roman" w:cs="Times New Roman"/>
          <w:i/>
          <w:sz w:val="24"/>
          <w:szCs w:val="24"/>
        </w:rPr>
        <w:t xml:space="preserve"> </w:t>
      </w:r>
      <w:r w:rsidR="009E7DCF" w:rsidRPr="00215C6D">
        <w:rPr>
          <w:rFonts w:ascii="Times New Roman" w:hAnsi="Times New Roman" w:cs="Times New Roman"/>
          <w:sz w:val="24"/>
          <w:szCs w:val="24"/>
        </w:rPr>
        <w:t>Hamon utilized the Contract plans “Roadway Geometric Plans</w:t>
      </w:r>
      <w:r w:rsidR="00C541B7" w:rsidRPr="00215C6D">
        <w:rPr>
          <w:rFonts w:ascii="Times New Roman" w:hAnsi="Times New Roman" w:cs="Times New Roman"/>
          <w:sz w:val="24"/>
          <w:szCs w:val="24"/>
        </w:rPr>
        <w:t>”</w:t>
      </w:r>
      <w:r w:rsidR="009E7DCF" w:rsidRPr="00215C6D">
        <w:rPr>
          <w:rFonts w:ascii="Times New Roman" w:hAnsi="Times New Roman" w:cs="Times New Roman"/>
          <w:sz w:val="24"/>
          <w:szCs w:val="24"/>
        </w:rPr>
        <w:t xml:space="preserve"> (Plan Sheets 121 to 136</w:t>
      </w:r>
      <w:r w:rsidR="00C541B7" w:rsidRPr="00215C6D">
        <w:rPr>
          <w:rFonts w:ascii="Times New Roman" w:hAnsi="Times New Roman" w:cs="Times New Roman"/>
          <w:sz w:val="24"/>
          <w:szCs w:val="24"/>
        </w:rPr>
        <w:t>) and</w:t>
      </w:r>
      <w:r w:rsidR="009E7DCF" w:rsidRPr="00215C6D">
        <w:rPr>
          <w:rFonts w:ascii="Times New Roman" w:hAnsi="Times New Roman" w:cs="Times New Roman"/>
          <w:sz w:val="24"/>
          <w:szCs w:val="24"/>
        </w:rPr>
        <w:t xml:space="preserve"> </w:t>
      </w:r>
      <w:r w:rsidR="00C541B7" w:rsidRPr="00215C6D">
        <w:rPr>
          <w:rFonts w:ascii="Times New Roman" w:hAnsi="Times New Roman" w:cs="Times New Roman"/>
          <w:sz w:val="24"/>
          <w:szCs w:val="24"/>
        </w:rPr>
        <w:t>“</w:t>
      </w:r>
      <w:r w:rsidR="009E7DCF" w:rsidRPr="00215C6D">
        <w:rPr>
          <w:rFonts w:ascii="Times New Roman" w:hAnsi="Times New Roman" w:cs="Times New Roman"/>
          <w:sz w:val="24"/>
          <w:szCs w:val="24"/>
        </w:rPr>
        <w:t>Roadway Plan and Profiles</w:t>
      </w:r>
      <w:r w:rsidR="00C541B7" w:rsidRPr="00215C6D">
        <w:rPr>
          <w:rFonts w:ascii="Times New Roman" w:hAnsi="Times New Roman" w:cs="Times New Roman"/>
          <w:sz w:val="24"/>
          <w:szCs w:val="24"/>
        </w:rPr>
        <w:t>”</w:t>
      </w:r>
      <w:r w:rsidR="009E7DCF" w:rsidRPr="00215C6D">
        <w:rPr>
          <w:rFonts w:ascii="Times New Roman" w:hAnsi="Times New Roman" w:cs="Times New Roman"/>
          <w:sz w:val="24"/>
          <w:szCs w:val="24"/>
        </w:rPr>
        <w:t xml:space="preserve"> </w:t>
      </w:r>
      <w:r w:rsidR="00C541B7" w:rsidRPr="00215C6D">
        <w:rPr>
          <w:rFonts w:ascii="Times New Roman" w:hAnsi="Times New Roman" w:cs="Times New Roman"/>
          <w:sz w:val="24"/>
          <w:szCs w:val="24"/>
        </w:rPr>
        <w:t xml:space="preserve">(Plan Sheets 196 to 251) to construct the project. </w:t>
      </w:r>
      <w:r w:rsidR="009E7DCF" w:rsidRPr="00215C6D">
        <w:rPr>
          <w:rFonts w:ascii="Times New Roman" w:hAnsi="Times New Roman" w:cs="Times New Roman"/>
          <w:sz w:val="24"/>
          <w:szCs w:val="24"/>
        </w:rPr>
        <w:t>There are more than 9,000 Elevations stated to</w:t>
      </w:r>
      <w:r w:rsidR="00C541B7" w:rsidRPr="00215C6D">
        <w:rPr>
          <w:rFonts w:ascii="Times New Roman" w:hAnsi="Times New Roman" w:cs="Times New Roman"/>
          <w:sz w:val="24"/>
          <w:szCs w:val="24"/>
        </w:rPr>
        <w:t xml:space="preserve"> the thousand</w:t>
      </w:r>
      <w:r w:rsidR="0012702B" w:rsidRPr="00215C6D">
        <w:rPr>
          <w:rFonts w:ascii="Times New Roman" w:hAnsi="Times New Roman" w:cs="Times New Roman"/>
          <w:sz w:val="24"/>
          <w:szCs w:val="24"/>
        </w:rPr>
        <w:t>th</w:t>
      </w:r>
      <w:r w:rsidR="00C541B7" w:rsidRPr="00215C6D">
        <w:rPr>
          <w:rFonts w:ascii="Times New Roman" w:hAnsi="Times New Roman" w:cs="Times New Roman"/>
          <w:sz w:val="24"/>
          <w:szCs w:val="24"/>
        </w:rPr>
        <w:t xml:space="preserve"> of a foot in the Contract Plans which </w:t>
      </w:r>
      <w:r w:rsidR="009E7DCF" w:rsidRPr="00215C6D">
        <w:rPr>
          <w:rFonts w:ascii="Times New Roman" w:hAnsi="Times New Roman" w:cs="Times New Roman"/>
          <w:sz w:val="24"/>
          <w:szCs w:val="24"/>
        </w:rPr>
        <w:t>literally translate to an infinite amount of plan elevation infor</w:t>
      </w:r>
      <w:r w:rsidR="00C541B7" w:rsidRPr="00215C6D">
        <w:rPr>
          <w:rFonts w:ascii="Times New Roman" w:hAnsi="Times New Roman" w:cs="Times New Roman"/>
          <w:sz w:val="24"/>
          <w:szCs w:val="24"/>
        </w:rPr>
        <w:t xml:space="preserve">mation provided in the Contract Plans. </w:t>
      </w:r>
      <w:r w:rsidR="009E7DCF" w:rsidRPr="00215C6D">
        <w:rPr>
          <w:rFonts w:ascii="Times New Roman" w:hAnsi="Times New Roman" w:cs="Times New Roman"/>
          <w:sz w:val="24"/>
          <w:szCs w:val="24"/>
        </w:rPr>
        <w:t>That survey information is downloaded to each GPS Machine Control System. Operators</w:t>
      </w:r>
      <w:r w:rsidR="00C541B7" w:rsidRPr="00215C6D">
        <w:rPr>
          <w:rFonts w:ascii="Times New Roman" w:hAnsi="Times New Roman" w:cs="Times New Roman"/>
          <w:sz w:val="24"/>
          <w:szCs w:val="24"/>
        </w:rPr>
        <w:t xml:space="preserve"> then </w:t>
      </w:r>
      <w:r w:rsidR="009E7DCF" w:rsidRPr="00215C6D">
        <w:rPr>
          <w:rFonts w:ascii="Times New Roman" w:hAnsi="Times New Roman" w:cs="Times New Roman"/>
          <w:sz w:val="24"/>
          <w:szCs w:val="24"/>
        </w:rPr>
        <w:t>know the exact grade</w:t>
      </w:r>
      <w:r w:rsidR="0012702B" w:rsidRPr="00215C6D">
        <w:rPr>
          <w:rFonts w:ascii="Times New Roman" w:hAnsi="Times New Roman" w:cs="Times New Roman"/>
          <w:sz w:val="24"/>
          <w:szCs w:val="24"/>
        </w:rPr>
        <w:t xml:space="preserve"> where</w:t>
      </w:r>
      <w:r w:rsidR="009E7DCF" w:rsidRPr="00215C6D">
        <w:rPr>
          <w:rFonts w:ascii="Times New Roman" w:hAnsi="Times New Roman" w:cs="Times New Roman"/>
          <w:sz w:val="24"/>
          <w:szCs w:val="24"/>
        </w:rPr>
        <w:t xml:space="preserve"> they are at all times </w:t>
      </w:r>
      <w:r w:rsidR="0012702B" w:rsidRPr="00215C6D">
        <w:rPr>
          <w:rFonts w:ascii="Times New Roman" w:hAnsi="Times New Roman" w:cs="Times New Roman"/>
          <w:sz w:val="24"/>
          <w:szCs w:val="24"/>
        </w:rPr>
        <w:t>relative</w:t>
      </w:r>
      <w:r w:rsidR="009E7DCF" w:rsidRPr="00215C6D">
        <w:rPr>
          <w:rFonts w:ascii="Times New Roman" w:hAnsi="Times New Roman" w:cs="Times New Roman"/>
          <w:sz w:val="24"/>
          <w:szCs w:val="24"/>
        </w:rPr>
        <w:t xml:space="preserve"> to the design elevations</w:t>
      </w:r>
      <w:r w:rsidR="009E7DCF" w:rsidRPr="00215C6D">
        <w:rPr>
          <w:rFonts w:ascii="Times New Roman" w:hAnsi="Times New Roman" w:cs="Times New Roman"/>
          <w:i/>
          <w:sz w:val="24"/>
          <w:szCs w:val="24"/>
        </w:rPr>
        <w:t>.</w:t>
      </w:r>
    </w:p>
    <w:p w:rsidR="00C541B7" w:rsidRPr="00215C6D" w:rsidRDefault="00C541B7" w:rsidP="003741D2">
      <w:pPr>
        <w:spacing w:after="0"/>
        <w:jc w:val="both"/>
        <w:rPr>
          <w:rFonts w:ascii="Times New Roman" w:hAnsi="Times New Roman" w:cs="Times New Roman"/>
          <w:sz w:val="24"/>
          <w:szCs w:val="24"/>
        </w:rPr>
      </w:pPr>
    </w:p>
    <w:p w:rsidR="00C541B7" w:rsidRPr="00215C6D" w:rsidRDefault="003406AE" w:rsidP="003741D2">
      <w:pPr>
        <w:spacing w:after="0"/>
        <w:jc w:val="both"/>
        <w:rPr>
          <w:rFonts w:ascii="Times New Roman" w:hAnsi="Times New Roman" w:cs="Times New Roman"/>
          <w:sz w:val="24"/>
          <w:szCs w:val="24"/>
        </w:rPr>
      </w:pPr>
      <w:r w:rsidRPr="00215C6D">
        <w:rPr>
          <w:rFonts w:ascii="Times New Roman" w:hAnsi="Times New Roman" w:cs="Times New Roman"/>
          <w:sz w:val="24"/>
          <w:szCs w:val="24"/>
        </w:rPr>
        <w:t>The I-</w:t>
      </w:r>
      <w:r w:rsidR="00C541B7" w:rsidRPr="00215C6D">
        <w:rPr>
          <w:rFonts w:ascii="Times New Roman" w:hAnsi="Times New Roman" w:cs="Times New Roman"/>
          <w:sz w:val="24"/>
          <w:szCs w:val="24"/>
        </w:rPr>
        <w:t>25 Project was a large e</w:t>
      </w:r>
      <w:r w:rsidR="00215C6D">
        <w:rPr>
          <w:rFonts w:ascii="Times New Roman" w:hAnsi="Times New Roman" w:cs="Times New Roman"/>
          <w:sz w:val="24"/>
          <w:szCs w:val="24"/>
        </w:rPr>
        <w:t>arthwork project with</w:t>
      </w:r>
      <w:r w:rsidR="00C541B7" w:rsidRPr="00215C6D">
        <w:rPr>
          <w:rFonts w:ascii="Times New Roman" w:hAnsi="Times New Roman" w:cs="Times New Roman"/>
          <w:sz w:val="24"/>
          <w:szCs w:val="24"/>
        </w:rPr>
        <w:t xml:space="preserve"> 287,000 CY of Excavation, 141,000 CY of Embankment (R</w:t>
      </w:r>
      <w:r w:rsidR="002948F9" w:rsidRPr="00215C6D">
        <w:rPr>
          <w:rFonts w:ascii="Times New Roman" w:hAnsi="Times New Roman" w:cs="Times New Roman"/>
          <w:sz w:val="24"/>
          <w:szCs w:val="24"/>
        </w:rPr>
        <w:t>-</w:t>
      </w:r>
      <w:r w:rsidR="00C541B7" w:rsidRPr="00215C6D">
        <w:rPr>
          <w:rFonts w:ascii="Times New Roman" w:hAnsi="Times New Roman" w:cs="Times New Roman"/>
          <w:sz w:val="24"/>
          <w:szCs w:val="24"/>
        </w:rPr>
        <w:t>20) and 195,000 SY of Blue Top for the</w:t>
      </w:r>
      <w:r w:rsidR="00215C6D">
        <w:rPr>
          <w:rFonts w:ascii="Times New Roman" w:hAnsi="Times New Roman" w:cs="Times New Roman"/>
          <w:sz w:val="24"/>
          <w:szCs w:val="24"/>
        </w:rPr>
        <w:t xml:space="preserve"> </w:t>
      </w:r>
      <w:r w:rsidR="00C541B7" w:rsidRPr="00215C6D">
        <w:rPr>
          <w:rFonts w:ascii="Times New Roman" w:hAnsi="Times New Roman" w:cs="Times New Roman"/>
          <w:sz w:val="24"/>
          <w:szCs w:val="24"/>
        </w:rPr>
        <w:t>12 Miles of Full Depth Main Line Roadway Construction.</w:t>
      </w:r>
    </w:p>
    <w:p w:rsidR="0077454A" w:rsidRPr="00215C6D" w:rsidRDefault="0077454A" w:rsidP="003741D2">
      <w:pPr>
        <w:spacing w:after="0"/>
        <w:jc w:val="both"/>
        <w:rPr>
          <w:rFonts w:ascii="Times New Roman" w:hAnsi="Times New Roman" w:cs="Times New Roman"/>
          <w:sz w:val="24"/>
          <w:szCs w:val="24"/>
        </w:rPr>
      </w:pPr>
    </w:p>
    <w:p w:rsidR="00B30E44" w:rsidRPr="00215C6D" w:rsidRDefault="00B30E44" w:rsidP="003741D2">
      <w:pPr>
        <w:spacing w:after="0"/>
        <w:jc w:val="both"/>
        <w:rPr>
          <w:rFonts w:ascii="Times New Roman" w:hAnsi="Times New Roman" w:cs="Times New Roman"/>
          <w:sz w:val="24"/>
          <w:szCs w:val="24"/>
        </w:rPr>
      </w:pPr>
    </w:p>
    <w:p w:rsidR="00B30E44" w:rsidRPr="00215C6D" w:rsidRDefault="00B30E44" w:rsidP="003741D2">
      <w:pPr>
        <w:spacing w:after="0"/>
        <w:jc w:val="both"/>
        <w:rPr>
          <w:rFonts w:ascii="Times New Roman" w:hAnsi="Times New Roman" w:cs="Times New Roman"/>
          <w:sz w:val="24"/>
          <w:szCs w:val="24"/>
        </w:rPr>
      </w:pPr>
    </w:p>
    <w:p w:rsidR="00CC4A4B" w:rsidRPr="00215C6D" w:rsidRDefault="0077454A" w:rsidP="003741D2">
      <w:pPr>
        <w:spacing w:after="0"/>
        <w:jc w:val="both"/>
        <w:rPr>
          <w:rFonts w:ascii="Times New Roman" w:hAnsi="Times New Roman" w:cs="Times New Roman"/>
          <w:sz w:val="24"/>
          <w:szCs w:val="24"/>
        </w:rPr>
      </w:pPr>
      <w:r w:rsidRPr="00215C6D">
        <w:rPr>
          <w:rFonts w:ascii="Times New Roman" w:hAnsi="Times New Roman" w:cs="Times New Roman"/>
          <w:sz w:val="24"/>
          <w:szCs w:val="24"/>
        </w:rPr>
        <w:t>Hamon Bid the Earthwork Operations utilizing productions produced by GPS Machine Control and Hamon had p</w:t>
      </w:r>
      <w:r w:rsidR="00E25672" w:rsidRPr="00215C6D">
        <w:rPr>
          <w:rFonts w:ascii="Times New Roman" w:hAnsi="Times New Roman" w:cs="Times New Roman"/>
          <w:sz w:val="24"/>
          <w:szCs w:val="24"/>
        </w:rPr>
        <w:t>reviously i</w:t>
      </w:r>
      <w:r w:rsidRPr="00215C6D">
        <w:rPr>
          <w:rFonts w:ascii="Times New Roman" w:hAnsi="Times New Roman" w:cs="Times New Roman"/>
          <w:sz w:val="24"/>
          <w:szCs w:val="24"/>
        </w:rPr>
        <w:t>nvested in Trimble (Cat) A</w:t>
      </w:r>
      <w:r w:rsidR="00835D56" w:rsidRPr="00215C6D">
        <w:rPr>
          <w:rFonts w:ascii="Times New Roman" w:hAnsi="Times New Roman" w:cs="Times New Roman"/>
          <w:sz w:val="24"/>
          <w:szCs w:val="24"/>
        </w:rPr>
        <w:t>utomated Machine Control for Blade and</w:t>
      </w:r>
      <w:r w:rsidRPr="00215C6D">
        <w:rPr>
          <w:rFonts w:ascii="Times New Roman" w:hAnsi="Times New Roman" w:cs="Times New Roman"/>
          <w:sz w:val="24"/>
          <w:szCs w:val="24"/>
        </w:rPr>
        <w:t xml:space="preserve"> Dozer</w:t>
      </w:r>
      <w:r w:rsidR="00CC4A4B" w:rsidRPr="00215C6D">
        <w:rPr>
          <w:rFonts w:ascii="Times New Roman" w:hAnsi="Times New Roman" w:cs="Times New Roman"/>
          <w:sz w:val="24"/>
          <w:szCs w:val="24"/>
        </w:rPr>
        <w:t xml:space="preserve"> (Capital Investment of $250,000)</w:t>
      </w:r>
      <w:r w:rsidRPr="00215C6D">
        <w:rPr>
          <w:rFonts w:ascii="Times New Roman" w:hAnsi="Times New Roman" w:cs="Times New Roman"/>
          <w:sz w:val="24"/>
          <w:szCs w:val="24"/>
        </w:rPr>
        <w:t xml:space="preserve"> and has utilized the system on multiple projects.  Utilizing GPS Machine Control Methods resulted in a </w:t>
      </w:r>
      <w:r w:rsidR="0012702B" w:rsidRPr="00215C6D">
        <w:rPr>
          <w:rFonts w:ascii="Times New Roman" w:hAnsi="Times New Roman" w:cs="Times New Roman"/>
          <w:sz w:val="24"/>
          <w:szCs w:val="24"/>
        </w:rPr>
        <w:t xml:space="preserve">lower Bid Price, and shorter </w:t>
      </w:r>
      <w:r w:rsidRPr="00215C6D">
        <w:rPr>
          <w:rFonts w:ascii="Times New Roman" w:hAnsi="Times New Roman" w:cs="Times New Roman"/>
          <w:sz w:val="24"/>
          <w:szCs w:val="24"/>
        </w:rPr>
        <w:t xml:space="preserve">overall Project Duration. CDOT and </w:t>
      </w:r>
      <w:r w:rsidR="00C541B7" w:rsidRPr="00215C6D">
        <w:rPr>
          <w:rFonts w:ascii="Times New Roman" w:hAnsi="Times New Roman" w:cs="Times New Roman"/>
          <w:sz w:val="24"/>
          <w:szCs w:val="24"/>
        </w:rPr>
        <w:t xml:space="preserve">FHWA </w:t>
      </w:r>
      <w:r w:rsidRPr="00215C6D">
        <w:rPr>
          <w:rFonts w:ascii="Times New Roman" w:hAnsi="Times New Roman" w:cs="Times New Roman"/>
          <w:sz w:val="24"/>
          <w:szCs w:val="24"/>
        </w:rPr>
        <w:t>did a case s</w:t>
      </w:r>
      <w:r w:rsidR="00C541B7" w:rsidRPr="00215C6D">
        <w:rPr>
          <w:rFonts w:ascii="Times New Roman" w:hAnsi="Times New Roman" w:cs="Times New Roman"/>
          <w:sz w:val="24"/>
          <w:szCs w:val="24"/>
        </w:rPr>
        <w:t>tudy</w:t>
      </w:r>
      <w:r w:rsidRPr="00215C6D">
        <w:rPr>
          <w:rFonts w:ascii="Times New Roman" w:hAnsi="Times New Roman" w:cs="Times New Roman"/>
          <w:sz w:val="24"/>
          <w:szCs w:val="24"/>
        </w:rPr>
        <w:t xml:space="preserve"> titled </w:t>
      </w:r>
      <w:r w:rsidRPr="00215C6D">
        <w:rPr>
          <w:rFonts w:ascii="Times New Roman" w:hAnsi="Times New Roman" w:cs="Times New Roman"/>
          <w:i/>
          <w:sz w:val="24"/>
          <w:szCs w:val="24"/>
        </w:rPr>
        <w:t xml:space="preserve">Automated Machine Guidance with the Use of 3D Models </w:t>
      </w:r>
      <w:r w:rsidRPr="00215C6D">
        <w:rPr>
          <w:rFonts w:ascii="Times New Roman" w:hAnsi="Times New Roman" w:cs="Times New Roman"/>
          <w:sz w:val="24"/>
          <w:szCs w:val="24"/>
        </w:rPr>
        <w:t>which supported the use of Automated Machine Control and referenced the Caterpillar</w:t>
      </w:r>
      <w:r w:rsidR="00C541B7" w:rsidRPr="00215C6D">
        <w:rPr>
          <w:rFonts w:ascii="Times New Roman" w:hAnsi="Times New Roman" w:cs="Times New Roman"/>
          <w:sz w:val="24"/>
          <w:szCs w:val="24"/>
        </w:rPr>
        <w:t xml:space="preserve"> </w:t>
      </w:r>
      <w:r w:rsidR="00C541B7" w:rsidRPr="00215C6D">
        <w:rPr>
          <w:rFonts w:ascii="Times New Roman" w:hAnsi="Times New Roman" w:cs="Times New Roman"/>
          <w:i/>
          <w:sz w:val="24"/>
          <w:szCs w:val="24"/>
        </w:rPr>
        <w:t>Road Construction</w:t>
      </w:r>
      <w:r w:rsidR="00CC4A4B" w:rsidRPr="00215C6D">
        <w:rPr>
          <w:rFonts w:ascii="Times New Roman" w:hAnsi="Times New Roman" w:cs="Times New Roman"/>
          <w:i/>
          <w:sz w:val="24"/>
          <w:szCs w:val="24"/>
        </w:rPr>
        <w:t xml:space="preserve"> Production Study, December 2006 </w:t>
      </w:r>
      <w:r w:rsidR="00CC4A4B" w:rsidRPr="00215C6D">
        <w:rPr>
          <w:rFonts w:ascii="Times New Roman" w:hAnsi="Times New Roman" w:cs="Times New Roman"/>
          <w:sz w:val="24"/>
          <w:szCs w:val="24"/>
        </w:rPr>
        <w:t>which showed Automated Machine Control resulted in:</w:t>
      </w:r>
    </w:p>
    <w:p w:rsidR="00C541B7" w:rsidRPr="00215C6D" w:rsidRDefault="00C541B7" w:rsidP="003741D2">
      <w:pPr>
        <w:pStyle w:val="ListParagraph"/>
        <w:numPr>
          <w:ilvl w:val="0"/>
          <w:numId w:val="8"/>
        </w:numPr>
        <w:spacing w:line="276" w:lineRule="auto"/>
        <w:jc w:val="both"/>
        <w:rPr>
          <w:i/>
          <w:sz w:val="24"/>
          <w:szCs w:val="24"/>
        </w:rPr>
      </w:pPr>
      <w:r w:rsidRPr="00215C6D">
        <w:rPr>
          <w:sz w:val="24"/>
          <w:szCs w:val="24"/>
        </w:rPr>
        <w:t>31% Fewer Manhours</w:t>
      </w:r>
    </w:p>
    <w:p w:rsidR="00C541B7" w:rsidRPr="00215C6D" w:rsidRDefault="00C541B7" w:rsidP="003741D2">
      <w:pPr>
        <w:pStyle w:val="ListParagraph"/>
        <w:numPr>
          <w:ilvl w:val="0"/>
          <w:numId w:val="8"/>
        </w:numPr>
        <w:spacing w:line="276" w:lineRule="auto"/>
        <w:jc w:val="both"/>
        <w:rPr>
          <w:i/>
          <w:sz w:val="24"/>
          <w:szCs w:val="24"/>
        </w:rPr>
      </w:pPr>
      <w:r w:rsidRPr="00215C6D">
        <w:rPr>
          <w:sz w:val="24"/>
          <w:szCs w:val="24"/>
        </w:rPr>
        <w:t>34% Fewer Equipment Hours</w:t>
      </w:r>
    </w:p>
    <w:p w:rsidR="00C541B7" w:rsidRPr="00215C6D" w:rsidRDefault="00C541B7" w:rsidP="003741D2">
      <w:pPr>
        <w:pStyle w:val="ListParagraph"/>
        <w:numPr>
          <w:ilvl w:val="0"/>
          <w:numId w:val="8"/>
        </w:numPr>
        <w:spacing w:line="276" w:lineRule="auto"/>
        <w:jc w:val="both"/>
        <w:rPr>
          <w:i/>
          <w:sz w:val="24"/>
          <w:szCs w:val="24"/>
        </w:rPr>
      </w:pPr>
      <w:r w:rsidRPr="00215C6D">
        <w:rPr>
          <w:sz w:val="24"/>
          <w:szCs w:val="24"/>
        </w:rPr>
        <w:t>37% Less Fuel Consumption</w:t>
      </w:r>
    </w:p>
    <w:p w:rsidR="00C541B7" w:rsidRPr="00215C6D" w:rsidRDefault="00C541B7" w:rsidP="003741D2">
      <w:pPr>
        <w:pStyle w:val="ListParagraph"/>
        <w:numPr>
          <w:ilvl w:val="0"/>
          <w:numId w:val="8"/>
        </w:numPr>
        <w:spacing w:line="276" w:lineRule="auto"/>
        <w:jc w:val="both"/>
        <w:rPr>
          <w:i/>
          <w:sz w:val="24"/>
          <w:szCs w:val="24"/>
        </w:rPr>
      </w:pPr>
      <w:r w:rsidRPr="00215C6D">
        <w:rPr>
          <w:sz w:val="24"/>
          <w:szCs w:val="24"/>
        </w:rPr>
        <w:t>46% Less Project Time related to earthwork</w:t>
      </w:r>
    </w:p>
    <w:p w:rsidR="00CC4A4B" w:rsidRPr="00215C6D" w:rsidRDefault="00CC4A4B" w:rsidP="003741D2">
      <w:pPr>
        <w:pStyle w:val="ListParagraph"/>
        <w:numPr>
          <w:ilvl w:val="0"/>
          <w:numId w:val="8"/>
        </w:numPr>
        <w:spacing w:line="276" w:lineRule="auto"/>
        <w:jc w:val="both"/>
        <w:rPr>
          <w:i/>
          <w:sz w:val="24"/>
          <w:szCs w:val="24"/>
        </w:rPr>
      </w:pPr>
      <w:r w:rsidRPr="00215C6D">
        <w:rPr>
          <w:sz w:val="24"/>
          <w:szCs w:val="24"/>
        </w:rPr>
        <w:t>95% reduction in survey labor for roadway construction</w:t>
      </w:r>
    </w:p>
    <w:p w:rsidR="00CC4A4B" w:rsidRPr="00215C6D" w:rsidRDefault="00CC4A4B" w:rsidP="003741D2">
      <w:pPr>
        <w:pStyle w:val="ListParagraph"/>
        <w:numPr>
          <w:ilvl w:val="0"/>
          <w:numId w:val="8"/>
        </w:numPr>
        <w:spacing w:line="276" w:lineRule="auto"/>
        <w:jc w:val="both"/>
        <w:rPr>
          <w:i/>
          <w:sz w:val="24"/>
          <w:szCs w:val="24"/>
        </w:rPr>
      </w:pPr>
      <w:r w:rsidRPr="00215C6D">
        <w:rPr>
          <w:sz w:val="24"/>
          <w:szCs w:val="24"/>
        </w:rPr>
        <w:t>101% productivity gain</w:t>
      </w:r>
    </w:p>
    <w:p w:rsidR="00C541B7" w:rsidRPr="00215C6D" w:rsidRDefault="00C541B7" w:rsidP="003741D2">
      <w:pPr>
        <w:spacing w:after="0"/>
        <w:jc w:val="both"/>
        <w:rPr>
          <w:rFonts w:ascii="Times New Roman" w:hAnsi="Times New Roman" w:cs="Times New Roman"/>
          <w:sz w:val="24"/>
          <w:szCs w:val="24"/>
        </w:rPr>
      </w:pPr>
    </w:p>
    <w:p w:rsidR="00EC5ADD" w:rsidRPr="00215C6D" w:rsidRDefault="002948F9" w:rsidP="003741D2">
      <w:pPr>
        <w:spacing w:after="0"/>
        <w:jc w:val="both"/>
        <w:rPr>
          <w:rFonts w:ascii="Times New Roman" w:hAnsi="Times New Roman" w:cs="Times New Roman"/>
          <w:i/>
          <w:sz w:val="24"/>
          <w:szCs w:val="24"/>
        </w:rPr>
      </w:pPr>
      <w:r w:rsidRPr="00215C6D">
        <w:rPr>
          <w:rFonts w:ascii="Times New Roman" w:hAnsi="Times New Roman" w:cs="Times New Roman"/>
          <w:sz w:val="24"/>
          <w:szCs w:val="24"/>
        </w:rPr>
        <w:t xml:space="preserve">Hamon had completed </w:t>
      </w:r>
      <w:r w:rsidR="00CC4A4B" w:rsidRPr="00215C6D">
        <w:rPr>
          <w:rFonts w:ascii="Times New Roman" w:hAnsi="Times New Roman" w:cs="Times New Roman"/>
          <w:sz w:val="24"/>
          <w:szCs w:val="24"/>
        </w:rPr>
        <w:t xml:space="preserve">65% of the Project </w:t>
      </w:r>
      <w:r w:rsidRPr="00215C6D">
        <w:rPr>
          <w:rFonts w:ascii="Times New Roman" w:hAnsi="Times New Roman" w:cs="Times New Roman"/>
          <w:sz w:val="24"/>
          <w:szCs w:val="24"/>
        </w:rPr>
        <w:t>earthwork u</w:t>
      </w:r>
      <w:r w:rsidR="00CC4A4B" w:rsidRPr="00215C6D">
        <w:rPr>
          <w:rFonts w:ascii="Times New Roman" w:hAnsi="Times New Roman" w:cs="Times New Roman"/>
          <w:sz w:val="24"/>
          <w:szCs w:val="24"/>
        </w:rPr>
        <w:t>tilizing GPS Ma</w:t>
      </w:r>
      <w:r w:rsidRPr="00215C6D">
        <w:rPr>
          <w:rFonts w:ascii="Times New Roman" w:hAnsi="Times New Roman" w:cs="Times New Roman"/>
          <w:sz w:val="24"/>
          <w:szCs w:val="24"/>
        </w:rPr>
        <w:t>chine Control per the Contract and had verified/certified all R-20</w:t>
      </w:r>
      <w:r w:rsidR="00CC4A4B" w:rsidRPr="00215C6D">
        <w:rPr>
          <w:rFonts w:ascii="Times New Roman" w:hAnsi="Times New Roman" w:cs="Times New Roman"/>
          <w:sz w:val="24"/>
          <w:szCs w:val="24"/>
        </w:rPr>
        <w:t xml:space="preserve"> and ABC CL6 Blue Top Elevations to Plan Elevations</w:t>
      </w:r>
      <w:r w:rsidRPr="00215C6D">
        <w:rPr>
          <w:rFonts w:ascii="Times New Roman" w:hAnsi="Times New Roman" w:cs="Times New Roman"/>
          <w:sz w:val="24"/>
          <w:szCs w:val="24"/>
        </w:rPr>
        <w:t xml:space="preserve">. Then after 17 months using the GPS Machine Control, CDOT </w:t>
      </w:r>
      <w:r w:rsidR="00EC5ADD" w:rsidRPr="00215C6D">
        <w:rPr>
          <w:rFonts w:ascii="Times New Roman" w:hAnsi="Times New Roman" w:cs="Times New Roman"/>
          <w:sz w:val="24"/>
          <w:szCs w:val="24"/>
        </w:rPr>
        <w:t>sent</w:t>
      </w:r>
      <w:r w:rsidRPr="00215C6D">
        <w:rPr>
          <w:rFonts w:ascii="Times New Roman" w:hAnsi="Times New Roman" w:cs="Times New Roman"/>
          <w:sz w:val="24"/>
          <w:szCs w:val="24"/>
        </w:rPr>
        <w:t xml:space="preserve"> Hamon Speed Memo 817 dated </w:t>
      </w:r>
      <w:r w:rsidR="00490F1C" w:rsidRPr="00215C6D">
        <w:rPr>
          <w:rFonts w:ascii="Times New Roman" w:hAnsi="Times New Roman" w:cs="Times New Roman"/>
          <w:sz w:val="24"/>
          <w:szCs w:val="24"/>
        </w:rPr>
        <w:t>December 13, 2017 which stated:</w:t>
      </w:r>
      <w:r w:rsidR="00EC5ADD" w:rsidRPr="00215C6D">
        <w:rPr>
          <w:rFonts w:ascii="Times New Roman" w:hAnsi="Times New Roman" w:cs="Times New Roman"/>
          <w:sz w:val="24"/>
          <w:szCs w:val="24"/>
        </w:rPr>
        <w:t xml:space="preserve"> </w:t>
      </w:r>
      <w:r w:rsidR="00EC5ADD" w:rsidRPr="00215C6D">
        <w:rPr>
          <w:rFonts w:ascii="Times New Roman" w:hAnsi="Times New Roman" w:cs="Times New Roman"/>
          <w:i/>
          <w:sz w:val="24"/>
          <w:szCs w:val="24"/>
        </w:rPr>
        <w:t>You are therefore directed to:</w:t>
      </w:r>
    </w:p>
    <w:p w:rsidR="002948F9" w:rsidRPr="00215C6D" w:rsidRDefault="00EC5ADD" w:rsidP="003741D2">
      <w:pPr>
        <w:pStyle w:val="ListParagraph"/>
        <w:numPr>
          <w:ilvl w:val="0"/>
          <w:numId w:val="9"/>
        </w:numPr>
        <w:spacing w:line="276" w:lineRule="auto"/>
        <w:jc w:val="both"/>
        <w:rPr>
          <w:i/>
          <w:sz w:val="24"/>
          <w:szCs w:val="24"/>
        </w:rPr>
      </w:pPr>
      <w:r w:rsidRPr="00215C6D">
        <w:rPr>
          <w:i/>
          <w:sz w:val="24"/>
          <w:szCs w:val="24"/>
        </w:rPr>
        <w:t xml:space="preserve"> Const</w:t>
      </w:r>
      <w:r w:rsidR="003406AE" w:rsidRPr="00215C6D">
        <w:rPr>
          <w:i/>
          <w:sz w:val="24"/>
          <w:szCs w:val="24"/>
        </w:rPr>
        <w:t>ruct all new widening pavements</w:t>
      </w:r>
      <w:r w:rsidRPr="00215C6D">
        <w:rPr>
          <w:i/>
          <w:sz w:val="24"/>
          <w:szCs w:val="24"/>
        </w:rPr>
        <w:t xml:space="preserve"> from this point forward in accordance with the requirement to “match existing.”</w:t>
      </w:r>
      <w:r w:rsidR="002948F9" w:rsidRPr="00215C6D">
        <w:rPr>
          <w:i/>
          <w:sz w:val="24"/>
          <w:szCs w:val="24"/>
        </w:rPr>
        <w:t xml:space="preserve"> </w:t>
      </w:r>
    </w:p>
    <w:p w:rsidR="00B30E44" w:rsidRPr="00215C6D" w:rsidRDefault="00B30E44" w:rsidP="003741D2">
      <w:pPr>
        <w:spacing w:after="0"/>
        <w:jc w:val="both"/>
        <w:rPr>
          <w:rFonts w:ascii="Times New Roman" w:hAnsi="Times New Roman" w:cs="Times New Roman"/>
          <w:sz w:val="24"/>
          <w:szCs w:val="24"/>
        </w:rPr>
      </w:pPr>
    </w:p>
    <w:p w:rsidR="00C76CEA" w:rsidRPr="00215C6D" w:rsidRDefault="00EC5ADD" w:rsidP="003741D2">
      <w:pPr>
        <w:spacing w:after="0"/>
        <w:jc w:val="both"/>
        <w:rPr>
          <w:rFonts w:ascii="Times New Roman" w:hAnsi="Times New Roman" w:cs="Times New Roman"/>
          <w:sz w:val="24"/>
          <w:szCs w:val="24"/>
        </w:rPr>
      </w:pPr>
      <w:r w:rsidRPr="00215C6D">
        <w:rPr>
          <w:rFonts w:ascii="Times New Roman" w:hAnsi="Times New Roman" w:cs="Times New Roman"/>
          <w:sz w:val="24"/>
          <w:szCs w:val="24"/>
        </w:rPr>
        <w:t>This directive resulted</w:t>
      </w:r>
      <w:r w:rsidR="002948F9" w:rsidRPr="00215C6D">
        <w:rPr>
          <w:rFonts w:ascii="Times New Roman" w:hAnsi="Times New Roman" w:cs="Times New Roman"/>
          <w:sz w:val="24"/>
          <w:szCs w:val="24"/>
        </w:rPr>
        <w:t xml:space="preserve"> in abandoning the GPS Machine Control</w:t>
      </w:r>
      <w:r w:rsidRPr="00215C6D">
        <w:rPr>
          <w:rFonts w:ascii="Times New Roman" w:hAnsi="Times New Roman" w:cs="Times New Roman"/>
          <w:sz w:val="24"/>
          <w:szCs w:val="24"/>
        </w:rPr>
        <w:t xml:space="preserve"> </w:t>
      </w:r>
      <w:r w:rsidR="002948F9" w:rsidRPr="00215C6D">
        <w:rPr>
          <w:rFonts w:ascii="Times New Roman" w:hAnsi="Times New Roman" w:cs="Times New Roman"/>
          <w:sz w:val="24"/>
          <w:szCs w:val="24"/>
        </w:rPr>
        <w:t>Systems.</w:t>
      </w:r>
      <w:r w:rsidRPr="00215C6D">
        <w:rPr>
          <w:rFonts w:ascii="Times New Roman" w:hAnsi="Times New Roman" w:cs="Times New Roman"/>
          <w:sz w:val="24"/>
          <w:szCs w:val="24"/>
        </w:rPr>
        <w:t xml:space="preserve"> </w:t>
      </w:r>
      <w:r w:rsidR="002948F9" w:rsidRPr="00215C6D">
        <w:rPr>
          <w:rFonts w:ascii="Times New Roman" w:hAnsi="Times New Roman" w:cs="Times New Roman"/>
          <w:sz w:val="24"/>
          <w:szCs w:val="24"/>
        </w:rPr>
        <w:t xml:space="preserve">Hamon then </w:t>
      </w:r>
      <w:r w:rsidR="004C3B4A" w:rsidRPr="00215C6D">
        <w:rPr>
          <w:rFonts w:ascii="Times New Roman" w:hAnsi="Times New Roman" w:cs="Times New Roman"/>
          <w:sz w:val="24"/>
          <w:szCs w:val="24"/>
        </w:rPr>
        <w:t>proceeded</w:t>
      </w:r>
      <w:r w:rsidR="002948F9" w:rsidRPr="00215C6D">
        <w:rPr>
          <w:rFonts w:ascii="Times New Roman" w:hAnsi="Times New Roman" w:cs="Times New Roman"/>
          <w:sz w:val="24"/>
          <w:szCs w:val="24"/>
        </w:rPr>
        <w:t xml:space="preserve"> with constructing </w:t>
      </w:r>
      <w:r w:rsidR="004C3B4A" w:rsidRPr="00215C6D">
        <w:rPr>
          <w:rFonts w:ascii="Times New Roman" w:hAnsi="Times New Roman" w:cs="Times New Roman"/>
          <w:sz w:val="24"/>
          <w:szCs w:val="24"/>
        </w:rPr>
        <w:t>the remaining 35% of Project</w:t>
      </w:r>
      <w:r w:rsidR="002948F9" w:rsidRPr="00215C6D">
        <w:rPr>
          <w:rFonts w:ascii="Times New Roman" w:hAnsi="Times New Roman" w:cs="Times New Roman"/>
          <w:sz w:val="24"/>
          <w:szCs w:val="24"/>
        </w:rPr>
        <w:t xml:space="preserve"> earthwork items and</w:t>
      </w:r>
      <w:r w:rsidR="004C3B4A" w:rsidRPr="00215C6D">
        <w:rPr>
          <w:rFonts w:ascii="Times New Roman" w:hAnsi="Times New Roman" w:cs="Times New Roman"/>
          <w:sz w:val="24"/>
          <w:szCs w:val="24"/>
        </w:rPr>
        <w:t xml:space="preserve"> </w:t>
      </w:r>
      <w:r w:rsidR="002948F9" w:rsidRPr="00215C6D">
        <w:rPr>
          <w:rFonts w:ascii="Times New Roman" w:hAnsi="Times New Roman" w:cs="Times New Roman"/>
          <w:sz w:val="24"/>
          <w:szCs w:val="24"/>
        </w:rPr>
        <w:t>surfaces by measuring down with a tape measure and string line, and</w:t>
      </w:r>
      <w:r w:rsidR="004C3B4A" w:rsidRPr="00215C6D">
        <w:rPr>
          <w:rFonts w:ascii="Times New Roman" w:hAnsi="Times New Roman" w:cs="Times New Roman"/>
          <w:sz w:val="24"/>
          <w:szCs w:val="24"/>
        </w:rPr>
        <w:t xml:space="preserve"> </w:t>
      </w:r>
      <w:r w:rsidR="00835D56" w:rsidRPr="00215C6D">
        <w:rPr>
          <w:rFonts w:ascii="Times New Roman" w:hAnsi="Times New Roman" w:cs="Times New Roman"/>
          <w:sz w:val="24"/>
          <w:szCs w:val="24"/>
        </w:rPr>
        <w:t>installing grading hubs</w:t>
      </w:r>
      <w:r w:rsidR="002948F9" w:rsidRPr="00215C6D">
        <w:rPr>
          <w:rFonts w:ascii="Times New Roman" w:hAnsi="Times New Roman" w:cs="Times New Roman"/>
          <w:sz w:val="24"/>
          <w:szCs w:val="24"/>
        </w:rPr>
        <w:t xml:space="preserve"> and stakes, for the next 10 months. </w:t>
      </w:r>
      <w:r w:rsidR="004C3B4A" w:rsidRPr="00215C6D">
        <w:rPr>
          <w:rFonts w:ascii="Times New Roman" w:hAnsi="Times New Roman" w:cs="Times New Roman"/>
          <w:sz w:val="24"/>
          <w:szCs w:val="24"/>
        </w:rPr>
        <w:t>CDOT’s directive resulted in additional survey hours and substantially more manhours, equip</w:t>
      </w:r>
      <w:r w:rsidR="00835D56" w:rsidRPr="00215C6D">
        <w:rPr>
          <w:rFonts w:ascii="Times New Roman" w:hAnsi="Times New Roman" w:cs="Times New Roman"/>
          <w:sz w:val="24"/>
          <w:szCs w:val="24"/>
        </w:rPr>
        <w:t>ment hours and fuel consumption</w:t>
      </w:r>
      <w:r w:rsidR="0012702B" w:rsidRPr="00215C6D">
        <w:rPr>
          <w:rFonts w:ascii="Times New Roman" w:hAnsi="Times New Roman" w:cs="Times New Roman"/>
          <w:sz w:val="24"/>
          <w:szCs w:val="24"/>
        </w:rPr>
        <w:t>,</w:t>
      </w:r>
      <w:r w:rsidR="004C3B4A" w:rsidRPr="00215C6D">
        <w:rPr>
          <w:rFonts w:ascii="Times New Roman" w:hAnsi="Times New Roman" w:cs="Times New Roman"/>
          <w:sz w:val="24"/>
          <w:szCs w:val="24"/>
        </w:rPr>
        <w:t xml:space="preserve"> and Project time.</w:t>
      </w:r>
    </w:p>
    <w:p w:rsidR="004C3B4A" w:rsidRPr="00215C6D" w:rsidRDefault="004C3B4A" w:rsidP="003741D2">
      <w:pPr>
        <w:spacing w:after="0"/>
        <w:jc w:val="both"/>
        <w:rPr>
          <w:rFonts w:ascii="Times New Roman" w:hAnsi="Times New Roman" w:cs="Times New Roman"/>
          <w:sz w:val="24"/>
          <w:szCs w:val="24"/>
        </w:rPr>
      </w:pPr>
    </w:p>
    <w:p w:rsidR="005206DD" w:rsidRPr="00215C6D" w:rsidRDefault="005206DD" w:rsidP="003741D2">
      <w:pPr>
        <w:spacing w:after="0"/>
        <w:jc w:val="both"/>
        <w:rPr>
          <w:rFonts w:ascii="Times New Roman" w:hAnsi="Times New Roman" w:cs="Times New Roman"/>
          <w:sz w:val="24"/>
          <w:szCs w:val="24"/>
        </w:rPr>
      </w:pPr>
      <w:r w:rsidRPr="00215C6D">
        <w:rPr>
          <w:rFonts w:ascii="Times New Roman" w:hAnsi="Times New Roman" w:cs="Times New Roman"/>
          <w:sz w:val="24"/>
          <w:szCs w:val="24"/>
        </w:rPr>
        <w:t xml:space="preserve">Hamon </w:t>
      </w:r>
      <w:r w:rsidR="00835D56" w:rsidRPr="00215C6D">
        <w:rPr>
          <w:rFonts w:ascii="Times New Roman" w:hAnsi="Times New Roman" w:cs="Times New Roman"/>
          <w:sz w:val="24"/>
          <w:szCs w:val="24"/>
        </w:rPr>
        <w:t>Proposed</w:t>
      </w:r>
      <w:r w:rsidRPr="00215C6D">
        <w:rPr>
          <w:rFonts w:ascii="Times New Roman" w:hAnsi="Times New Roman" w:cs="Times New Roman"/>
          <w:sz w:val="24"/>
          <w:szCs w:val="24"/>
        </w:rPr>
        <w:t xml:space="preserve"> Findings</w:t>
      </w:r>
      <w:r w:rsidR="0012702B" w:rsidRPr="00215C6D">
        <w:rPr>
          <w:rFonts w:ascii="Times New Roman" w:hAnsi="Times New Roman" w:cs="Times New Roman"/>
          <w:sz w:val="24"/>
          <w:szCs w:val="24"/>
        </w:rPr>
        <w:t xml:space="preserve"> regarding the Match Existing Directive Impacts</w:t>
      </w:r>
      <w:r w:rsidRPr="00215C6D">
        <w:rPr>
          <w:rFonts w:ascii="Times New Roman" w:hAnsi="Times New Roman" w:cs="Times New Roman"/>
          <w:sz w:val="24"/>
          <w:szCs w:val="24"/>
        </w:rPr>
        <w:t>:</w:t>
      </w:r>
    </w:p>
    <w:p w:rsidR="004C3B4A" w:rsidRPr="00215C6D" w:rsidRDefault="004C3B4A" w:rsidP="003741D2">
      <w:pPr>
        <w:pStyle w:val="ListParagraph"/>
        <w:numPr>
          <w:ilvl w:val="0"/>
          <w:numId w:val="10"/>
        </w:numPr>
        <w:spacing w:line="276" w:lineRule="auto"/>
        <w:jc w:val="both"/>
        <w:rPr>
          <w:sz w:val="24"/>
          <w:szCs w:val="24"/>
        </w:rPr>
      </w:pPr>
      <w:r w:rsidRPr="00215C6D">
        <w:rPr>
          <w:sz w:val="24"/>
          <w:szCs w:val="24"/>
        </w:rPr>
        <w:t>Plan Sheet 121 required the use of GPS/RTS Construction Machine Control. This requirement requires construction using plan elevations for the GPS/RTS machine control.</w:t>
      </w:r>
    </w:p>
    <w:p w:rsidR="004C3B4A" w:rsidRPr="00215C6D" w:rsidRDefault="004C3B4A" w:rsidP="003741D2">
      <w:pPr>
        <w:pStyle w:val="ListParagraph"/>
        <w:numPr>
          <w:ilvl w:val="0"/>
          <w:numId w:val="10"/>
        </w:numPr>
        <w:spacing w:line="276" w:lineRule="auto"/>
        <w:jc w:val="both"/>
        <w:rPr>
          <w:sz w:val="24"/>
          <w:szCs w:val="24"/>
        </w:rPr>
      </w:pPr>
      <w:r w:rsidRPr="00215C6D">
        <w:rPr>
          <w:sz w:val="24"/>
          <w:szCs w:val="24"/>
        </w:rPr>
        <w:t xml:space="preserve">The CDOT directive to match existing at the </w:t>
      </w:r>
      <w:r w:rsidR="00241914" w:rsidRPr="00215C6D">
        <w:rPr>
          <w:sz w:val="24"/>
          <w:szCs w:val="24"/>
        </w:rPr>
        <w:t>Saw Cut L</w:t>
      </w:r>
      <w:r w:rsidR="008E7EB8" w:rsidRPr="00215C6D">
        <w:rPr>
          <w:sz w:val="24"/>
          <w:szCs w:val="24"/>
        </w:rPr>
        <w:t>ine (SCL)</w:t>
      </w:r>
      <w:r w:rsidRPr="00215C6D">
        <w:rPr>
          <w:sz w:val="24"/>
          <w:szCs w:val="24"/>
        </w:rPr>
        <w:t xml:space="preserve"> at every point along the old existing road conflicts with the Survey Tabulation Sheet 121’s requirement to utilize GPS/RTS Construction Machine Control. </w:t>
      </w:r>
    </w:p>
    <w:p w:rsidR="004C3B4A" w:rsidRPr="00215C6D" w:rsidRDefault="004C3B4A" w:rsidP="003741D2">
      <w:pPr>
        <w:pStyle w:val="ListParagraph"/>
        <w:numPr>
          <w:ilvl w:val="0"/>
          <w:numId w:val="10"/>
        </w:numPr>
        <w:spacing w:line="276" w:lineRule="auto"/>
        <w:jc w:val="both"/>
        <w:rPr>
          <w:sz w:val="24"/>
          <w:szCs w:val="24"/>
        </w:rPr>
      </w:pPr>
      <w:r w:rsidRPr="00215C6D">
        <w:rPr>
          <w:sz w:val="24"/>
          <w:szCs w:val="24"/>
        </w:rPr>
        <w:t>CDOT’s directive to match existing changed Hamon’s means and methods of constructing the earthwork finish surfaces (bottom of excavation, top of R-20, the top of ABC CL 6) and as a result increas</w:t>
      </w:r>
      <w:r w:rsidR="008E7EB8" w:rsidRPr="00215C6D">
        <w:rPr>
          <w:sz w:val="24"/>
          <w:szCs w:val="24"/>
        </w:rPr>
        <w:t xml:space="preserve">ed </w:t>
      </w:r>
      <w:r w:rsidRPr="00215C6D">
        <w:rPr>
          <w:sz w:val="24"/>
          <w:szCs w:val="24"/>
        </w:rPr>
        <w:t>the cost to perform the original bid item work.</w:t>
      </w:r>
    </w:p>
    <w:p w:rsidR="004C3B4A" w:rsidRPr="00215C6D" w:rsidRDefault="004C3B4A" w:rsidP="003741D2">
      <w:pPr>
        <w:spacing w:after="0"/>
        <w:jc w:val="both"/>
        <w:rPr>
          <w:rFonts w:ascii="Times New Roman" w:hAnsi="Times New Roman" w:cs="Times New Roman"/>
          <w:sz w:val="24"/>
          <w:szCs w:val="24"/>
        </w:rPr>
      </w:pPr>
    </w:p>
    <w:p w:rsidR="00B30E44" w:rsidRPr="00215C6D" w:rsidRDefault="00B30E44" w:rsidP="003741D2">
      <w:pPr>
        <w:spacing w:after="0"/>
        <w:ind w:left="2160" w:hanging="2160"/>
        <w:jc w:val="both"/>
        <w:rPr>
          <w:rFonts w:ascii="Times New Roman" w:hAnsi="Times New Roman" w:cs="Times New Roman"/>
          <w:sz w:val="24"/>
          <w:szCs w:val="24"/>
          <w:u w:val="single"/>
        </w:rPr>
      </w:pPr>
    </w:p>
    <w:p w:rsidR="00B30E44" w:rsidRPr="00215C6D" w:rsidRDefault="00B30E44" w:rsidP="003741D2">
      <w:pPr>
        <w:spacing w:after="0"/>
        <w:ind w:left="2160" w:hanging="2160"/>
        <w:jc w:val="both"/>
        <w:rPr>
          <w:rFonts w:ascii="Times New Roman" w:hAnsi="Times New Roman" w:cs="Times New Roman"/>
          <w:sz w:val="24"/>
          <w:szCs w:val="24"/>
          <w:u w:val="single"/>
        </w:rPr>
      </w:pPr>
    </w:p>
    <w:p w:rsidR="009E41D5" w:rsidRPr="00215C6D" w:rsidRDefault="00835D56" w:rsidP="003741D2">
      <w:pPr>
        <w:spacing w:after="0"/>
        <w:ind w:left="2160" w:hanging="2160"/>
        <w:jc w:val="both"/>
        <w:rPr>
          <w:rFonts w:ascii="Times New Roman" w:hAnsi="Times New Roman" w:cs="Times New Roman"/>
          <w:sz w:val="24"/>
          <w:szCs w:val="24"/>
          <w:u w:val="single"/>
        </w:rPr>
      </w:pPr>
      <w:r w:rsidRPr="00215C6D">
        <w:rPr>
          <w:rFonts w:ascii="Times New Roman" w:hAnsi="Times New Roman" w:cs="Times New Roman"/>
          <w:sz w:val="24"/>
          <w:szCs w:val="24"/>
          <w:u w:val="single"/>
        </w:rPr>
        <w:t>Hamon Closing</w:t>
      </w:r>
      <w:r w:rsidR="008E7EB8" w:rsidRPr="00215C6D">
        <w:rPr>
          <w:rFonts w:ascii="Times New Roman" w:hAnsi="Times New Roman" w:cs="Times New Roman"/>
          <w:sz w:val="24"/>
          <w:szCs w:val="24"/>
          <w:u w:val="single"/>
        </w:rPr>
        <w:t xml:space="preserve"> Presentation</w:t>
      </w:r>
    </w:p>
    <w:p w:rsidR="00835D56" w:rsidRPr="00215C6D" w:rsidRDefault="00835D56" w:rsidP="003741D2">
      <w:pPr>
        <w:spacing w:after="0"/>
        <w:ind w:left="2160" w:hanging="2160"/>
        <w:jc w:val="both"/>
        <w:rPr>
          <w:rFonts w:ascii="Times New Roman" w:hAnsi="Times New Roman" w:cs="Times New Roman"/>
          <w:sz w:val="24"/>
          <w:szCs w:val="24"/>
        </w:rPr>
      </w:pPr>
    </w:p>
    <w:p w:rsidR="00835D56" w:rsidRPr="00215C6D" w:rsidRDefault="00835D56" w:rsidP="003741D2">
      <w:pPr>
        <w:spacing w:after="0"/>
        <w:jc w:val="both"/>
        <w:rPr>
          <w:rFonts w:ascii="Times New Roman" w:hAnsi="Times New Roman" w:cs="Times New Roman"/>
          <w:sz w:val="24"/>
          <w:szCs w:val="24"/>
        </w:rPr>
      </w:pPr>
      <w:r w:rsidRPr="00215C6D">
        <w:rPr>
          <w:rFonts w:ascii="Times New Roman" w:hAnsi="Times New Roman" w:cs="Times New Roman"/>
          <w:sz w:val="24"/>
          <w:szCs w:val="24"/>
        </w:rPr>
        <w:t xml:space="preserve">It is normal to shift traffic to the HMA and place the SMA at the end </w:t>
      </w:r>
      <w:r w:rsidR="004D696D" w:rsidRPr="00215C6D">
        <w:rPr>
          <w:rFonts w:ascii="Times New Roman" w:hAnsi="Times New Roman" w:cs="Times New Roman"/>
          <w:sz w:val="24"/>
          <w:szCs w:val="24"/>
        </w:rPr>
        <w:t xml:space="preserve">of construction </w:t>
      </w:r>
      <w:r w:rsidRPr="00215C6D">
        <w:rPr>
          <w:rFonts w:ascii="Times New Roman" w:hAnsi="Times New Roman" w:cs="Times New Roman"/>
          <w:sz w:val="24"/>
          <w:szCs w:val="24"/>
        </w:rPr>
        <w:t>so there is a good riding surface</w:t>
      </w:r>
      <w:r w:rsidR="005578D3" w:rsidRPr="00215C6D">
        <w:rPr>
          <w:rFonts w:ascii="Times New Roman" w:hAnsi="Times New Roman" w:cs="Times New Roman"/>
          <w:sz w:val="24"/>
          <w:szCs w:val="24"/>
        </w:rPr>
        <w:t xml:space="preserve">.  SMA cannot be placed from November to April and is also not available during that time.  Since CDOT required </w:t>
      </w:r>
      <w:r w:rsidR="008E7EB8" w:rsidRPr="00215C6D">
        <w:rPr>
          <w:rFonts w:ascii="Times New Roman" w:hAnsi="Times New Roman" w:cs="Times New Roman"/>
          <w:sz w:val="24"/>
          <w:szCs w:val="24"/>
        </w:rPr>
        <w:t xml:space="preserve">that </w:t>
      </w:r>
      <w:r w:rsidR="005578D3" w:rsidRPr="00215C6D">
        <w:rPr>
          <w:rFonts w:ascii="Times New Roman" w:hAnsi="Times New Roman" w:cs="Times New Roman"/>
          <w:sz w:val="24"/>
          <w:szCs w:val="24"/>
        </w:rPr>
        <w:t>the SMA be</w:t>
      </w:r>
      <w:r w:rsidR="004D696D" w:rsidRPr="00215C6D">
        <w:rPr>
          <w:rFonts w:ascii="Times New Roman" w:hAnsi="Times New Roman" w:cs="Times New Roman"/>
          <w:sz w:val="24"/>
          <w:szCs w:val="24"/>
        </w:rPr>
        <w:t xml:space="preserve"> </w:t>
      </w:r>
      <w:r w:rsidR="005578D3" w:rsidRPr="00215C6D">
        <w:rPr>
          <w:rFonts w:ascii="Times New Roman" w:hAnsi="Times New Roman" w:cs="Times New Roman"/>
          <w:sz w:val="24"/>
          <w:szCs w:val="24"/>
        </w:rPr>
        <w:t>placed at the end of each Phase, Hamon had to wait over the winter to place the SMA and could not continue with the next Phase as it had planned.</w:t>
      </w:r>
      <w:r w:rsidR="00FF7512" w:rsidRPr="00215C6D">
        <w:rPr>
          <w:rFonts w:ascii="Times New Roman" w:hAnsi="Times New Roman" w:cs="Times New Roman"/>
          <w:sz w:val="24"/>
          <w:szCs w:val="24"/>
        </w:rPr>
        <w:t xml:space="preserve">  Also, Hamon did not want to be held responsible for incorrect joint locations in the asphalt lifts</w:t>
      </w:r>
      <w:r w:rsidR="00FF7512" w:rsidRPr="00215C6D">
        <w:t xml:space="preserve"> </w:t>
      </w:r>
      <w:r w:rsidR="00FF7512" w:rsidRPr="00215C6D">
        <w:rPr>
          <w:rFonts w:ascii="Times New Roman" w:hAnsi="Times New Roman" w:cs="Times New Roman"/>
          <w:sz w:val="24"/>
          <w:szCs w:val="24"/>
        </w:rPr>
        <w:t>as directed by CDOT and so advised CDOT; however, CDOT never responded.</w:t>
      </w:r>
    </w:p>
    <w:p w:rsidR="005578D3" w:rsidRPr="00215C6D" w:rsidRDefault="005578D3" w:rsidP="003741D2">
      <w:pPr>
        <w:spacing w:after="0"/>
        <w:jc w:val="both"/>
        <w:rPr>
          <w:rFonts w:ascii="Times New Roman" w:hAnsi="Times New Roman" w:cs="Times New Roman"/>
          <w:sz w:val="24"/>
          <w:szCs w:val="24"/>
        </w:rPr>
      </w:pPr>
    </w:p>
    <w:p w:rsidR="005578D3" w:rsidRPr="00215C6D" w:rsidRDefault="005578D3" w:rsidP="003741D2">
      <w:pPr>
        <w:spacing w:after="0"/>
        <w:jc w:val="both"/>
        <w:rPr>
          <w:rFonts w:ascii="Times New Roman" w:hAnsi="Times New Roman" w:cs="Times New Roman"/>
          <w:sz w:val="24"/>
          <w:szCs w:val="24"/>
        </w:rPr>
      </w:pPr>
      <w:r w:rsidRPr="00215C6D">
        <w:rPr>
          <w:rFonts w:ascii="Times New Roman" w:hAnsi="Times New Roman" w:cs="Times New Roman"/>
          <w:sz w:val="24"/>
          <w:szCs w:val="24"/>
        </w:rPr>
        <w:t xml:space="preserve">Hamon </w:t>
      </w:r>
      <w:r w:rsidR="004D696D" w:rsidRPr="00215C6D">
        <w:rPr>
          <w:rFonts w:ascii="Times New Roman" w:hAnsi="Times New Roman" w:cs="Times New Roman"/>
          <w:sz w:val="24"/>
          <w:szCs w:val="24"/>
        </w:rPr>
        <w:t xml:space="preserve">planned </w:t>
      </w:r>
      <w:r w:rsidRPr="00215C6D">
        <w:rPr>
          <w:rFonts w:ascii="Times New Roman" w:hAnsi="Times New Roman" w:cs="Times New Roman"/>
          <w:sz w:val="24"/>
          <w:szCs w:val="24"/>
        </w:rPr>
        <w:t>its work in a linear fashion using a train</w:t>
      </w:r>
      <w:r w:rsidR="008E7EB8" w:rsidRPr="00215C6D">
        <w:rPr>
          <w:rFonts w:ascii="Times New Roman" w:hAnsi="Times New Roman" w:cs="Times New Roman"/>
          <w:sz w:val="24"/>
          <w:szCs w:val="24"/>
        </w:rPr>
        <w:t xml:space="preserve"> method</w:t>
      </w:r>
      <w:r w:rsidRPr="00215C6D">
        <w:rPr>
          <w:rFonts w:ascii="Times New Roman" w:hAnsi="Times New Roman" w:cs="Times New Roman"/>
          <w:sz w:val="24"/>
          <w:szCs w:val="24"/>
        </w:rPr>
        <w:t>.  The muck excavation and geogrid work</w:t>
      </w:r>
      <w:r w:rsidR="004D696D" w:rsidRPr="00215C6D">
        <w:rPr>
          <w:rFonts w:ascii="Times New Roman" w:hAnsi="Times New Roman" w:cs="Times New Roman"/>
          <w:sz w:val="24"/>
          <w:szCs w:val="24"/>
        </w:rPr>
        <w:t xml:space="preserve"> disrupted its plan and</w:t>
      </w:r>
      <w:r w:rsidRPr="00215C6D">
        <w:rPr>
          <w:rFonts w:ascii="Times New Roman" w:hAnsi="Times New Roman" w:cs="Times New Roman"/>
          <w:sz w:val="24"/>
          <w:szCs w:val="24"/>
        </w:rPr>
        <w:t xml:space="preserve"> resulted in lower labor and equipment productivity and directly impacted trucking.  The R-20 could be mixed on sit</w:t>
      </w:r>
      <w:r w:rsidR="00241914" w:rsidRPr="00215C6D">
        <w:rPr>
          <w:rFonts w:ascii="Times New Roman" w:hAnsi="Times New Roman" w:cs="Times New Roman"/>
          <w:sz w:val="24"/>
          <w:szCs w:val="24"/>
        </w:rPr>
        <w:t>e</w:t>
      </w:r>
      <w:r w:rsidRPr="00215C6D">
        <w:rPr>
          <w:rFonts w:ascii="Times New Roman" w:hAnsi="Times New Roman" w:cs="Times New Roman"/>
          <w:sz w:val="24"/>
          <w:szCs w:val="24"/>
        </w:rPr>
        <w:t xml:space="preserve"> per the Contract and a Special Provision even allowed for the use of up to 50% RAP in the R-20 so CDOT’s position on the late approval of an R-20 source is not relevant. The VE Study shows CDOT had superior knowledge of possible subsurface problems and made no effort to advise </w:t>
      </w:r>
      <w:r w:rsidR="008E7EB8" w:rsidRPr="00215C6D">
        <w:rPr>
          <w:rFonts w:ascii="Times New Roman" w:hAnsi="Times New Roman" w:cs="Times New Roman"/>
          <w:sz w:val="24"/>
          <w:szCs w:val="24"/>
        </w:rPr>
        <w:t xml:space="preserve">bidders </w:t>
      </w:r>
      <w:r w:rsidRPr="00215C6D">
        <w:rPr>
          <w:rFonts w:ascii="Times New Roman" w:hAnsi="Times New Roman" w:cs="Times New Roman"/>
          <w:sz w:val="24"/>
          <w:szCs w:val="24"/>
        </w:rPr>
        <w:t>of such at bid time.</w:t>
      </w:r>
      <w:r w:rsidR="00FF7512" w:rsidRPr="00215C6D">
        <w:rPr>
          <w:rFonts w:ascii="Times New Roman" w:hAnsi="Times New Roman" w:cs="Times New Roman"/>
          <w:sz w:val="24"/>
          <w:szCs w:val="24"/>
        </w:rPr>
        <w:t xml:space="preserve">  The R-20 that Hamon imported was close to R-40.</w:t>
      </w:r>
    </w:p>
    <w:p w:rsidR="00FF7512" w:rsidRPr="00215C6D" w:rsidRDefault="00FF7512" w:rsidP="003741D2">
      <w:pPr>
        <w:spacing w:after="0"/>
        <w:jc w:val="both"/>
        <w:rPr>
          <w:rFonts w:ascii="Times New Roman" w:hAnsi="Times New Roman" w:cs="Times New Roman"/>
          <w:sz w:val="24"/>
          <w:szCs w:val="24"/>
        </w:rPr>
      </w:pPr>
    </w:p>
    <w:p w:rsidR="00FF7512" w:rsidRPr="00215C6D" w:rsidRDefault="00FF7512" w:rsidP="003741D2">
      <w:pPr>
        <w:spacing w:after="0"/>
        <w:jc w:val="both"/>
        <w:rPr>
          <w:rFonts w:ascii="Times New Roman" w:hAnsi="Times New Roman" w:cs="Times New Roman"/>
          <w:sz w:val="24"/>
          <w:szCs w:val="24"/>
        </w:rPr>
      </w:pPr>
      <w:r w:rsidRPr="00215C6D">
        <w:rPr>
          <w:rFonts w:ascii="Times New Roman" w:hAnsi="Times New Roman" w:cs="Times New Roman"/>
          <w:sz w:val="24"/>
          <w:szCs w:val="24"/>
        </w:rPr>
        <w:t>From the type and volume of Plan revisions</w:t>
      </w:r>
      <w:r w:rsidR="008E7EB8" w:rsidRPr="00215C6D">
        <w:rPr>
          <w:rFonts w:ascii="Times New Roman" w:hAnsi="Times New Roman" w:cs="Times New Roman"/>
          <w:sz w:val="24"/>
          <w:szCs w:val="24"/>
        </w:rPr>
        <w:t xml:space="preserve"> (1,412 sheets in total)</w:t>
      </w:r>
      <w:r w:rsidRPr="00215C6D">
        <w:rPr>
          <w:rFonts w:ascii="Times New Roman" w:hAnsi="Times New Roman" w:cs="Times New Roman"/>
          <w:sz w:val="24"/>
          <w:szCs w:val="24"/>
        </w:rPr>
        <w:t xml:space="preserve">, it is obvious that CDOT was not ready to advertise </w:t>
      </w:r>
      <w:r w:rsidR="004D696D" w:rsidRPr="00215C6D">
        <w:rPr>
          <w:rFonts w:ascii="Times New Roman" w:hAnsi="Times New Roman" w:cs="Times New Roman"/>
          <w:sz w:val="24"/>
          <w:szCs w:val="24"/>
        </w:rPr>
        <w:t xml:space="preserve">the Project </w:t>
      </w:r>
      <w:r w:rsidRPr="00215C6D">
        <w:rPr>
          <w:rFonts w:ascii="Times New Roman" w:hAnsi="Times New Roman" w:cs="Times New Roman"/>
          <w:sz w:val="24"/>
          <w:szCs w:val="24"/>
        </w:rPr>
        <w:t>for bid</w:t>
      </w:r>
      <w:r w:rsidR="004D696D" w:rsidRPr="00215C6D">
        <w:rPr>
          <w:rFonts w:ascii="Times New Roman" w:hAnsi="Times New Roman" w:cs="Times New Roman"/>
          <w:sz w:val="24"/>
          <w:szCs w:val="24"/>
        </w:rPr>
        <w:t>ding</w:t>
      </w:r>
      <w:r w:rsidRPr="00215C6D">
        <w:rPr>
          <w:rFonts w:ascii="Times New Roman" w:hAnsi="Times New Roman" w:cs="Times New Roman"/>
          <w:sz w:val="24"/>
          <w:szCs w:val="24"/>
        </w:rPr>
        <w:t>.  There were also three major addenda issued during the bid phase.</w:t>
      </w:r>
    </w:p>
    <w:p w:rsidR="00FF7512" w:rsidRPr="00215C6D" w:rsidRDefault="00FF7512" w:rsidP="003741D2">
      <w:pPr>
        <w:spacing w:after="0"/>
        <w:ind w:left="2160" w:hanging="2160"/>
        <w:jc w:val="both"/>
        <w:rPr>
          <w:rFonts w:ascii="Times New Roman" w:hAnsi="Times New Roman" w:cs="Times New Roman"/>
          <w:b/>
          <w:sz w:val="24"/>
          <w:szCs w:val="24"/>
          <w:u w:val="single"/>
        </w:rPr>
      </w:pPr>
    </w:p>
    <w:p w:rsidR="00FF7512" w:rsidRPr="00215C6D" w:rsidRDefault="00FF7512" w:rsidP="003741D2">
      <w:pPr>
        <w:spacing w:after="0"/>
        <w:ind w:left="2160" w:hanging="2160"/>
        <w:jc w:val="both"/>
        <w:rPr>
          <w:rFonts w:ascii="Times New Roman" w:hAnsi="Times New Roman" w:cs="Times New Roman"/>
          <w:b/>
          <w:sz w:val="24"/>
          <w:szCs w:val="24"/>
          <w:u w:val="single"/>
        </w:rPr>
      </w:pPr>
    </w:p>
    <w:p w:rsidR="00FF7512" w:rsidRPr="00215C6D" w:rsidRDefault="00FF7512" w:rsidP="003741D2">
      <w:pPr>
        <w:spacing w:after="0"/>
        <w:ind w:left="2160" w:hanging="2160"/>
        <w:jc w:val="both"/>
        <w:rPr>
          <w:rFonts w:ascii="Times New Roman" w:hAnsi="Times New Roman" w:cs="Times New Roman"/>
          <w:b/>
          <w:sz w:val="24"/>
          <w:szCs w:val="24"/>
          <w:u w:val="single"/>
        </w:rPr>
      </w:pPr>
    </w:p>
    <w:p w:rsidR="00542489" w:rsidRPr="00215C6D" w:rsidRDefault="00E72678" w:rsidP="003741D2">
      <w:pPr>
        <w:spacing w:after="0"/>
        <w:ind w:left="2160" w:hanging="2160"/>
        <w:jc w:val="both"/>
        <w:rPr>
          <w:rFonts w:ascii="Times New Roman" w:hAnsi="Times New Roman" w:cs="Times New Roman"/>
          <w:b/>
          <w:sz w:val="24"/>
          <w:szCs w:val="24"/>
          <w:u w:val="single"/>
        </w:rPr>
      </w:pPr>
      <w:r w:rsidRPr="00215C6D">
        <w:rPr>
          <w:rFonts w:ascii="Times New Roman" w:hAnsi="Times New Roman" w:cs="Times New Roman"/>
          <w:b/>
          <w:sz w:val="24"/>
          <w:szCs w:val="24"/>
          <w:u w:val="single"/>
        </w:rPr>
        <w:t xml:space="preserve">Summary of </w:t>
      </w:r>
      <w:r w:rsidR="001C6159" w:rsidRPr="00215C6D">
        <w:rPr>
          <w:rFonts w:ascii="Times New Roman" w:hAnsi="Times New Roman" w:cs="Times New Roman"/>
          <w:b/>
          <w:sz w:val="24"/>
          <w:szCs w:val="24"/>
          <w:u w:val="single"/>
        </w:rPr>
        <w:t xml:space="preserve">CDOT Presentation </w:t>
      </w:r>
      <w:r w:rsidR="00C2683C" w:rsidRPr="00215C6D">
        <w:rPr>
          <w:rFonts w:ascii="Times New Roman" w:hAnsi="Times New Roman" w:cs="Times New Roman"/>
          <w:b/>
          <w:sz w:val="24"/>
          <w:szCs w:val="24"/>
          <w:u w:val="single"/>
        </w:rPr>
        <w:t xml:space="preserve">on </w:t>
      </w:r>
      <w:r w:rsidR="000D3236" w:rsidRPr="00215C6D">
        <w:rPr>
          <w:rFonts w:ascii="Times New Roman" w:hAnsi="Times New Roman" w:cs="Times New Roman"/>
          <w:b/>
          <w:sz w:val="24"/>
          <w:szCs w:val="24"/>
          <w:u w:val="single"/>
        </w:rPr>
        <w:t>CDOT Impacts to the Planned Earthwork</w:t>
      </w:r>
    </w:p>
    <w:p w:rsidR="000D3236" w:rsidRPr="00215C6D" w:rsidRDefault="000D3236" w:rsidP="003741D2">
      <w:pPr>
        <w:spacing w:after="0"/>
        <w:ind w:left="2160" w:hanging="2160"/>
        <w:jc w:val="both"/>
        <w:rPr>
          <w:rFonts w:ascii="Times New Roman" w:hAnsi="Times New Roman" w:cs="Times New Roman"/>
          <w:sz w:val="24"/>
          <w:szCs w:val="24"/>
        </w:rPr>
      </w:pPr>
    </w:p>
    <w:p w:rsidR="0055189A" w:rsidRPr="00215C6D" w:rsidRDefault="00EA6379" w:rsidP="003741D2">
      <w:pPr>
        <w:spacing w:after="0"/>
        <w:jc w:val="both"/>
        <w:rPr>
          <w:rFonts w:ascii="Times New Roman" w:hAnsi="Times New Roman" w:cs="Times New Roman"/>
          <w:sz w:val="24"/>
          <w:szCs w:val="24"/>
        </w:rPr>
      </w:pPr>
      <w:r w:rsidRPr="00215C6D">
        <w:rPr>
          <w:rFonts w:ascii="Times New Roman" w:hAnsi="Times New Roman" w:cs="Times New Roman"/>
          <w:sz w:val="24"/>
          <w:szCs w:val="24"/>
        </w:rPr>
        <w:t>The Contract needs to be followed; if not, CDOT needs the facts.  CDOT did not intend to be unfair but Hamon never wanted to talk.  When has CDOT not wanted to come to the table?</w:t>
      </w:r>
      <w:r w:rsidR="008E7EB8" w:rsidRPr="00215C6D">
        <w:t xml:space="preserve"> </w:t>
      </w:r>
      <w:r w:rsidR="008E7EB8" w:rsidRPr="00215C6D">
        <w:rPr>
          <w:rFonts w:ascii="Times New Roman" w:hAnsi="Times New Roman" w:cs="Times New Roman"/>
          <w:sz w:val="24"/>
          <w:szCs w:val="24"/>
        </w:rPr>
        <w:t xml:space="preserve">The project was not managed in good faith by Hamon.  </w:t>
      </w:r>
      <w:r w:rsidR="00DB4E7E" w:rsidRPr="00215C6D">
        <w:rPr>
          <w:rFonts w:ascii="Times New Roman" w:hAnsi="Times New Roman" w:cs="Times New Roman"/>
          <w:sz w:val="24"/>
          <w:szCs w:val="24"/>
        </w:rPr>
        <w:t xml:space="preserve">Issues were discussed with Hamon ahead of time and </w:t>
      </w:r>
      <w:r w:rsidR="003406AE" w:rsidRPr="00215C6D">
        <w:rPr>
          <w:rFonts w:ascii="Times New Roman" w:hAnsi="Times New Roman" w:cs="Times New Roman"/>
          <w:sz w:val="24"/>
          <w:szCs w:val="24"/>
        </w:rPr>
        <w:t>then</w:t>
      </w:r>
      <w:r w:rsidR="00DB4E7E" w:rsidRPr="00215C6D">
        <w:rPr>
          <w:rFonts w:ascii="Times New Roman" w:hAnsi="Times New Roman" w:cs="Times New Roman"/>
          <w:sz w:val="24"/>
          <w:szCs w:val="24"/>
        </w:rPr>
        <w:t xml:space="preserve"> a Speed Memo or CMO was issued.  The Engineer’s direction did not matter – Hamon wanted everything in writing.  Specification Section 203: Excavation and Embankment tells the contractor how to do the earthwork and how it is measured and paid for.  CDOT did not ask Hamon to provide the Traffic Control Plan.</w:t>
      </w:r>
    </w:p>
    <w:p w:rsidR="00DB4E7E" w:rsidRPr="00215C6D" w:rsidRDefault="00DB4E7E" w:rsidP="003741D2">
      <w:pPr>
        <w:spacing w:after="0"/>
        <w:jc w:val="both"/>
        <w:rPr>
          <w:rFonts w:ascii="Times New Roman" w:hAnsi="Times New Roman" w:cs="Times New Roman"/>
          <w:sz w:val="24"/>
          <w:szCs w:val="24"/>
        </w:rPr>
      </w:pPr>
    </w:p>
    <w:p w:rsidR="00DB4E7E" w:rsidRPr="00215C6D" w:rsidRDefault="00491A77" w:rsidP="003741D2">
      <w:pPr>
        <w:spacing w:after="0"/>
        <w:jc w:val="both"/>
        <w:rPr>
          <w:rFonts w:ascii="Times New Roman" w:hAnsi="Times New Roman" w:cs="Times New Roman"/>
          <w:sz w:val="24"/>
          <w:szCs w:val="24"/>
        </w:rPr>
      </w:pPr>
      <w:r w:rsidRPr="00215C6D">
        <w:rPr>
          <w:rFonts w:ascii="Times New Roman" w:hAnsi="Times New Roman" w:cs="Times New Roman"/>
          <w:sz w:val="24"/>
          <w:szCs w:val="24"/>
        </w:rPr>
        <w:t xml:space="preserve">CDOT terminated Hamon’s work and </w:t>
      </w:r>
      <w:r w:rsidR="003406AE" w:rsidRPr="00215C6D">
        <w:rPr>
          <w:rFonts w:ascii="Times New Roman" w:hAnsi="Times New Roman" w:cs="Times New Roman"/>
          <w:sz w:val="24"/>
          <w:szCs w:val="24"/>
        </w:rPr>
        <w:t>advertised</w:t>
      </w:r>
      <w:r w:rsidRPr="00215C6D">
        <w:rPr>
          <w:rFonts w:ascii="Times New Roman" w:hAnsi="Times New Roman" w:cs="Times New Roman"/>
          <w:sz w:val="24"/>
          <w:szCs w:val="24"/>
        </w:rPr>
        <w:t xml:space="preserve"> the</w:t>
      </w:r>
      <w:r w:rsidR="003406AE" w:rsidRPr="00215C6D">
        <w:rPr>
          <w:rFonts w:ascii="Times New Roman" w:hAnsi="Times New Roman" w:cs="Times New Roman"/>
          <w:sz w:val="24"/>
          <w:szCs w:val="24"/>
        </w:rPr>
        <w:t xml:space="preserve"> remaining work on the</w:t>
      </w:r>
      <w:r w:rsidRPr="00215C6D">
        <w:rPr>
          <w:rFonts w:ascii="Times New Roman" w:hAnsi="Times New Roman" w:cs="Times New Roman"/>
          <w:sz w:val="24"/>
          <w:szCs w:val="24"/>
        </w:rPr>
        <w:t xml:space="preserve"> Project because CDOT needed to get the work completed.  CDOT has documentation on what happened and has paid Hamon per the Contract.</w:t>
      </w:r>
    </w:p>
    <w:p w:rsidR="00491A77" w:rsidRPr="00215C6D" w:rsidRDefault="00491A77" w:rsidP="003741D2">
      <w:pPr>
        <w:spacing w:after="0"/>
        <w:jc w:val="both"/>
        <w:rPr>
          <w:rFonts w:ascii="Times New Roman" w:hAnsi="Times New Roman" w:cs="Times New Roman"/>
          <w:sz w:val="24"/>
          <w:szCs w:val="24"/>
        </w:rPr>
      </w:pPr>
    </w:p>
    <w:p w:rsidR="00B30E44" w:rsidRPr="00215C6D" w:rsidRDefault="00491A77" w:rsidP="003741D2">
      <w:pPr>
        <w:spacing w:after="0"/>
        <w:jc w:val="both"/>
        <w:rPr>
          <w:rFonts w:ascii="Times New Roman" w:hAnsi="Times New Roman" w:cs="Times New Roman"/>
          <w:sz w:val="24"/>
          <w:szCs w:val="24"/>
        </w:rPr>
      </w:pPr>
      <w:r w:rsidRPr="00215C6D">
        <w:rPr>
          <w:rFonts w:ascii="Times New Roman" w:hAnsi="Times New Roman" w:cs="Times New Roman"/>
          <w:sz w:val="24"/>
          <w:szCs w:val="24"/>
        </w:rPr>
        <w:t>Why did Hamon bid the Project if the Plans were not complete?  Hamon did not raise any problems prior to the bid and Hamon participated in the Constructability Review.  The Soils Report showed soft soils</w:t>
      </w:r>
      <w:r w:rsidR="00D22778" w:rsidRPr="00215C6D">
        <w:rPr>
          <w:rFonts w:ascii="Times New Roman" w:hAnsi="Times New Roman" w:cs="Times New Roman"/>
          <w:sz w:val="24"/>
          <w:szCs w:val="24"/>
        </w:rPr>
        <w:t xml:space="preserve"> and all the bidders knew what the soils were.</w:t>
      </w:r>
      <w:r w:rsidRPr="00215C6D">
        <w:rPr>
          <w:rFonts w:ascii="Times New Roman" w:hAnsi="Times New Roman" w:cs="Times New Roman"/>
          <w:sz w:val="24"/>
          <w:szCs w:val="24"/>
        </w:rPr>
        <w:t xml:space="preserve">  CDOT was willing to </w:t>
      </w:r>
    </w:p>
    <w:p w:rsidR="00B30E44" w:rsidRPr="00215C6D" w:rsidRDefault="00B30E44" w:rsidP="003741D2">
      <w:pPr>
        <w:spacing w:after="0"/>
        <w:jc w:val="both"/>
        <w:rPr>
          <w:rFonts w:ascii="Times New Roman" w:hAnsi="Times New Roman" w:cs="Times New Roman"/>
          <w:sz w:val="24"/>
          <w:szCs w:val="24"/>
        </w:rPr>
      </w:pPr>
    </w:p>
    <w:p w:rsidR="00491A77" w:rsidRPr="00215C6D" w:rsidRDefault="00491A77" w:rsidP="003741D2">
      <w:pPr>
        <w:spacing w:after="0"/>
        <w:jc w:val="both"/>
        <w:rPr>
          <w:rFonts w:ascii="Times New Roman" w:hAnsi="Times New Roman" w:cs="Times New Roman"/>
          <w:sz w:val="24"/>
          <w:szCs w:val="24"/>
        </w:rPr>
      </w:pPr>
      <w:r w:rsidRPr="00215C6D">
        <w:rPr>
          <w:rFonts w:ascii="Times New Roman" w:hAnsi="Times New Roman" w:cs="Times New Roman"/>
          <w:sz w:val="24"/>
          <w:szCs w:val="24"/>
        </w:rPr>
        <w:t xml:space="preserve">address merit if </w:t>
      </w:r>
      <w:r w:rsidR="001E7C93" w:rsidRPr="00215C6D">
        <w:rPr>
          <w:rFonts w:ascii="Times New Roman" w:hAnsi="Times New Roman" w:cs="Times New Roman"/>
          <w:sz w:val="24"/>
          <w:szCs w:val="24"/>
        </w:rPr>
        <w:t>reasonably</w:t>
      </w:r>
      <w:r w:rsidRPr="00215C6D">
        <w:rPr>
          <w:rFonts w:ascii="Times New Roman" w:hAnsi="Times New Roman" w:cs="Times New Roman"/>
          <w:sz w:val="24"/>
          <w:szCs w:val="24"/>
        </w:rPr>
        <w:t xml:space="preserve"> shown.  Hamon has never wanted to settle</w:t>
      </w:r>
      <w:r w:rsidR="001F565B" w:rsidRPr="00215C6D">
        <w:rPr>
          <w:rFonts w:ascii="Times New Roman" w:hAnsi="Times New Roman" w:cs="Times New Roman"/>
          <w:sz w:val="24"/>
          <w:szCs w:val="24"/>
        </w:rPr>
        <w:t xml:space="preserve"> and just wants to file lawsuits.  Earthwork quantities actually decreased.  Hamon has not shown how the earthwork was impacted as bad</w:t>
      </w:r>
      <w:r w:rsidR="008E7EB8" w:rsidRPr="00215C6D">
        <w:rPr>
          <w:rFonts w:ascii="Times New Roman" w:hAnsi="Times New Roman" w:cs="Times New Roman"/>
          <w:sz w:val="24"/>
          <w:szCs w:val="24"/>
        </w:rPr>
        <w:t>ly</w:t>
      </w:r>
      <w:r w:rsidR="001F565B" w:rsidRPr="00215C6D">
        <w:rPr>
          <w:rFonts w:ascii="Times New Roman" w:hAnsi="Times New Roman" w:cs="Times New Roman"/>
          <w:sz w:val="24"/>
          <w:szCs w:val="24"/>
        </w:rPr>
        <w:t xml:space="preserve"> as it claims.  Facts are needed to support Hamon’s claims.  Hamon was going to import the R-20 material but then tried to mix it on site.  It took a year to get the R-20 source approved.  Hamon has tried to put many i</w:t>
      </w:r>
      <w:r w:rsidR="004D696D" w:rsidRPr="00215C6D">
        <w:rPr>
          <w:rFonts w:ascii="Times New Roman" w:hAnsi="Times New Roman" w:cs="Times New Roman"/>
          <w:sz w:val="24"/>
          <w:szCs w:val="24"/>
        </w:rPr>
        <w:t>tems</w:t>
      </w:r>
      <w:r w:rsidR="001F565B" w:rsidRPr="00215C6D">
        <w:rPr>
          <w:rFonts w:ascii="Times New Roman" w:hAnsi="Times New Roman" w:cs="Times New Roman"/>
          <w:sz w:val="24"/>
          <w:szCs w:val="24"/>
        </w:rPr>
        <w:t xml:space="preserve"> into this dispute in an effort to confuse</w:t>
      </w:r>
      <w:r w:rsidR="004D696D" w:rsidRPr="00215C6D">
        <w:rPr>
          <w:rFonts w:ascii="Times New Roman" w:hAnsi="Times New Roman" w:cs="Times New Roman"/>
          <w:sz w:val="24"/>
          <w:szCs w:val="24"/>
        </w:rPr>
        <w:t xml:space="preserve"> the issues</w:t>
      </w:r>
      <w:r w:rsidR="001F565B" w:rsidRPr="00215C6D">
        <w:rPr>
          <w:rFonts w:ascii="Times New Roman" w:hAnsi="Times New Roman" w:cs="Times New Roman"/>
          <w:sz w:val="24"/>
          <w:szCs w:val="24"/>
        </w:rPr>
        <w:t>.</w:t>
      </w:r>
    </w:p>
    <w:p w:rsidR="00EC0CCB" w:rsidRPr="00215C6D" w:rsidRDefault="00EC0CCB" w:rsidP="003741D2">
      <w:pPr>
        <w:spacing w:after="0"/>
        <w:jc w:val="both"/>
        <w:rPr>
          <w:rFonts w:ascii="Times New Roman" w:hAnsi="Times New Roman" w:cs="Times New Roman"/>
          <w:sz w:val="24"/>
          <w:szCs w:val="24"/>
        </w:rPr>
      </w:pPr>
    </w:p>
    <w:p w:rsidR="00EC0CCB" w:rsidRPr="00215C6D" w:rsidRDefault="00EC0CCB" w:rsidP="003741D2">
      <w:pPr>
        <w:spacing w:after="0"/>
        <w:jc w:val="both"/>
        <w:rPr>
          <w:rFonts w:ascii="Times New Roman" w:hAnsi="Times New Roman" w:cs="Times New Roman"/>
          <w:sz w:val="24"/>
          <w:szCs w:val="24"/>
        </w:rPr>
      </w:pPr>
      <w:r w:rsidRPr="00215C6D">
        <w:rPr>
          <w:rFonts w:ascii="Times New Roman" w:hAnsi="Times New Roman" w:cs="Times New Roman"/>
          <w:sz w:val="24"/>
          <w:szCs w:val="24"/>
        </w:rPr>
        <w:t xml:space="preserve">CDOT has a mass haul diagram </w:t>
      </w:r>
      <w:r w:rsidR="008E7EB8" w:rsidRPr="00215C6D">
        <w:rPr>
          <w:rFonts w:ascii="Times New Roman" w:hAnsi="Times New Roman" w:cs="Times New Roman"/>
          <w:sz w:val="24"/>
          <w:szCs w:val="24"/>
        </w:rPr>
        <w:t>with</w:t>
      </w:r>
      <w:r w:rsidRPr="00215C6D">
        <w:rPr>
          <w:rFonts w:ascii="Times New Roman" w:hAnsi="Times New Roman" w:cs="Times New Roman"/>
          <w:sz w:val="24"/>
          <w:szCs w:val="24"/>
        </w:rPr>
        <w:t xml:space="preserve"> the </w:t>
      </w:r>
      <w:r w:rsidR="008E7EB8" w:rsidRPr="00215C6D">
        <w:rPr>
          <w:rFonts w:ascii="Times New Roman" w:hAnsi="Times New Roman" w:cs="Times New Roman"/>
          <w:sz w:val="24"/>
          <w:szCs w:val="24"/>
        </w:rPr>
        <w:t xml:space="preserve">haul </w:t>
      </w:r>
      <w:r w:rsidRPr="00215C6D">
        <w:rPr>
          <w:rFonts w:ascii="Times New Roman" w:hAnsi="Times New Roman" w:cs="Times New Roman"/>
          <w:sz w:val="24"/>
          <w:szCs w:val="24"/>
        </w:rPr>
        <w:t>distances involved.  The quantities</w:t>
      </w:r>
      <w:r w:rsidR="008E7EB8" w:rsidRPr="00215C6D">
        <w:rPr>
          <w:rFonts w:ascii="Times New Roman" w:hAnsi="Times New Roman" w:cs="Times New Roman"/>
          <w:sz w:val="24"/>
          <w:szCs w:val="24"/>
        </w:rPr>
        <w:t xml:space="preserve"> actually</w:t>
      </w:r>
      <w:r w:rsidR="000B611A" w:rsidRPr="00215C6D">
        <w:rPr>
          <w:rFonts w:ascii="Times New Roman" w:hAnsi="Times New Roman" w:cs="Times New Roman"/>
          <w:sz w:val="24"/>
          <w:szCs w:val="24"/>
        </w:rPr>
        <w:t xml:space="preserve"> </w:t>
      </w:r>
      <w:r w:rsidRPr="00215C6D">
        <w:rPr>
          <w:rFonts w:ascii="Times New Roman" w:hAnsi="Times New Roman" w:cs="Times New Roman"/>
          <w:sz w:val="24"/>
          <w:szCs w:val="24"/>
        </w:rPr>
        <w:t>went down which meant there was less export.  CDOT cannot understand how Hamon can say the cost of the earthw</w:t>
      </w:r>
      <w:r w:rsidR="00241914" w:rsidRPr="00215C6D">
        <w:rPr>
          <w:rFonts w:ascii="Times New Roman" w:hAnsi="Times New Roman" w:cs="Times New Roman"/>
          <w:sz w:val="24"/>
          <w:szCs w:val="24"/>
        </w:rPr>
        <w:t xml:space="preserve">ork doubled when </w:t>
      </w:r>
      <w:r w:rsidR="00875B3E" w:rsidRPr="00215C6D">
        <w:rPr>
          <w:rFonts w:ascii="Times New Roman" w:hAnsi="Times New Roman" w:cs="Times New Roman"/>
          <w:sz w:val="24"/>
          <w:szCs w:val="24"/>
        </w:rPr>
        <w:t>the final</w:t>
      </w:r>
      <w:r w:rsidR="00241914" w:rsidRPr="00215C6D">
        <w:rPr>
          <w:rFonts w:ascii="Times New Roman" w:hAnsi="Times New Roman" w:cs="Times New Roman"/>
          <w:sz w:val="24"/>
          <w:szCs w:val="24"/>
        </w:rPr>
        <w:t xml:space="preserve"> </w:t>
      </w:r>
      <w:r w:rsidRPr="00215C6D">
        <w:rPr>
          <w:rFonts w:ascii="Times New Roman" w:hAnsi="Times New Roman" w:cs="Times New Roman"/>
          <w:sz w:val="24"/>
          <w:szCs w:val="24"/>
        </w:rPr>
        <w:t>earthwork</w:t>
      </w:r>
      <w:r w:rsidR="00875B3E" w:rsidRPr="00215C6D">
        <w:rPr>
          <w:rFonts w:ascii="Times New Roman" w:hAnsi="Times New Roman" w:cs="Times New Roman"/>
          <w:sz w:val="24"/>
          <w:szCs w:val="24"/>
        </w:rPr>
        <w:t xml:space="preserve"> quantities were less</w:t>
      </w:r>
      <w:r w:rsidR="00D22778" w:rsidRPr="00215C6D">
        <w:rPr>
          <w:rFonts w:ascii="Times New Roman" w:hAnsi="Times New Roman" w:cs="Times New Roman"/>
          <w:sz w:val="24"/>
          <w:szCs w:val="24"/>
        </w:rPr>
        <w:t xml:space="preserve"> </w:t>
      </w:r>
      <w:r w:rsidRPr="00215C6D">
        <w:rPr>
          <w:rFonts w:ascii="Times New Roman" w:hAnsi="Times New Roman" w:cs="Times New Roman"/>
          <w:sz w:val="24"/>
          <w:szCs w:val="24"/>
        </w:rPr>
        <w:t>than the bid</w:t>
      </w:r>
      <w:r w:rsidR="00875B3E" w:rsidRPr="00215C6D">
        <w:rPr>
          <w:rFonts w:ascii="Times New Roman" w:hAnsi="Times New Roman" w:cs="Times New Roman"/>
          <w:sz w:val="24"/>
          <w:szCs w:val="24"/>
        </w:rPr>
        <w:t xml:space="preserve"> quantities</w:t>
      </w:r>
      <w:r w:rsidRPr="00215C6D">
        <w:rPr>
          <w:rFonts w:ascii="Times New Roman" w:hAnsi="Times New Roman" w:cs="Times New Roman"/>
          <w:sz w:val="24"/>
          <w:szCs w:val="24"/>
        </w:rPr>
        <w:t>.  CDOT needs facts to support the</w:t>
      </w:r>
      <w:r w:rsidR="004D696D" w:rsidRPr="00215C6D">
        <w:rPr>
          <w:rFonts w:ascii="Times New Roman" w:hAnsi="Times New Roman" w:cs="Times New Roman"/>
          <w:sz w:val="24"/>
          <w:szCs w:val="24"/>
        </w:rPr>
        <w:t xml:space="preserve"> requested</w:t>
      </w:r>
      <w:r w:rsidRPr="00215C6D">
        <w:rPr>
          <w:rFonts w:ascii="Times New Roman" w:hAnsi="Times New Roman" w:cs="Times New Roman"/>
          <w:sz w:val="24"/>
          <w:szCs w:val="24"/>
        </w:rPr>
        <w:t xml:space="preserve"> increase and has not gotten them.</w:t>
      </w:r>
    </w:p>
    <w:p w:rsidR="00EC0CCB" w:rsidRPr="00215C6D" w:rsidRDefault="00EC0CCB" w:rsidP="003741D2">
      <w:pPr>
        <w:spacing w:after="0"/>
        <w:jc w:val="both"/>
        <w:rPr>
          <w:rFonts w:ascii="Times New Roman" w:hAnsi="Times New Roman" w:cs="Times New Roman"/>
          <w:sz w:val="24"/>
          <w:szCs w:val="24"/>
        </w:rPr>
      </w:pPr>
    </w:p>
    <w:p w:rsidR="00EC0CCB" w:rsidRPr="00215C6D" w:rsidRDefault="00EC0CCB" w:rsidP="003741D2">
      <w:pPr>
        <w:spacing w:after="0"/>
        <w:jc w:val="both"/>
        <w:rPr>
          <w:rFonts w:ascii="Times New Roman" w:hAnsi="Times New Roman" w:cs="Times New Roman"/>
          <w:sz w:val="24"/>
          <w:szCs w:val="24"/>
        </w:rPr>
      </w:pPr>
      <w:r w:rsidRPr="00215C6D">
        <w:rPr>
          <w:rFonts w:ascii="Times New Roman" w:hAnsi="Times New Roman" w:cs="Times New Roman"/>
          <w:sz w:val="24"/>
          <w:szCs w:val="24"/>
        </w:rPr>
        <w:t>The Baseline Schedule was never approved as submitted.  It was approved with comments.  Phase 1</w:t>
      </w:r>
      <w:r w:rsidR="00E82254" w:rsidRPr="00215C6D">
        <w:rPr>
          <w:rFonts w:ascii="Times New Roman" w:hAnsi="Times New Roman" w:cs="Times New Roman"/>
          <w:sz w:val="24"/>
          <w:szCs w:val="24"/>
        </w:rPr>
        <w:t xml:space="preserve"> installed barrier and got the Project ready to build the ramps and had little effect on Mainline I-25.  Phases 2 and 3 followed using the Traffic Control Plan and could have been done at the same time with proper barriers and traffic control.  Phase 2C was added to get the Project into a safe condition when Hamon’s work was terminated.</w:t>
      </w:r>
    </w:p>
    <w:p w:rsidR="00E82254" w:rsidRPr="00215C6D" w:rsidRDefault="00E82254" w:rsidP="003741D2">
      <w:pPr>
        <w:spacing w:after="0"/>
        <w:jc w:val="both"/>
        <w:rPr>
          <w:rFonts w:ascii="Times New Roman" w:hAnsi="Times New Roman" w:cs="Times New Roman"/>
          <w:sz w:val="24"/>
          <w:szCs w:val="24"/>
        </w:rPr>
      </w:pPr>
    </w:p>
    <w:p w:rsidR="00E82254" w:rsidRPr="00215C6D" w:rsidRDefault="00E82254" w:rsidP="003741D2">
      <w:pPr>
        <w:spacing w:after="0"/>
        <w:jc w:val="both"/>
        <w:rPr>
          <w:rFonts w:ascii="Times New Roman" w:hAnsi="Times New Roman" w:cs="Times New Roman"/>
          <w:sz w:val="24"/>
          <w:szCs w:val="24"/>
        </w:rPr>
      </w:pPr>
      <w:r w:rsidRPr="00215C6D">
        <w:rPr>
          <w:rFonts w:ascii="Times New Roman" w:hAnsi="Times New Roman" w:cs="Times New Roman"/>
          <w:sz w:val="24"/>
          <w:szCs w:val="24"/>
        </w:rPr>
        <w:t xml:space="preserve">The first time CDOT heard of the </w:t>
      </w:r>
      <w:r w:rsidR="000B611A" w:rsidRPr="00215C6D">
        <w:rPr>
          <w:rFonts w:ascii="Times New Roman" w:hAnsi="Times New Roman" w:cs="Times New Roman"/>
          <w:sz w:val="24"/>
          <w:szCs w:val="24"/>
        </w:rPr>
        <w:t>“</w:t>
      </w:r>
      <w:r w:rsidRPr="00215C6D">
        <w:rPr>
          <w:rFonts w:ascii="Times New Roman" w:hAnsi="Times New Roman" w:cs="Times New Roman"/>
          <w:sz w:val="24"/>
          <w:szCs w:val="24"/>
        </w:rPr>
        <w:t>train</w:t>
      </w:r>
      <w:r w:rsidR="000B611A" w:rsidRPr="00215C6D">
        <w:rPr>
          <w:rFonts w:ascii="Times New Roman" w:hAnsi="Times New Roman" w:cs="Times New Roman"/>
          <w:sz w:val="24"/>
          <w:szCs w:val="24"/>
        </w:rPr>
        <w:t>”</w:t>
      </w:r>
      <w:r w:rsidRPr="00215C6D">
        <w:rPr>
          <w:rFonts w:ascii="Times New Roman" w:hAnsi="Times New Roman" w:cs="Times New Roman"/>
          <w:sz w:val="24"/>
          <w:szCs w:val="24"/>
        </w:rPr>
        <w:t xml:space="preserve"> approach Hamon said they were going to use was in their presentation</w:t>
      </w:r>
      <w:r w:rsidR="00E25672" w:rsidRPr="00215C6D">
        <w:rPr>
          <w:rFonts w:ascii="Times New Roman" w:hAnsi="Times New Roman" w:cs="Times New Roman"/>
          <w:sz w:val="24"/>
          <w:szCs w:val="24"/>
        </w:rPr>
        <w:t xml:space="preserve"> to</w:t>
      </w:r>
      <w:r w:rsidR="000B611A" w:rsidRPr="00215C6D">
        <w:rPr>
          <w:rFonts w:ascii="Times New Roman" w:hAnsi="Times New Roman" w:cs="Times New Roman"/>
          <w:sz w:val="24"/>
          <w:szCs w:val="24"/>
        </w:rPr>
        <w:t xml:space="preserve"> the DRB</w:t>
      </w:r>
      <w:r w:rsidRPr="00215C6D">
        <w:rPr>
          <w:rFonts w:ascii="Times New Roman" w:hAnsi="Times New Roman" w:cs="Times New Roman"/>
          <w:sz w:val="24"/>
          <w:szCs w:val="24"/>
        </w:rPr>
        <w:t xml:space="preserve"> yesterday</w:t>
      </w:r>
      <w:r w:rsidR="000B611A" w:rsidRPr="00215C6D">
        <w:rPr>
          <w:rFonts w:ascii="Times New Roman" w:hAnsi="Times New Roman" w:cs="Times New Roman"/>
          <w:sz w:val="24"/>
          <w:szCs w:val="24"/>
        </w:rPr>
        <w:t xml:space="preserve"> (December 16, 2019)</w:t>
      </w:r>
      <w:r w:rsidRPr="00215C6D">
        <w:rPr>
          <w:rFonts w:ascii="Times New Roman" w:hAnsi="Times New Roman" w:cs="Times New Roman"/>
          <w:sz w:val="24"/>
          <w:szCs w:val="24"/>
        </w:rPr>
        <w:t>.  Hamon said the R-20</w:t>
      </w:r>
      <w:r w:rsidR="00E25672" w:rsidRPr="00215C6D">
        <w:rPr>
          <w:rFonts w:ascii="Times New Roman" w:hAnsi="Times New Roman" w:cs="Times New Roman"/>
          <w:sz w:val="24"/>
          <w:szCs w:val="24"/>
        </w:rPr>
        <w:t xml:space="preserve"> fill</w:t>
      </w:r>
      <w:r w:rsidRPr="00215C6D">
        <w:rPr>
          <w:rFonts w:ascii="Times New Roman" w:hAnsi="Times New Roman" w:cs="Times New Roman"/>
          <w:sz w:val="24"/>
          <w:szCs w:val="24"/>
        </w:rPr>
        <w:t xml:space="preserve"> was to follow</w:t>
      </w:r>
      <w:r w:rsidR="00E25672" w:rsidRPr="00215C6D">
        <w:rPr>
          <w:rFonts w:ascii="Times New Roman" w:hAnsi="Times New Roman" w:cs="Times New Roman"/>
          <w:sz w:val="24"/>
          <w:szCs w:val="24"/>
        </w:rPr>
        <w:t xml:space="preserve"> immediately</w:t>
      </w:r>
      <w:r w:rsidRPr="00215C6D">
        <w:rPr>
          <w:rFonts w:ascii="Times New Roman" w:hAnsi="Times New Roman" w:cs="Times New Roman"/>
          <w:sz w:val="24"/>
          <w:szCs w:val="24"/>
        </w:rPr>
        <w:t xml:space="preserve"> after the cut was done</w:t>
      </w:r>
      <w:r w:rsidR="00E25672" w:rsidRPr="00215C6D">
        <w:rPr>
          <w:rFonts w:ascii="Times New Roman" w:hAnsi="Times New Roman" w:cs="Times New Roman"/>
          <w:sz w:val="24"/>
          <w:szCs w:val="24"/>
        </w:rPr>
        <w:t>; however</w:t>
      </w:r>
      <w:r w:rsidR="00217ED0" w:rsidRPr="00215C6D">
        <w:rPr>
          <w:rFonts w:ascii="Times New Roman" w:hAnsi="Times New Roman" w:cs="Times New Roman"/>
          <w:sz w:val="24"/>
          <w:szCs w:val="24"/>
        </w:rPr>
        <w:t>,</w:t>
      </w:r>
      <w:r w:rsidR="00E25672" w:rsidRPr="00215C6D">
        <w:rPr>
          <w:rFonts w:ascii="Times New Roman" w:hAnsi="Times New Roman" w:cs="Times New Roman"/>
          <w:sz w:val="24"/>
          <w:szCs w:val="24"/>
        </w:rPr>
        <w:t xml:space="preserve"> in</w:t>
      </w:r>
      <w:r w:rsidRPr="00215C6D">
        <w:rPr>
          <w:rFonts w:ascii="Times New Roman" w:hAnsi="Times New Roman" w:cs="Times New Roman"/>
          <w:sz w:val="24"/>
          <w:szCs w:val="24"/>
        </w:rPr>
        <w:t xml:space="preserve"> some places the cut remained open for a year.  Hamon resequenced its work which impacted the schedule and did not follow the Baseline Schedule.  The schedule was set up for Hamon’s benefit.</w:t>
      </w:r>
      <w:r w:rsidR="00D22778" w:rsidRPr="00215C6D">
        <w:rPr>
          <w:rFonts w:ascii="Times New Roman" w:hAnsi="Times New Roman" w:cs="Times New Roman"/>
          <w:sz w:val="24"/>
          <w:szCs w:val="24"/>
        </w:rPr>
        <w:t xml:space="preserve">  Hamon would not follow the Engineer’s direction and CDOT </w:t>
      </w:r>
      <w:r w:rsidR="003406AE" w:rsidRPr="00215C6D">
        <w:rPr>
          <w:rFonts w:ascii="Times New Roman" w:hAnsi="Times New Roman" w:cs="Times New Roman"/>
          <w:sz w:val="24"/>
          <w:szCs w:val="24"/>
        </w:rPr>
        <w:t>could not</w:t>
      </w:r>
      <w:r w:rsidR="00D22778" w:rsidRPr="00215C6D">
        <w:rPr>
          <w:rFonts w:ascii="Times New Roman" w:hAnsi="Times New Roman" w:cs="Times New Roman"/>
          <w:sz w:val="24"/>
          <w:szCs w:val="24"/>
        </w:rPr>
        <w:t xml:space="preserve"> work with Hamon.</w:t>
      </w:r>
    </w:p>
    <w:p w:rsidR="00D22778" w:rsidRPr="00215C6D" w:rsidRDefault="00D22778" w:rsidP="003741D2">
      <w:pPr>
        <w:spacing w:after="0"/>
        <w:jc w:val="both"/>
        <w:rPr>
          <w:rFonts w:ascii="Times New Roman" w:hAnsi="Times New Roman" w:cs="Times New Roman"/>
          <w:sz w:val="24"/>
          <w:szCs w:val="24"/>
        </w:rPr>
      </w:pPr>
    </w:p>
    <w:p w:rsidR="00D22778" w:rsidRPr="00215C6D" w:rsidRDefault="00D22778" w:rsidP="003741D2">
      <w:pPr>
        <w:spacing w:after="0"/>
        <w:jc w:val="both"/>
        <w:rPr>
          <w:rFonts w:ascii="Times New Roman" w:hAnsi="Times New Roman" w:cs="Times New Roman"/>
          <w:sz w:val="24"/>
          <w:szCs w:val="24"/>
        </w:rPr>
      </w:pPr>
      <w:r w:rsidRPr="00215C6D">
        <w:rPr>
          <w:rFonts w:ascii="Times New Roman" w:hAnsi="Times New Roman" w:cs="Times New Roman"/>
          <w:sz w:val="24"/>
          <w:szCs w:val="24"/>
        </w:rPr>
        <w:t xml:space="preserve">There were 34 Plan revisions, some of which might have affected many </w:t>
      </w:r>
      <w:r w:rsidR="003406AE" w:rsidRPr="00215C6D">
        <w:rPr>
          <w:rFonts w:ascii="Times New Roman" w:hAnsi="Times New Roman" w:cs="Times New Roman"/>
          <w:sz w:val="24"/>
          <w:szCs w:val="24"/>
        </w:rPr>
        <w:t>sheets</w:t>
      </w:r>
      <w:r w:rsidRPr="00215C6D">
        <w:rPr>
          <w:rFonts w:ascii="Times New Roman" w:hAnsi="Times New Roman" w:cs="Times New Roman"/>
          <w:sz w:val="24"/>
          <w:szCs w:val="24"/>
        </w:rPr>
        <w:t xml:space="preserve">.  In many cases, Hamon requested the Plan revisions and CDOT provided them in good faith. </w:t>
      </w:r>
      <w:r w:rsidR="00517D7C" w:rsidRPr="00215C6D">
        <w:rPr>
          <w:rFonts w:ascii="Times New Roman" w:hAnsi="Times New Roman" w:cs="Times New Roman"/>
          <w:sz w:val="24"/>
          <w:szCs w:val="24"/>
        </w:rPr>
        <w:t>Now Hamon is using the additional</w:t>
      </w:r>
      <w:r w:rsidR="00BF2D51" w:rsidRPr="00215C6D">
        <w:rPr>
          <w:rFonts w:ascii="Times New Roman" w:hAnsi="Times New Roman" w:cs="Times New Roman"/>
          <w:sz w:val="24"/>
          <w:szCs w:val="24"/>
        </w:rPr>
        <w:t>ly</w:t>
      </w:r>
      <w:r w:rsidR="00517D7C" w:rsidRPr="00215C6D">
        <w:rPr>
          <w:rFonts w:ascii="Times New Roman" w:hAnsi="Times New Roman" w:cs="Times New Roman"/>
          <w:sz w:val="24"/>
          <w:szCs w:val="24"/>
        </w:rPr>
        <w:t xml:space="preserve"> provided revisions against CDOT.</w:t>
      </w:r>
      <w:r w:rsidRPr="00215C6D">
        <w:rPr>
          <w:rFonts w:ascii="Times New Roman" w:hAnsi="Times New Roman" w:cs="Times New Roman"/>
          <w:sz w:val="24"/>
          <w:szCs w:val="24"/>
        </w:rPr>
        <w:t xml:space="preserve"> </w:t>
      </w:r>
      <w:r w:rsidR="00517D7C" w:rsidRPr="00215C6D">
        <w:rPr>
          <w:rFonts w:ascii="Times New Roman" w:hAnsi="Times New Roman" w:cs="Times New Roman"/>
          <w:sz w:val="24"/>
          <w:szCs w:val="24"/>
        </w:rPr>
        <w:t>After the DRB Advisory Opinion on the detour geometry, CDOT paid Hamon over $300,000 for earthwork</w:t>
      </w:r>
      <w:r w:rsidR="00BF2D51" w:rsidRPr="00215C6D">
        <w:rPr>
          <w:rFonts w:ascii="Times New Roman" w:hAnsi="Times New Roman" w:cs="Times New Roman"/>
          <w:sz w:val="24"/>
          <w:szCs w:val="24"/>
        </w:rPr>
        <w:t xml:space="preserve"> for the detours</w:t>
      </w:r>
      <w:r w:rsidR="00517D7C" w:rsidRPr="00215C6D">
        <w:rPr>
          <w:rFonts w:ascii="Times New Roman" w:hAnsi="Times New Roman" w:cs="Times New Roman"/>
          <w:sz w:val="24"/>
          <w:szCs w:val="24"/>
        </w:rPr>
        <w:t xml:space="preserve">.  </w:t>
      </w:r>
      <w:r w:rsidRPr="00215C6D">
        <w:rPr>
          <w:rFonts w:ascii="Times New Roman" w:hAnsi="Times New Roman" w:cs="Times New Roman"/>
          <w:sz w:val="24"/>
          <w:szCs w:val="24"/>
        </w:rPr>
        <w:t>Not all the Plan r</w:t>
      </w:r>
      <w:r w:rsidR="00D81F64" w:rsidRPr="00215C6D">
        <w:rPr>
          <w:rFonts w:ascii="Times New Roman" w:hAnsi="Times New Roman" w:cs="Times New Roman"/>
          <w:sz w:val="24"/>
          <w:szCs w:val="24"/>
        </w:rPr>
        <w:t>evisions affected the earthwork; some revisions were for ITS and other work.</w:t>
      </w:r>
      <w:r w:rsidRPr="00215C6D">
        <w:rPr>
          <w:rFonts w:ascii="Times New Roman" w:hAnsi="Times New Roman" w:cs="Times New Roman"/>
          <w:sz w:val="24"/>
          <w:szCs w:val="24"/>
        </w:rPr>
        <w:t xml:space="preserve">  CDOT paid the earthwork quantities per the bid and not actual</w:t>
      </w:r>
      <w:r w:rsidR="000B611A" w:rsidRPr="00215C6D">
        <w:rPr>
          <w:rFonts w:ascii="Times New Roman" w:hAnsi="Times New Roman" w:cs="Times New Roman"/>
          <w:sz w:val="24"/>
          <w:szCs w:val="24"/>
        </w:rPr>
        <w:t xml:space="preserve"> quantities</w:t>
      </w:r>
      <w:r w:rsidRPr="00215C6D">
        <w:rPr>
          <w:rFonts w:ascii="Times New Roman" w:hAnsi="Times New Roman" w:cs="Times New Roman"/>
          <w:sz w:val="24"/>
          <w:szCs w:val="24"/>
        </w:rPr>
        <w:t>.</w:t>
      </w:r>
      <w:r w:rsidR="00517D7C" w:rsidRPr="00215C6D">
        <w:rPr>
          <w:rFonts w:ascii="Times New Roman" w:hAnsi="Times New Roman" w:cs="Times New Roman"/>
          <w:sz w:val="24"/>
          <w:szCs w:val="24"/>
        </w:rPr>
        <w:t xml:space="preserve">  The Project was not built per the Plans.</w:t>
      </w:r>
    </w:p>
    <w:p w:rsidR="00517D7C" w:rsidRPr="00215C6D" w:rsidRDefault="00517D7C" w:rsidP="003741D2">
      <w:pPr>
        <w:spacing w:after="0"/>
        <w:jc w:val="both"/>
        <w:rPr>
          <w:rFonts w:ascii="Times New Roman" w:hAnsi="Times New Roman" w:cs="Times New Roman"/>
          <w:sz w:val="24"/>
          <w:szCs w:val="24"/>
        </w:rPr>
      </w:pPr>
    </w:p>
    <w:p w:rsidR="00517D7C" w:rsidRPr="00215C6D" w:rsidRDefault="00517D7C" w:rsidP="003741D2">
      <w:pPr>
        <w:spacing w:after="0"/>
        <w:jc w:val="both"/>
        <w:rPr>
          <w:rFonts w:ascii="Times New Roman" w:hAnsi="Times New Roman" w:cs="Times New Roman"/>
          <w:sz w:val="24"/>
          <w:szCs w:val="24"/>
        </w:rPr>
      </w:pPr>
      <w:r w:rsidRPr="00215C6D">
        <w:rPr>
          <w:rFonts w:ascii="Times New Roman" w:hAnsi="Times New Roman" w:cs="Times New Roman"/>
          <w:sz w:val="24"/>
          <w:szCs w:val="24"/>
        </w:rPr>
        <w:t>There was no change in the character of the work.  80</w:t>
      </w:r>
      <w:r w:rsidR="000B611A" w:rsidRPr="00215C6D">
        <w:rPr>
          <w:rFonts w:ascii="Times New Roman" w:hAnsi="Times New Roman" w:cs="Times New Roman"/>
          <w:sz w:val="24"/>
          <w:szCs w:val="24"/>
        </w:rPr>
        <w:t>%</w:t>
      </w:r>
      <w:r w:rsidRPr="00215C6D">
        <w:rPr>
          <w:rFonts w:ascii="Times New Roman" w:hAnsi="Times New Roman" w:cs="Times New Roman"/>
          <w:sz w:val="24"/>
          <w:szCs w:val="24"/>
        </w:rPr>
        <w:t xml:space="preserve"> to 90% of the earthwork was outside the ramp areas.  CDOT provided Hamon with the </w:t>
      </w:r>
      <w:r w:rsidR="00BF2D51" w:rsidRPr="00215C6D">
        <w:rPr>
          <w:rFonts w:ascii="Times New Roman" w:hAnsi="Times New Roman" w:cs="Times New Roman"/>
          <w:sz w:val="24"/>
          <w:szCs w:val="24"/>
        </w:rPr>
        <w:t xml:space="preserve">Plan </w:t>
      </w:r>
      <w:r w:rsidRPr="00215C6D">
        <w:rPr>
          <w:rFonts w:ascii="Times New Roman" w:hAnsi="Times New Roman" w:cs="Times New Roman"/>
          <w:sz w:val="24"/>
          <w:szCs w:val="24"/>
        </w:rPr>
        <w:t xml:space="preserve">revisions by November 2016 and Hamon had done virtually no earthwork at that time.  Hamon had the Plans to do the work and nothing held up the </w:t>
      </w:r>
      <w:r w:rsidR="00D81F64" w:rsidRPr="00215C6D">
        <w:rPr>
          <w:rFonts w:ascii="Times New Roman" w:hAnsi="Times New Roman" w:cs="Times New Roman"/>
          <w:sz w:val="24"/>
          <w:szCs w:val="24"/>
        </w:rPr>
        <w:t>schedule</w:t>
      </w:r>
      <w:r w:rsidRPr="00215C6D">
        <w:rPr>
          <w:rFonts w:ascii="Times New Roman" w:hAnsi="Times New Roman" w:cs="Times New Roman"/>
          <w:sz w:val="24"/>
          <w:szCs w:val="24"/>
        </w:rPr>
        <w:t xml:space="preserve">, including the revised Plans.  The revised Plans changed </w:t>
      </w:r>
      <w:r w:rsidR="000B611A" w:rsidRPr="00215C6D">
        <w:rPr>
          <w:rFonts w:ascii="Times New Roman" w:hAnsi="Times New Roman" w:cs="Times New Roman"/>
          <w:sz w:val="24"/>
          <w:szCs w:val="24"/>
        </w:rPr>
        <w:t xml:space="preserve">only </w:t>
      </w:r>
      <w:r w:rsidR="00241914" w:rsidRPr="00215C6D">
        <w:rPr>
          <w:rFonts w:ascii="Times New Roman" w:hAnsi="Times New Roman" w:cs="Times New Roman"/>
          <w:sz w:val="24"/>
          <w:szCs w:val="24"/>
        </w:rPr>
        <w:t>5</w:t>
      </w:r>
      <w:r w:rsidR="000B611A" w:rsidRPr="00215C6D">
        <w:rPr>
          <w:rFonts w:ascii="Times New Roman" w:hAnsi="Times New Roman" w:cs="Times New Roman"/>
          <w:sz w:val="24"/>
          <w:szCs w:val="24"/>
        </w:rPr>
        <w:t xml:space="preserve"> of the 14</w:t>
      </w:r>
      <w:r w:rsidRPr="00215C6D">
        <w:rPr>
          <w:rFonts w:ascii="Times New Roman" w:hAnsi="Times New Roman" w:cs="Times New Roman"/>
          <w:sz w:val="24"/>
          <w:szCs w:val="24"/>
        </w:rPr>
        <w:t xml:space="preserve"> ramps.  The sliver of work that Hamon described was not performed that way</w:t>
      </w:r>
      <w:r w:rsidR="00D81F64" w:rsidRPr="00215C6D">
        <w:rPr>
          <w:rFonts w:ascii="Times New Roman" w:hAnsi="Times New Roman" w:cs="Times New Roman"/>
          <w:sz w:val="24"/>
          <w:szCs w:val="24"/>
        </w:rPr>
        <w:t>.  There was no requirement</w:t>
      </w:r>
      <w:r w:rsidR="000B611A" w:rsidRPr="00215C6D">
        <w:rPr>
          <w:rFonts w:ascii="Times New Roman" w:hAnsi="Times New Roman" w:cs="Times New Roman"/>
          <w:sz w:val="24"/>
          <w:szCs w:val="24"/>
        </w:rPr>
        <w:t xml:space="preserve"> to build the two-</w:t>
      </w:r>
      <w:r w:rsidR="00D81F64" w:rsidRPr="00215C6D">
        <w:rPr>
          <w:rFonts w:ascii="Times New Roman" w:hAnsi="Times New Roman" w:cs="Times New Roman"/>
          <w:sz w:val="24"/>
          <w:szCs w:val="24"/>
        </w:rPr>
        <w:t>foot wide section</w:t>
      </w:r>
      <w:r w:rsidR="000B611A" w:rsidRPr="00215C6D">
        <w:rPr>
          <w:rFonts w:ascii="Times New Roman" w:hAnsi="Times New Roman" w:cs="Times New Roman"/>
          <w:sz w:val="24"/>
          <w:szCs w:val="24"/>
        </w:rPr>
        <w:t xml:space="preserve"> shown on the Phase Plans</w:t>
      </w:r>
      <w:r w:rsidR="00D81F64" w:rsidRPr="00215C6D">
        <w:rPr>
          <w:rFonts w:ascii="Times New Roman" w:hAnsi="Times New Roman" w:cs="Times New Roman"/>
          <w:sz w:val="24"/>
          <w:szCs w:val="24"/>
        </w:rPr>
        <w:t>.</w:t>
      </w:r>
    </w:p>
    <w:p w:rsidR="00D81F64" w:rsidRPr="00215C6D" w:rsidRDefault="00D81F64" w:rsidP="003741D2">
      <w:pPr>
        <w:spacing w:after="0"/>
        <w:jc w:val="both"/>
        <w:rPr>
          <w:rFonts w:ascii="Times New Roman" w:hAnsi="Times New Roman" w:cs="Times New Roman"/>
          <w:sz w:val="24"/>
          <w:szCs w:val="24"/>
        </w:rPr>
      </w:pPr>
    </w:p>
    <w:p w:rsidR="00B30E44" w:rsidRPr="00215C6D" w:rsidRDefault="00B30E44" w:rsidP="003741D2">
      <w:pPr>
        <w:spacing w:after="0"/>
        <w:jc w:val="both"/>
        <w:rPr>
          <w:rFonts w:ascii="Times New Roman" w:hAnsi="Times New Roman" w:cs="Times New Roman"/>
          <w:sz w:val="24"/>
          <w:szCs w:val="24"/>
        </w:rPr>
      </w:pPr>
    </w:p>
    <w:p w:rsidR="00D81F64" w:rsidRPr="00215C6D" w:rsidRDefault="00D81F64" w:rsidP="003741D2">
      <w:pPr>
        <w:spacing w:after="0"/>
        <w:jc w:val="both"/>
        <w:rPr>
          <w:rFonts w:ascii="Times New Roman" w:hAnsi="Times New Roman" w:cs="Times New Roman"/>
          <w:sz w:val="24"/>
          <w:szCs w:val="24"/>
        </w:rPr>
      </w:pPr>
      <w:r w:rsidRPr="00215C6D">
        <w:rPr>
          <w:rFonts w:ascii="Times New Roman" w:hAnsi="Times New Roman" w:cs="Times New Roman"/>
          <w:sz w:val="24"/>
          <w:szCs w:val="24"/>
        </w:rPr>
        <w:t>The Plans were completed by the designer and reviewed by CDOT.  The Design Manual referred to by Hamon is not a Contract Document. CDOT did all seven items that were recommended in the Traffic Control Plan.  Hamon said it sequenced</w:t>
      </w:r>
      <w:r w:rsidR="00AE12AE" w:rsidRPr="00215C6D">
        <w:rPr>
          <w:rFonts w:ascii="Times New Roman" w:hAnsi="Times New Roman" w:cs="Times New Roman"/>
          <w:sz w:val="24"/>
          <w:szCs w:val="24"/>
        </w:rPr>
        <w:t xml:space="preserve"> the work in a critical manner </w:t>
      </w:r>
      <w:r w:rsidRPr="00215C6D">
        <w:rPr>
          <w:rFonts w:ascii="Times New Roman" w:hAnsi="Times New Roman" w:cs="Times New Roman"/>
          <w:sz w:val="24"/>
          <w:szCs w:val="24"/>
        </w:rPr>
        <w:t xml:space="preserve">but then did not perform the work per its </w:t>
      </w:r>
      <w:r w:rsidR="00BF2D51" w:rsidRPr="00215C6D">
        <w:rPr>
          <w:rFonts w:ascii="Times New Roman" w:hAnsi="Times New Roman" w:cs="Times New Roman"/>
          <w:sz w:val="24"/>
          <w:szCs w:val="24"/>
        </w:rPr>
        <w:t xml:space="preserve">planned </w:t>
      </w:r>
      <w:r w:rsidRPr="00215C6D">
        <w:rPr>
          <w:rFonts w:ascii="Times New Roman" w:hAnsi="Times New Roman" w:cs="Times New Roman"/>
          <w:sz w:val="24"/>
          <w:szCs w:val="24"/>
        </w:rPr>
        <w:t>sequence.</w:t>
      </w:r>
    </w:p>
    <w:p w:rsidR="00D81F64" w:rsidRPr="00215C6D" w:rsidRDefault="00D81F64" w:rsidP="003741D2">
      <w:pPr>
        <w:spacing w:after="0"/>
        <w:jc w:val="both"/>
        <w:rPr>
          <w:rFonts w:ascii="Times New Roman" w:hAnsi="Times New Roman" w:cs="Times New Roman"/>
          <w:sz w:val="24"/>
          <w:szCs w:val="24"/>
        </w:rPr>
      </w:pPr>
    </w:p>
    <w:p w:rsidR="00F6659D" w:rsidRPr="00215C6D" w:rsidRDefault="00D81F64" w:rsidP="003741D2">
      <w:pPr>
        <w:spacing w:after="0"/>
        <w:jc w:val="both"/>
        <w:rPr>
          <w:rFonts w:ascii="Times New Roman" w:hAnsi="Times New Roman" w:cs="Times New Roman"/>
          <w:sz w:val="24"/>
          <w:szCs w:val="24"/>
        </w:rPr>
      </w:pPr>
      <w:r w:rsidRPr="00215C6D">
        <w:rPr>
          <w:rFonts w:ascii="Times New Roman" w:hAnsi="Times New Roman" w:cs="Times New Roman"/>
          <w:sz w:val="24"/>
          <w:szCs w:val="24"/>
        </w:rPr>
        <w:t xml:space="preserve">Muck and unstable soils </w:t>
      </w:r>
      <w:r w:rsidR="00BF2D51" w:rsidRPr="00215C6D">
        <w:rPr>
          <w:rFonts w:ascii="Times New Roman" w:hAnsi="Times New Roman" w:cs="Times New Roman"/>
          <w:sz w:val="24"/>
          <w:szCs w:val="24"/>
        </w:rPr>
        <w:t xml:space="preserve">treatment </w:t>
      </w:r>
      <w:r w:rsidRPr="00215C6D">
        <w:rPr>
          <w:rFonts w:ascii="Times New Roman" w:hAnsi="Times New Roman" w:cs="Times New Roman"/>
          <w:sz w:val="24"/>
          <w:szCs w:val="24"/>
        </w:rPr>
        <w:t xml:space="preserve">were paid per the Contract and CMO.  Some </w:t>
      </w:r>
      <w:r w:rsidR="000B611A" w:rsidRPr="00215C6D">
        <w:rPr>
          <w:rFonts w:ascii="Times New Roman" w:hAnsi="Times New Roman" w:cs="Times New Roman"/>
          <w:sz w:val="24"/>
          <w:szCs w:val="24"/>
        </w:rPr>
        <w:t xml:space="preserve">unsuitable subgrade material </w:t>
      </w:r>
      <w:r w:rsidR="00241914" w:rsidRPr="00215C6D">
        <w:rPr>
          <w:rFonts w:ascii="Times New Roman" w:hAnsi="Times New Roman" w:cs="Times New Roman"/>
          <w:sz w:val="24"/>
          <w:szCs w:val="24"/>
        </w:rPr>
        <w:t xml:space="preserve">that </w:t>
      </w:r>
      <w:r w:rsidRPr="00215C6D">
        <w:rPr>
          <w:rFonts w:ascii="Times New Roman" w:hAnsi="Times New Roman" w:cs="Times New Roman"/>
          <w:sz w:val="24"/>
          <w:szCs w:val="24"/>
        </w:rPr>
        <w:t xml:space="preserve">was called </w:t>
      </w:r>
      <w:r w:rsidR="003406AE" w:rsidRPr="00215C6D">
        <w:rPr>
          <w:rFonts w:ascii="Times New Roman" w:hAnsi="Times New Roman" w:cs="Times New Roman"/>
          <w:sz w:val="24"/>
          <w:szCs w:val="24"/>
        </w:rPr>
        <w:t>muck</w:t>
      </w:r>
      <w:r w:rsidR="009C7D52" w:rsidRPr="00215C6D">
        <w:rPr>
          <w:rFonts w:ascii="Times New Roman" w:hAnsi="Times New Roman" w:cs="Times New Roman"/>
          <w:sz w:val="24"/>
          <w:szCs w:val="24"/>
        </w:rPr>
        <w:t xml:space="preserve"> </w:t>
      </w:r>
      <w:r w:rsidR="00875B3E" w:rsidRPr="00215C6D">
        <w:rPr>
          <w:rFonts w:ascii="Times New Roman" w:hAnsi="Times New Roman" w:cs="Times New Roman"/>
          <w:sz w:val="24"/>
          <w:szCs w:val="24"/>
        </w:rPr>
        <w:t>was</w:t>
      </w:r>
      <w:r w:rsidR="000B611A" w:rsidRPr="00215C6D">
        <w:rPr>
          <w:rFonts w:ascii="Times New Roman" w:hAnsi="Times New Roman" w:cs="Times New Roman"/>
          <w:sz w:val="24"/>
          <w:szCs w:val="24"/>
        </w:rPr>
        <w:t xml:space="preserve"> actually mis-identified</w:t>
      </w:r>
      <w:r w:rsidRPr="00215C6D">
        <w:rPr>
          <w:rFonts w:ascii="Times New Roman" w:hAnsi="Times New Roman" w:cs="Times New Roman"/>
          <w:sz w:val="24"/>
          <w:szCs w:val="24"/>
        </w:rPr>
        <w:t xml:space="preserve">.  </w:t>
      </w:r>
      <w:r w:rsidR="00F924EA" w:rsidRPr="00215C6D">
        <w:rPr>
          <w:rFonts w:ascii="Times New Roman" w:hAnsi="Times New Roman" w:cs="Times New Roman"/>
          <w:sz w:val="24"/>
          <w:szCs w:val="24"/>
        </w:rPr>
        <w:t>This was admittedly a mistake by CDOT</w:t>
      </w:r>
      <w:r w:rsidRPr="00215C6D">
        <w:rPr>
          <w:rFonts w:ascii="Times New Roman" w:hAnsi="Times New Roman" w:cs="Times New Roman"/>
          <w:sz w:val="24"/>
          <w:szCs w:val="24"/>
        </w:rPr>
        <w:t>.  CDOT addressed each issue</w:t>
      </w:r>
      <w:r w:rsidR="00BF2D51" w:rsidRPr="00215C6D">
        <w:rPr>
          <w:rFonts w:ascii="Times New Roman" w:hAnsi="Times New Roman" w:cs="Times New Roman"/>
          <w:sz w:val="24"/>
          <w:szCs w:val="24"/>
        </w:rPr>
        <w:t xml:space="preserve"> Hamon raised</w:t>
      </w:r>
      <w:r w:rsidR="00F924EA" w:rsidRPr="00215C6D">
        <w:rPr>
          <w:rFonts w:ascii="Times New Roman" w:hAnsi="Times New Roman" w:cs="Times New Roman"/>
          <w:sz w:val="24"/>
          <w:szCs w:val="24"/>
        </w:rPr>
        <w:t xml:space="preserve"> but</w:t>
      </w:r>
      <w:r w:rsidRPr="00215C6D">
        <w:rPr>
          <w:rFonts w:ascii="Times New Roman" w:hAnsi="Times New Roman" w:cs="Times New Roman"/>
          <w:sz w:val="24"/>
          <w:szCs w:val="24"/>
        </w:rPr>
        <w:t xml:space="preserve"> Hamon </w:t>
      </w:r>
      <w:r w:rsidR="00F6659D" w:rsidRPr="00215C6D">
        <w:rPr>
          <w:rFonts w:ascii="Times New Roman" w:hAnsi="Times New Roman" w:cs="Times New Roman"/>
          <w:sz w:val="24"/>
          <w:szCs w:val="24"/>
        </w:rPr>
        <w:t xml:space="preserve">wanted everything addressed in a </w:t>
      </w:r>
      <w:r w:rsidR="00F924EA" w:rsidRPr="00215C6D">
        <w:rPr>
          <w:rFonts w:ascii="Times New Roman" w:hAnsi="Times New Roman" w:cs="Times New Roman"/>
          <w:sz w:val="24"/>
          <w:szCs w:val="24"/>
        </w:rPr>
        <w:t xml:space="preserve">written </w:t>
      </w:r>
      <w:r w:rsidR="00F6659D" w:rsidRPr="00215C6D">
        <w:rPr>
          <w:rFonts w:ascii="Times New Roman" w:hAnsi="Times New Roman" w:cs="Times New Roman"/>
          <w:sz w:val="24"/>
          <w:szCs w:val="24"/>
        </w:rPr>
        <w:t>document.   Hamon never revised its Muck</w:t>
      </w:r>
      <w:r w:rsidR="00F924EA" w:rsidRPr="00215C6D">
        <w:rPr>
          <w:rFonts w:ascii="Times New Roman" w:hAnsi="Times New Roman" w:cs="Times New Roman"/>
          <w:sz w:val="24"/>
          <w:szCs w:val="24"/>
        </w:rPr>
        <w:t xml:space="preserve"> Excavation</w:t>
      </w:r>
      <w:r w:rsidR="00F6659D" w:rsidRPr="00215C6D">
        <w:rPr>
          <w:rFonts w:ascii="Times New Roman" w:hAnsi="Times New Roman" w:cs="Times New Roman"/>
          <w:sz w:val="24"/>
          <w:szCs w:val="24"/>
        </w:rPr>
        <w:t xml:space="preserve"> Unit Price which was </w:t>
      </w:r>
      <w:r w:rsidR="00F924EA" w:rsidRPr="00215C6D">
        <w:rPr>
          <w:rFonts w:ascii="Times New Roman" w:hAnsi="Times New Roman" w:cs="Times New Roman"/>
          <w:sz w:val="24"/>
          <w:szCs w:val="24"/>
        </w:rPr>
        <w:t>based on the</w:t>
      </w:r>
      <w:r w:rsidR="00F6659D" w:rsidRPr="00215C6D">
        <w:rPr>
          <w:rFonts w:ascii="Times New Roman" w:hAnsi="Times New Roman" w:cs="Times New Roman"/>
          <w:sz w:val="24"/>
          <w:szCs w:val="24"/>
        </w:rPr>
        <w:t xml:space="preserve"> smal</w:t>
      </w:r>
      <w:r w:rsidR="00BF2D51" w:rsidRPr="00215C6D">
        <w:rPr>
          <w:rFonts w:ascii="Times New Roman" w:hAnsi="Times New Roman" w:cs="Times New Roman"/>
          <w:sz w:val="24"/>
          <w:szCs w:val="24"/>
        </w:rPr>
        <w:t>l quantity</w:t>
      </w:r>
      <w:r w:rsidR="00F924EA" w:rsidRPr="00215C6D">
        <w:rPr>
          <w:rFonts w:ascii="Times New Roman" w:hAnsi="Times New Roman" w:cs="Times New Roman"/>
          <w:sz w:val="24"/>
          <w:szCs w:val="24"/>
        </w:rPr>
        <w:t xml:space="preserve"> of 129 CY</w:t>
      </w:r>
      <w:r w:rsidR="00BF2D51" w:rsidRPr="00215C6D">
        <w:rPr>
          <w:rFonts w:ascii="Times New Roman" w:hAnsi="Times New Roman" w:cs="Times New Roman"/>
          <w:sz w:val="24"/>
          <w:szCs w:val="24"/>
        </w:rPr>
        <w:t>.  There were over 5,000 CY</w:t>
      </w:r>
      <w:r w:rsidR="00F6659D" w:rsidRPr="00215C6D">
        <w:rPr>
          <w:rFonts w:ascii="Times New Roman" w:hAnsi="Times New Roman" w:cs="Times New Roman"/>
          <w:sz w:val="24"/>
          <w:szCs w:val="24"/>
        </w:rPr>
        <w:t xml:space="preserve"> of muck</w:t>
      </w:r>
      <w:r w:rsidR="00F924EA" w:rsidRPr="00215C6D">
        <w:rPr>
          <w:rFonts w:ascii="Times New Roman" w:hAnsi="Times New Roman" w:cs="Times New Roman"/>
          <w:sz w:val="24"/>
          <w:szCs w:val="24"/>
        </w:rPr>
        <w:t xml:space="preserve"> actually</w:t>
      </w:r>
      <w:r w:rsidR="00BF2D51" w:rsidRPr="00215C6D">
        <w:rPr>
          <w:rFonts w:ascii="Times New Roman" w:hAnsi="Times New Roman" w:cs="Times New Roman"/>
          <w:sz w:val="24"/>
          <w:szCs w:val="24"/>
        </w:rPr>
        <w:t xml:space="preserve"> excavated</w:t>
      </w:r>
      <w:r w:rsidR="00F924EA" w:rsidRPr="00215C6D">
        <w:rPr>
          <w:rFonts w:ascii="Times New Roman" w:hAnsi="Times New Roman" w:cs="Times New Roman"/>
          <w:sz w:val="24"/>
          <w:szCs w:val="24"/>
        </w:rPr>
        <w:t xml:space="preserve"> on the Project</w:t>
      </w:r>
      <w:r w:rsidR="009C7D52" w:rsidRPr="00215C6D">
        <w:rPr>
          <w:rFonts w:ascii="Times New Roman" w:hAnsi="Times New Roman" w:cs="Times New Roman"/>
          <w:sz w:val="24"/>
          <w:szCs w:val="24"/>
        </w:rPr>
        <w:t xml:space="preserve">, </w:t>
      </w:r>
      <w:r w:rsidR="00F6659D" w:rsidRPr="00215C6D">
        <w:rPr>
          <w:rFonts w:ascii="Times New Roman" w:hAnsi="Times New Roman" w:cs="Times New Roman"/>
          <w:sz w:val="24"/>
          <w:szCs w:val="24"/>
        </w:rPr>
        <w:t xml:space="preserve">3,000 CY of which was at the Bull Canal.  If CDOT </w:t>
      </w:r>
      <w:r w:rsidR="00F924EA" w:rsidRPr="00215C6D">
        <w:rPr>
          <w:rFonts w:ascii="Times New Roman" w:hAnsi="Times New Roman" w:cs="Times New Roman"/>
          <w:sz w:val="24"/>
          <w:szCs w:val="24"/>
        </w:rPr>
        <w:t>had known</w:t>
      </w:r>
      <w:r w:rsidR="00F6659D" w:rsidRPr="00215C6D">
        <w:rPr>
          <w:rFonts w:ascii="Times New Roman" w:hAnsi="Times New Roman" w:cs="Times New Roman"/>
          <w:sz w:val="24"/>
          <w:szCs w:val="24"/>
        </w:rPr>
        <w:t xml:space="preserve"> of the </w:t>
      </w:r>
      <w:r w:rsidR="00F924EA" w:rsidRPr="00215C6D">
        <w:rPr>
          <w:rFonts w:ascii="Times New Roman" w:hAnsi="Times New Roman" w:cs="Times New Roman"/>
          <w:sz w:val="24"/>
          <w:szCs w:val="24"/>
        </w:rPr>
        <w:t>unsuitable subgrade material</w:t>
      </w:r>
      <w:r w:rsidR="00F6659D" w:rsidRPr="00215C6D">
        <w:rPr>
          <w:rFonts w:ascii="Times New Roman" w:hAnsi="Times New Roman" w:cs="Times New Roman"/>
          <w:sz w:val="24"/>
          <w:szCs w:val="24"/>
        </w:rPr>
        <w:t xml:space="preserve"> at bid time, there would have been a Unit Price for such.  CDOT paid the </w:t>
      </w:r>
      <w:r w:rsidR="00F924EA" w:rsidRPr="00215C6D">
        <w:rPr>
          <w:rFonts w:ascii="Times New Roman" w:hAnsi="Times New Roman" w:cs="Times New Roman"/>
          <w:sz w:val="24"/>
          <w:szCs w:val="24"/>
        </w:rPr>
        <w:t>bid</w:t>
      </w:r>
      <w:r w:rsidR="00F6659D" w:rsidRPr="00215C6D">
        <w:rPr>
          <w:rFonts w:ascii="Times New Roman" w:hAnsi="Times New Roman" w:cs="Times New Roman"/>
          <w:sz w:val="24"/>
          <w:szCs w:val="24"/>
        </w:rPr>
        <w:t xml:space="preserve"> Unit Price</w:t>
      </w:r>
      <w:r w:rsidR="009C7D52" w:rsidRPr="00215C6D">
        <w:rPr>
          <w:rFonts w:ascii="Times New Roman" w:hAnsi="Times New Roman" w:cs="Times New Roman"/>
          <w:sz w:val="24"/>
          <w:szCs w:val="24"/>
        </w:rPr>
        <w:t>,</w:t>
      </w:r>
      <w:r w:rsidR="00F924EA" w:rsidRPr="00215C6D">
        <w:rPr>
          <w:rFonts w:ascii="Times New Roman" w:hAnsi="Times New Roman" w:cs="Times New Roman"/>
          <w:sz w:val="24"/>
          <w:szCs w:val="24"/>
        </w:rPr>
        <w:t xml:space="preserve"> which it felt was too high for the unsuitable subgrade removal</w:t>
      </w:r>
      <w:r w:rsidR="009C7D52" w:rsidRPr="00215C6D">
        <w:rPr>
          <w:rFonts w:ascii="Times New Roman" w:hAnsi="Times New Roman" w:cs="Times New Roman"/>
          <w:sz w:val="24"/>
          <w:szCs w:val="24"/>
        </w:rPr>
        <w:t>,</w:t>
      </w:r>
      <w:r w:rsidR="00F6659D" w:rsidRPr="00215C6D">
        <w:rPr>
          <w:rFonts w:ascii="Times New Roman" w:hAnsi="Times New Roman" w:cs="Times New Roman"/>
          <w:sz w:val="24"/>
          <w:szCs w:val="24"/>
        </w:rPr>
        <w:t xml:space="preserve"> in the spirit of Project First and to keep the Project moving.</w:t>
      </w:r>
    </w:p>
    <w:p w:rsidR="00F6659D" w:rsidRPr="00215C6D" w:rsidRDefault="00F6659D" w:rsidP="003741D2">
      <w:pPr>
        <w:spacing w:after="0"/>
        <w:jc w:val="both"/>
        <w:rPr>
          <w:rFonts w:ascii="Times New Roman" w:hAnsi="Times New Roman" w:cs="Times New Roman"/>
          <w:sz w:val="24"/>
          <w:szCs w:val="24"/>
        </w:rPr>
      </w:pPr>
    </w:p>
    <w:p w:rsidR="000A3D85" w:rsidRPr="00215C6D" w:rsidRDefault="00F6659D" w:rsidP="003741D2">
      <w:pPr>
        <w:spacing w:after="0"/>
        <w:jc w:val="both"/>
        <w:rPr>
          <w:rFonts w:ascii="Times New Roman" w:hAnsi="Times New Roman" w:cs="Times New Roman"/>
          <w:sz w:val="24"/>
          <w:szCs w:val="24"/>
        </w:rPr>
      </w:pPr>
      <w:r w:rsidRPr="00215C6D">
        <w:rPr>
          <w:rFonts w:ascii="Times New Roman" w:hAnsi="Times New Roman" w:cs="Times New Roman"/>
          <w:sz w:val="24"/>
          <w:szCs w:val="24"/>
        </w:rPr>
        <w:t xml:space="preserve">Hamon left many areas open before placing the R-20 material.  CDOT found some of the water in the excavations came from irrigation pipes that had not been properly capped by Hamon.  Should this be considered muck?  </w:t>
      </w:r>
    </w:p>
    <w:p w:rsidR="000A3D85" w:rsidRPr="00215C6D" w:rsidRDefault="000A3D85" w:rsidP="003741D2">
      <w:pPr>
        <w:spacing w:after="0"/>
        <w:jc w:val="both"/>
        <w:rPr>
          <w:rFonts w:ascii="Times New Roman" w:hAnsi="Times New Roman" w:cs="Times New Roman"/>
          <w:sz w:val="24"/>
          <w:szCs w:val="24"/>
        </w:rPr>
      </w:pPr>
    </w:p>
    <w:p w:rsidR="00D81F64" w:rsidRPr="00215C6D" w:rsidRDefault="00F6659D" w:rsidP="003741D2">
      <w:pPr>
        <w:spacing w:after="0"/>
        <w:jc w:val="both"/>
        <w:rPr>
          <w:rFonts w:ascii="Times New Roman" w:hAnsi="Times New Roman" w:cs="Times New Roman"/>
          <w:sz w:val="24"/>
          <w:szCs w:val="24"/>
        </w:rPr>
      </w:pPr>
      <w:r w:rsidRPr="00215C6D">
        <w:rPr>
          <w:rFonts w:ascii="Times New Roman" w:hAnsi="Times New Roman" w:cs="Times New Roman"/>
          <w:sz w:val="24"/>
          <w:szCs w:val="24"/>
        </w:rPr>
        <w:t>CDOT tracked the test section by Force Account.  This was the area where Hamon showed the video of the geogrid and R-20 being placed.  CDOT</w:t>
      </w:r>
      <w:r w:rsidR="00665F5E" w:rsidRPr="00215C6D">
        <w:rPr>
          <w:rFonts w:ascii="Times New Roman" w:hAnsi="Times New Roman" w:cs="Times New Roman"/>
          <w:sz w:val="24"/>
          <w:szCs w:val="24"/>
        </w:rPr>
        <w:t>’s intent was to pay for the work it asked for and has</w:t>
      </w:r>
      <w:r w:rsidRPr="00215C6D">
        <w:rPr>
          <w:rFonts w:ascii="Times New Roman" w:hAnsi="Times New Roman" w:cs="Times New Roman"/>
          <w:sz w:val="24"/>
          <w:szCs w:val="24"/>
        </w:rPr>
        <w:t xml:space="preserve"> paid per the Contract.  </w:t>
      </w:r>
    </w:p>
    <w:p w:rsidR="00665F5E" w:rsidRPr="00215C6D" w:rsidRDefault="00665F5E" w:rsidP="003741D2">
      <w:pPr>
        <w:spacing w:after="0"/>
        <w:jc w:val="both"/>
        <w:rPr>
          <w:rFonts w:ascii="Times New Roman" w:hAnsi="Times New Roman" w:cs="Times New Roman"/>
          <w:sz w:val="24"/>
          <w:szCs w:val="24"/>
        </w:rPr>
      </w:pPr>
    </w:p>
    <w:p w:rsidR="00665F5E" w:rsidRPr="00215C6D" w:rsidRDefault="00665F5E" w:rsidP="003741D2">
      <w:pPr>
        <w:spacing w:after="0"/>
        <w:jc w:val="both"/>
        <w:rPr>
          <w:rFonts w:ascii="Times New Roman" w:hAnsi="Times New Roman" w:cs="Times New Roman"/>
          <w:sz w:val="24"/>
          <w:szCs w:val="24"/>
        </w:rPr>
      </w:pPr>
      <w:r w:rsidRPr="00215C6D">
        <w:rPr>
          <w:rFonts w:ascii="Times New Roman" w:hAnsi="Times New Roman" w:cs="Times New Roman"/>
          <w:sz w:val="24"/>
          <w:szCs w:val="24"/>
        </w:rPr>
        <w:t>There were many areas where the Zayo work was outside</w:t>
      </w:r>
      <w:r w:rsidR="000A3D85" w:rsidRPr="00215C6D">
        <w:rPr>
          <w:rFonts w:ascii="Times New Roman" w:hAnsi="Times New Roman" w:cs="Times New Roman"/>
          <w:sz w:val="24"/>
          <w:szCs w:val="24"/>
        </w:rPr>
        <w:t xml:space="preserve"> of the </w:t>
      </w:r>
      <w:r w:rsidR="00875B3E" w:rsidRPr="00215C6D">
        <w:rPr>
          <w:rFonts w:ascii="Times New Roman" w:hAnsi="Times New Roman" w:cs="Times New Roman"/>
          <w:sz w:val="24"/>
          <w:szCs w:val="24"/>
        </w:rPr>
        <w:t>roadway</w:t>
      </w:r>
      <w:r w:rsidR="000A3D85" w:rsidRPr="00215C6D">
        <w:rPr>
          <w:rFonts w:ascii="Times New Roman" w:hAnsi="Times New Roman" w:cs="Times New Roman"/>
          <w:sz w:val="24"/>
          <w:szCs w:val="24"/>
        </w:rPr>
        <w:t xml:space="preserve"> prism and therefore outside</w:t>
      </w:r>
      <w:r w:rsidRPr="00215C6D">
        <w:rPr>
          <w:rFonts w:ascii="Times New Roman" w:hAnsi="Times New Roman" w:cs="Times New Roman"/>
          <w:sz w:val="24"/>
          <w:szCs w:val="24"/>
        </w:rPr>
        <w:t xml:space="preserve"> of Hamon’ work area</w:t>
      </w:r>
      <w:r w:rsidR="00BF2D51" w:rsidRPr="00215C6D">
        <w:rPr>
          <w:rFonts w:ascii="Times New Roman" w:hAnsi="Times New Roman" w:cs="Times New Roman"/>
          <w:sz w:val="24"/>
          <w:szCs w:val="24"/>
        </w:rPr>
        <w:t>s</w:t>
      </w:r>
      <w:r w:rsidRPr="00215C6D">
        <w:rPr>
          <w:rFonts w:ascii="Times New Roman" w:hAnsi="Times New Roman" w:cs="Times New Roman"/>
          <w:sz w:val="24"/>
          <w:szCs w:val="24"/>
        </w:rPr>
        <w:t xml:space="preserve">.  45% of the Project was not </w:t>
      </w:r>
      <w:r w:rsidR="00E25672" w:rsidRPr="00215C6D">
        <w:rPr>
          <w:rFonts w:ascii="Times New Roman" w:hAnsi="Times New Roman" w:cs="Times New Roman"/>
          <w:sz w:val="24"/>
          <w:szCs w:val="24"/>
        </w:rPr>
        <w:t>affected by</w:t>
      </w:r>
      <w:r w:rsidRPr="00215C6D">
        <w:rPr>
          <w:rFonts w:ascii="Times New Roman" w:hAnsi="Times New Roman" w:cs="Times New Roman"/>
          <w:sz w:val="24"/>
          <w:szCs w:val="24"/>
        </w:rPr>
        <w:t xml:space="preserve"> the Zayo work.  The cut-over was completed in February 2017 but was done in sections so Hamon could do its work</w:t>
      </w:r>
      <w:r w:rsidR="00BF2D51" w:rsidRPr="00215C6D">
        <w:rPr>
          <w:rFonts w:ascii="Times New Roman" w:hAnsi="Times New Roman" w:cs="Times New Roman"/>
          <w:sz w:val="24"/>
          <w:szCs w:val="24"/>
        </w:rPr>
        <w:t xml:space="preserve"> sooner</w:t>
      </w:r>
      <w:r w:rsidRPr="00215C6D">
        <w:rPr>
          <w:rFonts w:ascii="Times New Roman" w:hAnsi="Times New Roman" w:cs="Times New Roman"/>
          <w:sz w:val="24"/>
          <w:szCs w:val="24"/>
        </w:rPr>
        <w:t>.  Hamon had a lot of utility hits because the utility was not potholed.  The utilities were not there to “harm Hamon”.  The Southbound construction had nothing to do with Zayo.  CDOT did not direct Hamon on how to build the Project but Hamon changed its plan due to the Zayo problem.  Hamon chose to do no NB work until all the Zayo work was done.  Hamon said the Zayo work took 91 working days and the schedule had float for the Zayo work</w:t>
      </w:r>
      <w:r w:rsidR="009F3DB6" w:rsidRPr="00215C6D">
        <w:rPr>
          <w:rFonts w:ascii="Times New Roman" w:hAnsi="Times New Roman" w:cs="Times New Roman"/>
          <w:sz w:val="24"/>
          <w:szCs w:val="24"/>
        </w:rPr>
        <w:t xml:space="preserve"> that was allowed 30 days</w:t>
      </w:r>
      <w:r w:rsidRPr="00215C6D">
        <w:rPr>
          <w:rFonts w:ascii="Times New Roman" w:hAnsi="Times New Roman" w:cs="Times New Roman"/>
          <w:sz w:val="24"/>
          <w:szCs w:val="24"/>
        </w:rPr>
        <w:t>.  Hamon has never provided a schedule showing Zayo delayed the Project</w:t>
      </w:r>
      <w:r w:rsidR="00E25672" w:rsidRPr="00215C6D">
        <w:rPr>
          <w:rFonts w:ascii="Times New Roman" w:hAnsi="Times New Roman" w:cs="Times New Roman"/>
          <w:sz w:val="24"/>
          <w:szCs w:val="24"/>
        </w:rPr>
        <w:t>.</w:t>
      </w:r>
    </w:p>
    <w:p w:rsidR="003C0C9B" w:rsidRPr="00215C6D" w:rsidRDefault="003C0C9B" w:rsidP="003741D2">
      <w:pPr>
        <w:spacing w:after="0"/>
        <w:jc w:val="both"/>
        <w:rPr>
          <w:rFonts w:ascii="Times New Roman" w:hAnsi="Times New Roman" w:cs="Times New Roman"/>
          <w:sz w:val="24"/>
          <w:szCs w:val="24"/>
        </w:rPr>
      </w:pPr>
    </w:p>
    <w:p w:rsidR="00B30E44" w:rsidRPr="00215C6D" w:rsidRDefault="003C0C9B" w:rsidP="003741D2">
      <w:pPr>
        <w:spacing w:after="0"/>
        <w:jc w:val="both"/>
        <w:rPr>
          <w:rFonts w:ascii="Times New Roman" w:hAnsi="Times New Roman" w:cs="Times New Roman"/>
          <w:sz w:val="24"/>
          <w:szCs w:val="24"/>
        </w:rPr>
      </w:pPr>
      <w:r w:rsidRPr="00215C6D">
        <w:rPr>
          <w:rFonts w:ascii="Times New Roman" w:hAnsi="Times New Roman" w:cs="Times New Roman"/>
          <w:sz w:val="24"/>
          <w:szCs w:val="24"/>
        </w:rPr>
        <w:t xml:space="preserve">CDOT cannot understand how the SMA affected the earthwork.  The Project could have been </w:t>
      </w:r>
      <w:r w:rsidR="009F3DB6" w:rsidRPr="00215C6D">
        <w:rPr>
          <w:rFonts w:ascii="Times New Roman" w:hAnsi="Times New Roman" w:cs="Times New Roman"/>
          <w:sz w:val="24"/>
          <w:szCs w:val="24"/>
        </w:rPr>
        <w:t xml:space="preserve">constructed </w:t>
      </w:r>
      <w:r w:rsidRPr="00215C6D">
        <w:rPr>
          <w:rFonts w:ascii="Times New Roman" w:hAnsi="Times New Roman" w:cs="Times New Roman"/>
          <w:sz w:val="24"/>
          <w:szCs w:val="24"/>
        </w:rPr>
        <w:t xml:space="preserve">in more than one Phase at the same time.  There was a delay of one year in getting the R-20 material approved.  Hamon said it intended to use prescribed </w:t>
      </w:r>
      <w:r w:rsidR="00AE12AE" w:rsidRPr="00215C6D">
        <w:rPr>
          <w:rFonts w:ascii="Times New Roman" w:hAnsi="Times New Roman" w:cs="Times New Roman"/>
          <w:sz w:val="24"/>
          <w:szCs w:val="24"/>
        </w:rPr>
        <w:t xml:space="preserve">pavement </w:t>
      </w:r>
      <w:r w:rsidRPr="00215C6D">
        <w:rPr>
          <w:rFonts w:ascii="Times New Roman" w:hAnsi="Times New Roman" w:cs="Times New Roman"/>
          <w:sz w:val="24"/>
          <w:szCs w:val="24"/>
        </w:rPr>
        <w:t>tapers at the edge of the HMA</w:t>
      </w:r>
      <w:r w:rsidR="009F3DB6" w:rsidRPr="00215C6D">
        <w:rPr>
          <w:rFonts w:ascii="Times New Roman" w:hAnsi="Times New Roman" w:cs="Times New Roman"/>
          <w:sz w:val="24"/>
          <w:szCs w:val="24"/>
        </w:rPr>
        <w:t xml:space="preserve"> for the traffic switch</w:t>
      </w:r>
      <w:r w:rsidRPr="00215C6D">
        <w:rPr>
          <w:rFonts w:ascii="Times New Roman" w:hAnsi="Times New Roman" w:cs="Times New Roman"/>
          <w:sz w:val="24"/>
          <w:szCs w:val="24"/>
        </w:rPr>
        <w:t xml:space="preserve"> </w:t>
      </w:r>
      <w:r w:rsidR="003406AE" w:rsidRPr="00215C6D">
        <w:rPr>
          <w:rFonts w:ascii="Times New Roman" w:hAnsi="Times New Roman" w:cs="Times New Roman"/>
          <w:sz w:val="24"/>
          <w:szCs w:val="24"/>
        </w:rPr>
        <w:t>but</w:t>
      </w:r>
      <w:r w:rsidRPr="00215C6D">
        <w:rPr>
          <w:rFonts w:ascii="Times New Roman" w:hAnsi="Times New Roman" w:cs="Times New Roman"/>
          <w:sz w:val="24"/>
          <w:szCs w:val="24"/>
        </w:rPr>
        <w:t xml:space="preserve"> CDOT Maintenance will not allow these tapers due to snow removal.  Hamon never provided a phasing plan.  Hamon was still doing some Phase 1 work in March 2018.  Hamon brought up the asphalt joint issue at the SCL (saw</w:t>
      </w:r>
      <w:r w:rsidR="000A3D85" w:rsidRPr="00215C6D">
        <w:rPr>
          <w:rFonts w:ascii="Times New Roman" w:hAnsi="Times New Roman" w:cs="Times New Roman"/>
          <w:sz w:val="24"/>
          <w:szCs w:val="24"/>
        </w:rPr>
        <w:t xml:space="preserve"> </w:t>
      </w:r>
      <w:r w:rsidRPr="00215C6D">
        <w:rPr>
          <w:rFonts w:ascii="Times New Roman" w:hAnsi="Times New Roman" w:cs="Times New Roman"/>
          <w:sz w:val="24"/>
          <w:szCs w:val="24"/>
        </w:rPr>
        <w:t xml:space="preserve">cut line).  There </w:t>
      </w:r>
    </w:p>
    <w:p w:rsidR="00B30E44" w:rsidRPr="00215C6D" w:rsidRDefault="00B30E44" w:rsidP="003741D2">
      <w:pPr>
        <w:spacing w:after="0"/>
        <w:jc w:val="both"/>
        <w:rPr>
          <w:rFonts w:ascii="Times New Roman" w:hAnsi="Times New Roman" w:cs="Times New Roman"/>
          <w:sz w:val="24"/>
          <w:szCs w:val="24"/>
        </w:rPr>
      </w:pPr>
    </w:p>
    <w:p w:rsidR="00B30E44" w:rsidRPr="00215C6D" w:rsidRDefault="00B30E44" w:rsidP="003741D2">
      <w:pPr>
        <w:spacing w:after="0"/>
        <w:jc w:val="both"/>
        <w:rPr>
          <w:rFonts w:ascii="Times New Roman" w:hAnsi="Times New Roman" w:cs="Times New Roman"/>
          <w:sz w:val="24"/>
          <w:szCs w:val="24"/>
        </w:rPr>
      </w:pPr>
    </w:p>
    <w:p w:rsidR="003C0C9B" w:rsidRPr="00215C6D" w:rsidRDefault="003C0C9B" w:rsidP="003741D2">
      <w:pPr>
        <w:spacing w:after="0"/>
        <w:jc w:val="both"/>
        <w:rPr>
          <w:rFonts w:ascii="Times New Roman" w:hAnsi="Times New Roman" w:cs="Times New Roman"/>
          <w:sz w:val="24"/>
          <w:szCs w:val="24"/>
        </w:rPr>
      </w:pPr>
      <w:r w:rsidRPr="00215C6D">
        <w:rPr>
          <w:rFonts w:ascii="Times New Roman" w:hAnsi="Times New Roman" w:cs="Times New Roman"/>
          <w:sz w:val="24"/>
          <w:szCs w:val="24"/>
        </w:rPr>
        <w:t>are areas where the SCL</w:t>
      </w:r>
      <w:r w:rsidR="000A3D85" w:rsidRPr="00215C6D">
        <w:rPr>
          <w:rFonts w:ascii="Times New Roman" w:hAnsi="Times New Roman" w:cs="Times New Roman"/>
          <w:sz w:val="24"/>
          <w:szCs w:val="24"/>
        </w:rPr>
        <w:t xml:space="preserve"> as cut by Hamon</w:t>
      </w:r>
      <w:r w:rsidRPr="00215C6D">
        <w:rPr>
          <w:rFonts w:ascii="Times New Roman" w:hAnsi="Times New Roman" w:cs="Times New Roman"/>
          <w:sz w:val="24"/>
          <w:szCs w:val="24"/>
        </w:rPr>
        <w:t xml:space="preserve"> was not in the Plan location and the new contractor is now correcting the wrong </w:t>
      </w:r>
      <w:r w:rsidR="000A3D85" w:rsidRPr="00215C6D">
        <w:rPr>
          <w:rFonts w:ascii="Times New Roman" w:hAnsi="Times New Roman" w:cs="Times New Roman"/>
          <w:sz w:val="24"/>
          <w:szCs w:val="24"/>
        </w:rPr>
        <w:t xml:space="preserve">pavement </w:t>
      </w:r>
      <w:r w:rsidRPr="00215C6D">
        <w:rPr>
          <w:rFonts w:ascii="Times New Roman" w:hAnsi="Times New Roman" w:cs="Times New Roman"/>
          <w:sz w:val="24"/>
          <w:szCs w:val="24"/>
        </w:rPr>
        <w:t>joint location</w:t>
      </w:r>
      <w:r w:rsidR="000A3D85" w:rsidRPr="00215C6D">
        <w:rPr>
          <w:rFonts w:ascii="Times New Roman" w:hAnsi="Times New Roman" w:cs="Times New Roman"/>
          <w:sz w:val="24"/>
          <w:szCs w:val="24"/>
        </w:rPr>
        <w:t>s</w:t>
      </w:r>
      <w:r w:rsidRPr="00215C6D">
        <w:rPr>
          <w:rFonts w:ascii="Times New Roman" w:hAnsi="Times New Roman" w:cs="Times New Roman"/>
          <w:sz w:val="24"/>
          <w:szCs w:val="24"/>
        </w:rPr>
        <w:t>.</w:t>
      </w:r>
    </w:p>
    <w:p w:rsidR="003C0C9B" w:rsidRPr="00215C6D" w:rsidRDefault="003C0C9B" w:rsidP="003741D2">
      <w:pPr>
        <w:spacing w:after="0"/>
        <w:jc w:val="both"/>
        <w:rPr>
          <w:rFonts w:ascii="Times New Roman" w:hAnsi="Times New Roman" w:cs="Times New Roman"/>
          <w:sz w:val="24"/>
          <w:szCs w:val="24"/>
        </w:rPr>
      </w:pPr>
    </w:p>
    <w:p w:rsidR="003C0C9B" w:rsidRPr="00215C6D" w:rsidRDefault="003C0C9B" w:rsidP="003741D2">
      <w:pPr>
        <w:spacing w:after="0"/>
        <w:jc w:val="both"/>
        <w:rPr>
          <w:rFonts w:ascii="Times New Roman" w:hAnsi="Times New Roman" w:cs="Times New Roman"/>
          <w:sz w:val="24"/>
          <w:szCs w:val="24"/>
        </w:rPr>
      </w:pPr>
      <w:r w:rsidRPr="00215C6D">
        <w:rPr>
          <w:rFonts w:ascii="Times New Roman" w:hAnsi="Times New Roman" w:cs="Times New Roman"/>
          <w:sz w:val="24"/>
          <w:szCs w:val="24"/>
        </w:rPr>
        <w:t>On the “Match Existing” issue, Hamon has never provided the blue top survey information.  How does the non-use of machine control affect the earthwork?  Hamon said the “Match Existing”</w:t>
      </w:r>
      <w:r w:rsidR="00386210" w:rsidRPr="00215C6D">
        <w:rPr>
          <w:rFonts w:ascii="Times New Roman" w:hAnsi="Times New Roman" w:cs="Times New Roman"/>
          <w:sz w:val="24"/>
          <w:szCs w:val="24"/>
        </w:rPr>
        <w:t xml:space="preserve"> direction was untimely.  If Hamon did not like the Engineer’s direction, it just did not proceed as was shown in the geogrid use.  At times there </w:t>
      </w:r>
      <w:r w:rsidR="009C7D52" w:rsidRPr="00215C6D">
        <w:rPr>
          <w:rFonts w:ascii="Times New Roman" w:hAnsi="Times New Roman" w:cs="Times New Roman"/>
          <w:sz w:val="24"/>
          <w:szCs w:val="24"/>
        </w:rPr>
        <w:t xml:space="preserve">were </w:t>
      </w:r>
      <w:r w:rsidR="00386210" w:rsidRPr="00215C6D">
        <w:rPr>
          <w:rFonts w:ascii="Times New Roman" w:hAnsi="Times New Roman" w:cs="Times New Roman"/>
          <w:sz w:val="24"/>
          <w:szCs w:val="24"/>
        </w:rPr>
        <w:t>a lot of work</w:t>
      </w:r>
      <w:r w:rsidR="000A3D85" w:rsidRPr="00215C6D">
        <w:rPr>
          <w:rFonts w:ascii="Times New Roman" w:hAnsi="Times New Roman" w:cs="Times New Roman"/>
          <w:sz w:val="24"/>
          <w:szCs w:val="24"/>
        </w:rPr>
        <w:t xml:space="preserve"> areas</w:t>
      </w:r>
      <w:r w:rsidR="00386210" w:rsidRPr="00215C6D">
        <w:rPr>
          <w:rFonts w:ascii="Times New Roman" w:hAnsi="Times New Roman" w:cs="Times New Roman"/>
          <w:sz w:val="24"/>
          <w:szCs w:val="24"/>
        </w:rPr>
        <w:t xml:space="preserve"> available but Hamon only had one or two crews.</w:t>
      </w:r>
    </w:p>
    <w:p w:rsidR="00386210" w:rsidRPr="00215C6D" w:rsidRDefault="00386210" w:rsidP="003741D2">
      <w:pPr>
        <w:spacing w:after="0"/>
        <w:jc w:val="both"/>
        <w:rPr>
          <w:rFonts w:ascii="Times New Roman" w:hAnsi="Times New Roman" w:cs="Times New Roman"/>
          <w:sz w:val="24"/>
          <w:szCs w:val="24"/>
        </w:rPr>
      </w:pPr>
    </w:p>
    <w:p w:rsidR="00386210" w:rsidRPr="00215C6D" w:rsidRDefault="00386210" w:rsidP="003741D2">
      <w:pPr>
        <w:spacing w:after="0"/>
        <w:jc w:val="both"/>
        <w:rPr>
          <w:rFonts w:ascii="Times New Roman" w:hAnsi="Times New Roman" w:cs="Times New Roman"/>
          <w:sz w:val="24"/>
          <w:szCs w:val="24"/>
        </w:rPr>
      </w:pPr>
      <w:r w:rsidRPr="00215C6D">
        <w:rPr>
          <w:rFonts w:ascii="Times New Roman" w:hAnsi="Times New Roman" w:cs="Times New Roman"/>
          <w:sz w:val="24"/>
          <w:szCs w:val="24"/>
        </w:rPr>
        <w:t>Hamon referred to the CDOT VE Study.  The study was done after the 30% plans</w:t>
      </w:r>
      <w:r w:rsidR="009F3DB6" w:rsidRPr="00215C6D">
        <w:rPr>
          <w:rFonts w:ascii="Times New Roman" w:hAnsi="Times New Roman" w:cs="Times New Roman"/>
          <w:sz w:val="24"/>
          <w:szCs w:val="24"/>
        </w:rPr>
        <w:t xml:space="preserve"> were done</w:t>
      </w:r>
      <w:r w:rsidRPr="00215C6D">
        <w:rPr>
          <w:rFonts w:ascii="Times New Roman" w:hAnsi="Times New Roman" w:cs="Times New Roman"/>
          <w:sz w:val="24"/>
          <w:szCs w:val="24"/>
        </w:rPr>
        <w:t xml:space="preserve">.  Pavement design was one of the considerations and different </w:t>
      </w:r>
      <w:r w:rsidR="003406AE" w:rsidRPr="00215C6D">
        <w:rPr>
          <w:rFonts w:ascii="Times New Roman" w:hAnsi="Times New Roman" w:cs="Times New Roman"/>
          <w:sz w:val="24"/>
          <w:szCs w:val="24"/>
        </w:rPr>
        <w:t>designs</w:t>
      </w:r>
      <w:r w:rsidRPr="00215C6D">
        <w:rPr>
          <w:rFonts w:ascii="Times New Roman" w:hAnsi="Times New Roman" w:cs="Times New Roman"/>
          <w:sz w:val="24"/>
          <w:szCs w:val="24"/>
        </w:rPr>
        <w:t xml:space="preserve"> were considered with R-20 and R-40 material.  Hamon’s mention of the use of R-40 material is not </w:t>
      </w:r>
      <w:r w:rsidR="003406AE" w:rsidRPr="00215C6D">
        <w:rPr>
          <w:rFonts w:ascii="Times New Roman" w:hAnsi="Times New Roman" w:cs="Times New Roman"/>
          <w:sz w:val="24"/>
          <w:szCs w:val="24"/>
        </w:rPr>
        <w:t>relevant</w:t>
      </w:r>
      <w:r w:rsidRPr="00215C6D">
        <w:rPr>
          <w:rFonts w:ascii="Times New Roman" w:hAnsi="Times New Roman" w:cs="Times New Roman"/>
          <w:sz w:val="24"/>
          <w:szCs w:val="24"/>
        </w:rPr>
        <w:t xml:space="preserve"> as the pavement section for the Project was based on R-20 material.</w:t>
      </w:r>
    </w:p>
    <w:p w:rsidR="00386210" w:rsidRPr="00215C6D" w:rsidRDefault="00386210" w:rsidP="003741D2">
      <w:pPr>
        <w:spacing w:after="0"/>
        <w:jc w:val="both"/>
        <w:rPr>
          <w:rFonts w:ascii="Times New Roman" w:hAnsi="Times New Roman" w:cs="Times New Roman"/>
          <w:sz w:val="24"/>
          <w:szCs w:val="24"/>
        </w:rPr>
      </w:pPr>
    </w:p>
    <w:p w:rsidR="00386210" w:rsidRPr="00215C6D" w:rsidRDefault="00386210" w:rsidP="003741D2">
      <w:pPr>
        <w:spacing w:after="0"/>
        <w:jc w:val="both"/>
        <w:rPr>
          <w:rFonts w:ascii="Times New Roman" w:hAnsi="Times New Roman" w:cs="Times New Roman"/>
          <w:sz w:val="24"/>
          <w:szCs w:val="24"/>
        </w:rPr>
      </w:pPr>
      <w:r w:rsidRPr="00215C6D">
        <w:rPr>
          <w:rFonts w:ascii="Times New Roman" w:hAnsi="Times New Roman" w:cs="Times New Roman"/>
          <w:sz w:val="24"/>
          <w:szCs w:val="24"/>
        </w:rPr>
        <w:t>CDOT’s Position Paper</w:t>
      </w:r>
      <w:r w:rsidR="000A3D85" w:rsidRPr="00215C6D">
        <w:rPr>
          <w:rFonts w:ascii="Times New Roman" w:hAnsi="Times New Roman" w:cs="Times New Roman"/>
          <w:sz w:val="24"/>
          <w:szCs w:val="24"/>
        </w:rPr>
        <w:t>,</w:t>
      </w:r>
      <w:r w:rsidRPr="00215C6D">
        <w:rPr>
          <w:rFonts w:ascii="Times New Roman" w:hAnsi="Times New Roman" w:cs="Times New Roman"/>
          <w:sz w:val="24"/>
          <w:szCs w:val="24"/>
        </w:rPr>
        <w:t xml:space="preserve"> Section 4.0 – Executive Summary addresses Hamon’s failure to provide </w:t>
      </w:r>
      <w:r w:rsidR="003406AE" w:rsidRPr="00215C6D">
        <w:rPr>
          <w:rFonts w:ascii="Times New Roman" w:hAnsi="Times New Roman" w:cs="Times New Roman"/>
          <w:sz w:val="24"/>
          <w:szCs w:val="24"/>
        </w:rPr>
        <w:t>documentation</w:t>
      </w:r>
      <w:r w:rsidRPr="00215C6D">
        <w:rPr>
          <w:rFonts w:ascii="Times New Roman" w:hAnsi="Times New Roman" w:cs="Times New Roman"/>
          <w:sz w:val="24"/>
          <w:szCs w:val="24"/>
        </w:rPr>
        <w:t xml:space="preserve"> on the dispute as CDOT had requested.  Hamon’s intent is to go to litigation.  CDOT has paid Ha</w:t>
      </w:r>
      <w:r w:rsidR="00082A7E" w:rsidRPr="00215C6D">
        <w:rPr>
          <w:rFonts w:ascii="Times New Roman" w:hAnsi="Times New Roman" w:cs="Times New Roman"/>
          <w:sz w:val="24"/>
          <w:szCs w:val="24"/>
        </w:rPr>
        <w:t>mon for the work that was done</w:t>
      </w:r>
      <w:r w:rsidR="009F3DB6" w:rsidRPr="00215C6D">
        <w:rPr>
          <w:rFonts w:ascii="Times New Roman" w:hAnsi="Times New Roman" w:cs="Times New Roman"/>
          <w:sz w:val="24"/>
          <w:szCs w:val="24"/>
        </w:rPr>
        <w:t xml:space="preserve"> per the Contract</w:t>
      </w:r>
      <w:r w:rsidR="00082A7E" w:rsidRPr="00215C6D">
        <w:rPr>
          <w:rFonts w:ascii="Times New Roman" w:hAnsi="Times New Roman" w:cs="Times New Roman"/>
          <w:sz w:val="24"/>
          <w:szCs w:val="24"/>
        </w:rPr>
        <w:t>.</w:t>
      </w:r>
    </w:p>
    <w:p w:rsidR="00082A7E" w:rsidRPr="00215C6D" w:rsidRDefault="00082A7E" w:rsidP="003741D2">
      <w:pPr>
        <w:spacing w:after="0"/>
        <w:jc w:val="both"/>
        <w:rPr>
          <w:rFonts w:ascii="Times New Roman" w:hAnsi="Times New Roman" w:cs="Times New Roman"/>
          <w:b/>
          <w:sz w:val="24"/>
          <w:szCs w:val="24"/>
          <w:u w:val="single"/>
        </w:rPr>
      </w:pPr>
    </w:p>
    <w:p w:rsidR="00FF5C0F" w:rsidRPr="00215C6D" w:rsidRDefault="00FF5C0F" w:rsidP="003741D2">
      <w:pPr>
        <w:spacing w:after="0"/>
        <w:jc w:val="both"/>
        <w:rPr>
          <w:rFonts w:ascii="Times New Roman" w:hAnsi="Times New Roman" w:cs="Times New Roman"/>
          <w:i/>
          <w:sz w:val="24"/>
          <w:szCs w:val="24"/>
        </w:rPr>
      </w:pPr>
      <w:r w:rsidRPr="00215C6D">
        <w:rPr>
          <w:rFonts w:ascii="Times New Roman" w:hAnsi="Times New Roman" w:cs="Times New Roman"/>
          <w:sz w:val="24"/>
          <w:szCs w:val="24"/>
          <w:u w:val="single"/>
        </w:rPr>
        <w:t>NOTE:</w:t>
      </w:r>
      <w:r w:rsidRPr="00215C6D">
        <w:rPr>
          <w:rFonts w:ascii="Times New Roman" w:hAnsi="Times New Roman" w:cs="Times New Roman"/>
          <w:sz w:val="24"/>
          <w:szCs w:val="24"/>
        </w:rPr>
        <w:t xml:space="preserve">  At the conclusion of its position presentation, CDOT wanted to show various pictures of the Project to the DRB.  Hamon </w:t>
      </w:r>
      <w:r w:rsidR="000312FB" w:rsidRPr="00215C6D">
        <w:rPr>
          <w:rFonts w:ascii="Times New Roman" w:hAnsi="Times New Roman" w:cs="Times New Roman"/>
          <w:sz w:val="24"/>
          <w:szCs w:val="24"/>
        </w:rPr>
        <w:t>objected</w:t>
      </w:r>
      <w:r w:rsidRPr="00215C6D">
        <w:rPr>
          <w:rFonts w:ascii="Times New Roman" w:hAnsi="Times New Roman" w:cs="Times New Roman"/>
          <w:sz w:val="24"/>
          <w:szCs w:val="24"/>
        </w:rPr>
        <w:t xml:space="preserve"> to the presentation of pictures since Hamon had not seen </w:t>
      </w:r>
      <w:r w:rsidR="000312FB" w:rsidRPr="00215C6D">
        <w:rPr>
          <w:rFonts w:ascii="Times New Roman" w:hAnsi="Times New Roman" w:cs="Times New Roman"/>
          <w:sz w:val="24"/>
          <w:szCs w:val="24"/>
        </w:rPr>
        <w:t>what CDOT wanted to present.  The DRB did not allow CDOT to show the pictures based on the Board’s email of December 2, 2019 which was discussed during the Pre-hear</w:t>
      </w:r>
      <w:r w:rsidR="00490F1C" w:rsidRPr="00215C6D">
        <w:rPr>
          <w:rFonts w:ascii="Times New Roman" w:hAnsi="Times New Roman" w:cs="Times New Roman"/>
          <w:sz w:val="24"/>
          <w:szCs w:val="24"/>
        </w:rPr>
        <w:t>ing phone conference and stated:</w:t>
      </w:r>
      <w:r w:rsidR="000312FB" w:rsidRPr="00215C6D">
        <w:rPr>
          <w:rFonts w:ascii="Times New Roman" w:hAnsi="Times New Roman" w:cs="Times New Roman"/>
          <w:sz w:val="24"/>
          <w:szCs w:val="24"/>
        </w:rPr>
        <w:t xml:space="preserve"> </w:t>
      </w:r>
      <w:r w:rsidR="000312FB" w:rsidRPr="00215C6D">
        <w:rPr>
          <w:rFonts w:ascii="Times New Roman" w:hAnsi="Times New Roman" w:cs="Times New Roman"/>
          <w:i/>
          <w:sz w:val="24"/>
          <w:szCs w:val="24"/>
        </w:rPr>
        <w:t xml:space="preserve">CDOT Headquarters' position is that only information that was presented in the PE and RE negotiations can be used at the hearing.  Also, anything that is used in the hearing </w:t>
      </w:r>
      <w:r w:rsidR="000312FB" w:rsidRPr="00215C6D">
        <w:rPr>
          <w:rFonts w:ascii="Times New Roman" w:hAnsi="Times New Roman" w:cs="Times New Roman"/>
          <w:b/>
          <w:i/>
          <w:sz w:val="24"/>
          <w:szCs w:val="24"/>
        </w:rPr>
        <w:t>MUST</w:t>
      </w:r>
      <w:r w:rsidR="000312FB" w:rsidRPr="00215C6D">
        <w:rPr>
          <w:rFonts w:ascii="Times New Roman" w:hAnsi="Times New Roman" w:cs="Times New Roman"/>
          <w:i/>
          <w:sz w:val="24"/>
          <w:szCs w:val="24"/>
        </w:rPr>
        <w:t xml:space="preserve"> be contained in the pre-hearing submittal. … If a party wants to use any PowerPoints or other visuals, they must ONLY be copies of documents contained in the Position Paper or other pre-hearing submittal documents.  However, copies of any PowerPoints </w:t>
      </w:r>
      <w:r w:rsidR="000312FB" w:rsidRPr="00215C6D">
        <w:rPr>
          <w:rFonts w:ascii="Times New Roman" w:hAnsi="Times New Roman" w:cs="Times New Roman"/>
          <w:b/>
          <w:i/>
          <w:sz w:val="24"/>
          <w:szCs w:val="24"/>
        </w:rPr>
        <w:t>or other visuals must be submitted to the other party and the DRB a minimum of seven</w:t>
      </w:r>
      <w:r w:rsidR="009C7D52" w:rsidRPr="00215C6D">
        <w:rPr>
          <w:rFonts w:ascii="Times New Roman" w:hAnsi="Times New Roman" w:cs="Times New Roman"/>
          <w:b/>
          <w:i/>
          <w:sz w:val="24"/>
          <w:szCs w:val="24"/>
        </w:rPr>
        <w:t xml:space="preserve"> (7) days prior to the hearing </w:t>
      </w:r>
      <w:r w:rsidR="000312FB" w:rsidRPr="00215C6D">
        <w:rPr>
          <w:rFonts w:ascii="Times New Roman" w:hAnsi="Times New Roman" w:cs="Times New Roman"/>
          <w:b/>
          <w:i/>
          <w:sz w:val="24"/>
          <w:szCs w:val="24"/>
        </w:rPr>
        <w:t>to allow for review and any actions by a party or the DRB</w:t>
      </w:r>
      <w:r w:rsidR="00D30C03" w:rsidRPr="00215C6D">
        <w:rPr>
          <w:rFonts w:ascii="Times New Roman" w:hAnsi="Times New Roman" w:cs="Times New Roman"/>
          <w:b/>
          <w:i/>
          <w:sz w:val="24"/>
          <w:szCs w:val="24"/>
        </w:rPr>
        <w:t xml:space="preserve"> </w:t>
      </w:r>
      <w:r w:rsidR="00D30C03" w:rsidRPr="00215C6D">
        <w:rPr>
          <w:rFonts w:ascii="Times New Roman" w:hAnsi="Times New Roman" w:cs="Times New Roman"/>
          <w:sz w:val="24"/>
          <w:szCs w:val="24"/>
        </w:rPr>
        <w:t>(emphasis added)</w:t>
      </w:r>
      <w:r w:rsidR="000312FB" w:rsidRPr="00215C6D">
        <w:rPr>
          <w:rFonts w:ascii="Times New Roman" w:hAnsi="Times New Roman" w:cs="Times New Roman"/>
          <w:i/>
          <w:sz w:val="24"/>
          <w:szCs w:val="24"/>
        </w:rPr>
        <w:t>.</w:t>
      </w:r>
    </w:p>
    <w:p w:rsidR="00082A7E" w:rsidRPr="00215C6D" w:rsidRDefault="00082A7E" w:rsidP="003741D2">
      <w:pPr>
        <w:spacing w:after="0"/>
        <w:jc w:val="both"/>
        <w:rPr>
          <w:rFonts w:ascii="Times New Roman" w:hAnsi="Times New Roman" w:cs="Times New Roman"/>
          <w:b/>
          <w:sz w:val="24"/>
          <w:szCs w:val="24"/>
          <w:u w:val="single"/>
        </w:rPr>
      </w:pPr>
    </w:p>
    <w:p w:rsidR="009F3DB6" w:rsidRPr="00215C6D" w:rsidRDefault="009F3DB6" w:rsidP="003741D2">
      <w:pPr>
        <w:spacing w:after="0"/>
        <w:jc w:val="both"/>
        <w:rPr>
          <w:rFonts w:ascii="Times New Roman" w:hAnsi="Times New Roman" w:cs="Times New Roman"/>
          <w:b/>
          <w:sz w:val="24"/>
          <w:szCs w:val="24"/>
          <w:u w:val="single"/>
        </w:rPr>
      </w:pPr>
    </w:p>
    <w:p w:rsidR="009F3DB6" w:rsidRPr="00215C6D" w:rsidRDefault="009F3DB6" w:rsidP="003741D2">
      <w:pPr>
        <w:spacing w:after="0"/>
        <w:jc w:val="both"/>
        <w:rPr>
          <w:rFonts w:ascii="Times New Roman" w:hAnsi="Times New Roman" w:cs="Times New Roman"/>
          <w:b/>
          <w:sz w:val="24"/>
          <w:szCs w:val="24"/>
          <w:u w:val="single"/>
        </w:rPr>
      </w:pPr>
    </w:p>
    <w:p w:rsidR="001C6159" w:rsidRPr="00215C6D" w:rsidRDefault="00EA7666" w:rsidP="003741D2">
      <w:pPr>
        <w:spacing w:after="0"/>
        <w:jc w:val="both"/>
        <w:rPr>
          <w:rFonts w:ascii="Times New Roman" w:hAnsi="Times New Roman" w:cs="Times New Roman"/>
          <w:b/>
          <w:sz w:val="24"/>
          <w:szCs w:val="24"/>
          <w:u w:val="single"/>
        </w:rPr>
      </w:pPr>
      <w:r w:rsidRPr="00215C6D">
        <w:rPr>
          <w:rFonts w:ascii="Times New Roman" w:hAnsi="Times New Roman" w:cs="Times New Roman"/>
          <w:b/>
          <w:sz w:val="24"/>
          <w:szCs w:val="24"/>
          <w:u w:val="single"/>
        </w:rPr>
        <w:t>Hamon</w:t>
      </w:r>
      <w:r w:rsidR="001C6159" w:rsidRPr="00215C6D">
        <w:rPr>
          <w:rFonts w:ascii="Times New Roman" w:hAnsi="Times New Roman" w:cs="Times New Roman"/>
          <w:b/>
          <w:sz w:val="24"/>
          <w:szCs w:val="24"/>
          <w:u w:val="single"/>
        </w:rPr>
        <w:t xml:space="preserve"> Rebuttal</w:t>
      </w:r>
    </w:p>
    <w:p w:rsidR="008A3EF7" w:rsidRPr="00215C6D" w:rsidRDefault="008A3EF7" w:rsidP="003741D2">
      <w:pPr>
        <w:spacing w:after="0"/>
        <w:jc w:val="both"/>
        <w:rPr>
          <w:rFonts w:ascii="Times New Roman" w:hAnsi="Times New Roman" w:cs="Times New Roman"/>
          <w:sz w:val="24"/>
          <w:szCs w:val="24"/>
        </w:rPr>
      </w:pPr>
    </w:p>
    <w:p w:rsidR="00082A7E" w:rsidRPr="00215C6D" w:rsidRDefault="00082A7E" w:rsidP="003741D2">
      <w:pPr>
        <w:spacing w:after="0"/>
        <w:jc w:val="both"/>
        <w:rPr>
          <w:rFonts w:ascii="Times New Roman" w:hAnsi="Times New Roman" w:cs="Times New Roman"/>
          <w:sz w:val="24"/>
          <w:szCs w:val="24"/>
        </w:rPr>
      </w:pPr>
      <w:r w:rsidRPr="00215C6D">
        <w:rPr>
          <w:rFonts w:ascii="Times New Roman" w:hAnsi="Times New Roman" w:cs="Times New Roman"/>
          <w:sz w:val="24"/>
          <w:szCs w:val="24"/>
        </w:rPr>
        <w:t>Hamon needed</w:t>
      </w:r>
      <w:r w:rsidR="000A3D85" w:rsidRPr="00215C6D">
        <w:rPr>
          <w:rFonts w:ascii="Times New Roman" w:hAnsi="Times New Roman" w:cs="Times New Roman"/>
          <w:sz w:val="24"/>
          <w:szCs w:val="24"/>
        </w:rPr>
        <w:t xml:space="preserve"> complete and</w:t>
      </w:r>
      <w:r w:rsidRPr="00215C6D">
        <w:rPr>
          <w:rFonts w:ascii="Times New Roman" w:hAnsi="Times New Roman" w:cs="Times New Roman"/>
          <w:sz w:val="24"/>
          <w:szCs w:val="24"/>
        </w:rPr>
        <w:t xml:space="preserve"> correct Plans to build the Project.  Per the Contract, Hamon notified the Engineer when there was a problem.  Were the Plans constructible?  The Plans were insufficient in the area of Traffic Control and CDOT was responsible for the Traffic Control Plans.  Hamon was responsible for the MHT’s which follow </w:t>
      </w:r>
      <w:r w:rsidR="009F3DB6" w:rsidRPr="00215C6D">
        <w:rPr>
          <w:rFonts w:ascii="Times New Roman" w:hAnsi="Times New Roman" w:cs="Times New Roman"/>
          <w:sz w:val="24"/>
          <w:szCs w:val="24"/>
        </w:rPr>
        <w:t xml:space="preserve">the </w:t>
      </w:r>
      <w:r w:rsidRPr="00215C6D">
        <w:rPr>
          <w:rFonts w:ascii="Times New Roman" w:hAnsi="Times New Roman" w:cs="Times New Roman"/>
          <w:sz w:val="24"/>
          <w:szCs w:val="24"/>
        </w:rPr>
        <w:t>Traffic Control</w:t>
      </w:r>
      <w:r w:rsidR="009F3DB6" w:rsidRPr="00215C6D">
        <w:rPr>
          <w:rFonts w:ascii="Times New Roman" w:hAnsi="Times New Roman" w:cs="Times New Roman"/>
          <w:sz w:val="24"/>
          <w:szCs w:val="24"/>
        </w:rPr>
        <w:t xml:space="preserve"> Plans</w:t>
      </w:r>
      <w:r w:rsidRPr="00215C6D">
        <w:rPr>
          <w:rFonts w:ascii="Times New Roman" w:hAnsi="Times New Roman" w:cs="Times New Roman"/>
          <w:sz w:val="24"/>
          <w:szCs w:val="24"/>
        </w:rPr>
        <w:t>.</w:t>
      </w:r>
    </w:p>
    <w:p w:rsidR="00082A7E" w:rsidRPr="00215C6D" w:rsidRDefault="00082A7E" w:rsidP="003741D2">
      <w:pPr>
        <w:spacing w:after="0"/>
        <w:jc w:val="both"/>
        <w:rPr>
          <w:rFonts w:ascii="Times New Roman" w:hAnsi="Times New Roman" w:cs="Times New Roman"/>
          <w:sz w:val="24"/>
          <w:szCs w:val="24"/>
        </w:rPr>
      </w:pPr>
    </w:p>
    <w:p w:rsidR="00B30E44" w:rsidRPr="00215C6D" w:rsidRDefault="00B30E44" w:rsidP="003741D2">
      <w:pPr>
        <w:spacing w:after="0"/>
        <w:jc w:val="both"/>
        <w:rPr>
          <w:rFonts w:ascii="Times New Roman" w:hAnsi="Times New Roman" w:cs="Times New Roman"/>
          <w:sz w:val="24"/>
          <w:szCs w:val="24"/>
        </w:rPr>
      </w:pPr>
    </w:p>
    <w:p w:rsidR="00B30E44" w:rsidRPr="00215C6D" w:rsidRDefault="00B30E44" w:rsidP="003741D2">
      <w:pPr>
        <w:spacing w:after="0"/>
        <w:jc w:val="both"/>
        <w:rPr>
          <w:rFonts w:ascii="Times New Roman" w:hAnsi="Times New Roman" w:cs="Times New Roman"/>
          <w:sz w:val="24"/>
          <w:szCs w:val="24"/>
        </w:rPr>
      </w:pPr>
    </w:p>
    <w:p w:rsidR="00082A7E" w:rsidRPr="00215C6D" w:rsidRDefault="00082A7E" w:rsidP="003741D2">
      <w:pPr>
        <w:spacing w:after="0"/>
        <w:jc w:val="both"/>
        <w:rPr>
          <w:rFonts w:ascii="Times New Roman" w:hAnsi="Times New Roman" w:cs="Times New Roman"/>
          <w:sz w:val="24"/>
          <w:szCs w:val="24"/>
        </w:rPr>
      </w:pPr>
      <w:r w:rsidRPr="00215C6D">
        <w:rPr>
          <w:rFonts w:ascii="Times New Roman" w:hAnsi="Times New Roman" w:cs="Times New Roman"/>
          <w:sz w:val="24"/>
          <w:szCs w:val="24"/>
        </w:rPr>
        <w:t xml:space="preserve">Hamon had </w:t>
      </w:r>
      <w:r w:rsidR="003406AE" w:rsidRPr="00215C6D">
        <w:rPr>
          <w:rFonts w:ascii="Times New Roman" w:hAnsi="Times New Roman" w:cs="Times New Roman"/>
          <w:sz w:val="24"/>
          <w:szCs w:val="24"/>
        </w:rPr>
        <w:t>four</w:t>
      </w:r>
      <w:r w:rsidRPr="00215C6D">
        <w:rPr>
          <w:rFonts w:ascii="Times New Roman" w:hAnsi="Times New Roman" w:cs="Times New Roman"/>
          <w:sz w:val="24"/>
          <w:szCs w:val="24"/>
        </w:rPr>
        <w:t xml:space="preserve"> weeks to review the Plans in order to bid.  </w:t>
      </w:r>
      <w:r w:rsidR="009F3DB6" w:rsidRPr="00215C6D">
        <w:rPr>
          <w:rFonts w:ascii="Times New Roman" w:hAnsi="Times New Roman" w:cs="Times New Roman"/>
          <w:sz w:val="24"/>
          <w:szCs w:val="24"/>
        </w:rPr>
        <w:t>Hamon</w:t>
      </w:r>
      <w:r w:rsidRPr="00215C6D">
        <w:rPr>
          <w:rFonts w:ascii="Times New Roman" w:hAnsi="Times New Roman" w:cs="Times New Roman"/>
          <w:sz w:val="24"/>
          <w:szCs w:val="24"/>
        </w:rPr>
        <w:t xml:space="preserve"> did the best it coul</w:t>
      </w:r>
      <w:r w:rsidR="009F3DB6" w:rsidRPr="00215C6D">
        <w:rPr>
          <w:rFonts w:ascii="Times New Roman" w:hAnsi="Times New Roman" w:cs="Times New Roman"/>
          <w:sz w:val="24"/>
          <w:szCs w:val="24"/>
        </w:rPr>
        <w:t>d to review the Plans but relied</w:t>
      </w:r>
      <w:r w:rsidRPr="00215C6D">
        <w:rPr>
          <w:rFonts w:ascii="Times New Roman" w:hAnsi="Times New Roman" w:cs="Times New Roman"/>
          <w:sz w:val="24"/>
          <w:szCs w:val="24"/>
        </w:rPr>
        <w:t xml:space="preserve"> on the owner providing accurate plans when making </w:t>
      </w:r>
      <w:r w:rsidR="009F3DB6" w:rsidRPr="00215C6D">
        <w:rPr>
          <w:rFonts w:ascii="Times New Roman" w:hAnsi="Times New Roman" w:cs="Times New Roman"/>
          <w:sz w:val="24"/>
          <w:szCs w:val="24"/>
        </w:rPr>
        <w:t>its</w:t>
      </w:r>
      <w:r w:rsidRPr="00215C6D">
        <w:rPr>
          <w:rFonts w:ascii="Times New Roman" w:hAnsi="Times New Roman" w:cs="Times New Roman"/>
          <w:sz w:val="24"/>
          <w:szCs w:val="24"/>
        </w:rPr>
        <w:t xml:space="preserve"> bid.  Some plans were </w:t>
      </w:r>
      <w:r w:rsidR="009F3DB6" w:rsidRPr="00215C6D">
        <w:rPr>
          <w:rFonts w:ascii="Times New Roman" w:hAnsi="Times New Roman" w:cs="Times New Roman"/>
          <w:sz w:val="24"/>
          <w:szCs w:val="24"/>
        </w:rPr>
        <w:t>revised</w:t>
      </w:r>
      <w:r w:rsidRPr="00215C6D">
        <w:rPr>
          <w:rFonts w:ascii="Times New Roman" w:hAnsi="Times New Roman" w:cs="Times New Roman"/>
          <w:sz w:val="24"/>
          <w:szCs w:val="24"/>
        </w:rPr>
        <w:t xml:space="preserve"> for safety reasons.  Hamon did not request </w:t>
      </w:r>
      <w:r w:rsidR="003D45D3" w:rsidRPr="00215C6D">
        <w:rPr>
          <w:rFonts w:ascii="Times New Roman" w:hAnsi="Times New Roman" w:cs="Times New Roman"/>
          <w:sz w:val="24"/>
          <w:szCs w:val="24"/>
        </w:rPr>
        <w:t xml:space="preserve">plan </w:t>
      </w:r>
      <w:r w:rsidRPr="00215C6D">
        <w:rPr>
          <w:rFonts w:ascii="Times New Roman" w:hAnsi="Times New Roman" w:cs="Times New Roman"/>
          <w:sz w:val="24"/>
          <w:szCs w:val="24"/>
        </w:rPr>
        <w:t>revisions to harm CDOT.</w:t>
      </w:r>
    </w:p>
    <w:p w:rsidR="003D45D3" w:rsidRPr="00215C6D" w:rsidRDefault="003D45D3" w:rsidP="003741D2">
      <w:pPr>
        <w:spacing w:after="0"/>
        <w:jc w:val="both"/>
        <w:rPr>
          <w:rFonts w:ascii="Times New Roman" w:hAnsi="Times New Roman" w:cs="Times New Roman"/>
          <w:sz w:val="24"/>
          <w:szCs w:val="24"/>
        </w:rPr>
      </w:pPr>
    </w:p>
    <w:p w:rsidR="003D45D3" w:rsidRPr="00215C6D" w:rsidRDefault="003D45D3" w:rsidP="003741D2">
      <w:pPr>
        <w:spacing w:after="0"/>
        <w:jc w:val="both"/>
        <w:rPr>
          <w:rFonts w:ascii="Times New Roman" w:hAnsi="Times New Roman" w:cs="Times New Roman"/>
          <w:sz w:val="24"/>
          <w:szCs w:val="24"/>
        </w:rPr>
      </w:pPr>
      <w:r w:rsidRPr="00215C6D">
        <w:rPr>
          <w:rFonts w:ascii="Times New Roman" w:hAnsi="Times New Roman" w:cs="Times New Roman"/>
          <w:sz w:val="24"/>
          <w:szCs w:val="24"/>
        </w:rPr>
        <w:t>CDOT’s statements about the R-20 material are not correct.  Hamon had material from the Gates site/Santa Fe pit</w:t>
      </w:r>
      <w:r w:rsidR="007B1028" w:rsidRPr="00215C6D">
        <w:rPr>
          <w:rFonts w:ascii="Times New Roman" w:hAnsi="Times New Roman" w:cs="Times New Roman"/>
          <w:sz w:val="24"/>
          <w:szCs w:val="24"/>
        </w:rPr>
        <w:t xml:space="preserve"> but trucking times were severe with the traffic</w:t>
      </w:r>
      <w:r w:rsidR="009F3DB6" w:rsidRPr="00215C6D">
        <w:rPr>
          <w:rFonts w:ascii="Times New Roman" w:hAnsi="Times New Roman" w:cs="Times New Roman"/>
          <w:sz w:val="24"/>
          <w:szCs w:val="24"/>
        </w:rPr>
        <w:t>, even at night</w:t>
      </w:r>
      <w:r w:rsidR="007B1028" w:rsidRPr="00215C6D">
        <w:rPr>
          <w:rFonts w:ascii="Times New Roman" w:hAnsi="Times New Roman" w:cs="Times New Roman"/>
          <w:sz w:val="24"/>
          <w:szCs w:val="24"/>
        </w:rPr>
        <w:t xml:space="preserve">.  Hamon </w:t>
      </w:r>
      <w:r w:rsidR="009F3DB6" w:rsidRPr="00215C6D">
        <w:rPr>
          <w:rFonts w:ascii="Times New Roman" w:hAnsi="Times New Roman" w:cs="Times New Roman"/>
          <w:sz w:val="24"/>
          <w:szCs w:val="24"/>
        </w:rPr>
        <w:t xml:space="preserve">eventually </w:t>
      </w:r>
      <w:r w:rsidR="007B1028" w:rsidRPr="00215C6D">
        <w:rPr>
          <w:rFonts w:ascii="Times New Roman" w:hAnsi="Times New Roman" w:cs="Times New Roman"/>
          <w:sz w:val="24"/>
          <w:szCs w:val="24"/>
        </w:rPr>
        <w:t>got material from the Brannan site near E-470</w:t>
      </w:r>
      <w:r w:rsidR="009F3DB6" w:rsidRPr="00215C6D">
        <w:rPr>
          <w:rFonts w:ascii="Times New Roman" w:hAnsi="Times New Roman" w:cs="Times New Roman"/>
          <w:sz w:val="24"/>
          <w:szCs w:val="24"/>
        </w:rPr>
        <w:t xml:space="preserve"> which was much closer</w:t>
      </w:r>
      <w:r w:rsidR="007B1028" w:rsidRPr="00215C6D">
        <w:rPr>
          <w:rFonts w:ascii="Times New Roman" w:hAnsi="Times New Roman" w:cs="Times New Roman"/>
          <w:sz w:val="24"/>
          <w:szCs w:val="24"/>
        </w:rPr>
        <w:t>.</w:t>
      </w:r>
      <w:r w:rsidR="007E64CD" w:rsidRPr="00215C6D">
        <w:rPr>
          <w:rFonts w:ascii="Times New Roman" w:hAnsi="Times New Roman" w:cs="Times New Roman"/>
          <w:sz w:val="24"/>
          <w:szCs w:val="24"/>
        </w:rPr>
        <w:t xml:space="preserve">  The Contract did not require the R-20 material to be imported.  It could be manufactured on site per the Q &amp; A.</w:t>
      </w:r>
      <w:r w:rsidR="00474169" w:rsidRPr="00215C6D">
        <w:rPr>
          <w:rFonts w:ascii="Times New Roman" w:hAnsi="Times New Roman" w:cs="Times New Roman"/>
          <w:sz w:val="24"/>
          <w:szCs w:val="24"/>
        </w:rPr>
        <w:t xml:space="preserve">  The problem was the two week delay in getting CDOT</w:t>
      </w:r>
      <w:r w:rsidR="00E25672" w:rsidRPr="00215C6D">
        <w:rPr>
          <w:rFonts w:ascii="Times New Roman" w:hAnsi="Times New Roman" w:cs="Times New Roman"/>
          <w:sz w:val="24"/>
          <w:szCs w:val="24"/>
        </w:rPr>
        <w:t xml:space="preserve"> R-value</w:t>
      </w:r>
      <w:r w:rsidR="00474169" w:rsidRPr="00215C6D">
        <w:rPr>
          <w:rFonts w:ascii="Times New Roman" w:hAnsi="Times New Roman" w:cs="Times New Roman"/>
          <w:sz w:val="24"/>
          <w:szCs w:val="24"/>
        </w:rPr>
        <w:t xml:space="preserve"> test results.  Hamon requested the use of split samples so it could get quicker results to keep the work moving.  There were only three times where Hamon’s tests failed and </w:t>
      </w:r>
      <w:r w:rsidR="003406AE" w:rsidRPr="00215C6D">
        <w:rPr>
          <w:rFonts w:ascii="Times New Roman" w:hAnsi="Times New Roman" w:cs="Times New Roman"/>
          <w:sz w:val="24"/>
          <w:szCs w:val="24"/>
        </w:rPr>
        <w:t>Hamon</w:t>
      </w:r>
      <w:r w:rsidR="00474169" w:rsidRPr="00215C6D">
        <w:rPr>
          <w:rFonts w:ascii="Times New Roman" w:hAnsi="Times New Roman" w:cs="Times New Roman"/>
          <w:sz w:val="24"/>
          <w:szCs w:val="24"/>
        </w:rPr>
        <w:t xml:space="preserve"> </w:t>
      </w:r>
      <w:r w:rsidR="003406AE" w:rsidRPr="00215C6D">
        <w:rPr>
          <w:rFonts w:ascii="Times New Roman" w:hAnsi="Times New Roman" w:cs="Times New Roman"/>
          <w:sz w:val="24"/>
          <w:szCs w:val="24"/>
        </w:rPr>
        <w:t>fixed</w:t>
      </w:r>
      <w:r w:rsidR="00474169" w:rsidRPr="00215C6D">
        <w:rPr>
          <w:rFonts w:ascii="Times New Roman" w:hAnsi="Times New Roman" w:cs="Times New Roman"/>
          <w:sz w:val="24"/>
          <w:szCs w:val="24"/>
        </w:rPr>
        <w:t xml:space="preserve"> </w:t>
      </w:r>
      <w:r w:rsidR="000A3D85" w:rsidRPr="00215C6D">
        <w:rPr>
          <w:rFonts w:ascii="Times New Roman" w:hAnsi="Times New Roman" w:cs="Times New Roman"/>
          <w:sz w:val="24"/>
          <w:szCs w:val="24"/>
        </w:rPr>
        <w:t xml:space="preserve">those </w:t>
      </w:r>
      <w:r w:rsidR="00474169" w:rsidRPr="00215C6D">
        <w:rPr>
          <w:rFonts w:ascii="Times New Roman" w:hAnsi="Times New Roman" w:cs="Times New Roman"/>
          <w:sz w:val="24"/>
          <w:szCs w:val="24"/>
        </w:rPr>
        <w:t>problem areas.</w:t>
      </w:r>
    </w:p>
    <w:p w:rsidR="007B1028" w:rsidRPr="00215C6D" w:rsidRDefault="007B1028" w:rsidP="003741D2">
      <w:pPr>
        <w:spacing w:after="0"/>
        <w:jc w:val="both"/>
        <w:rPr>
          <w:rFonts w:ascii="Times New Roman" w:hAnsi="Times New Roman" w:cs="Times New Roman"/>
          <w:sz w:val="24"/>
          <w:szCs w:val="24"/>
        </w:rPr>
      </w:pPr>
    </w:p>
    <w:p w:rsidR="007B1028" w:rsidRPr="00215C6D" w:rsidRDefault="007B1028" w:rsidP="003741D2">
      <w:pPr>
        <w:spacing w:after="0"/>
        <w:jc w:val="both"/>
        <w:rPr>
          <w:rFonts w:ascii="Times New Roman" w:hAnsi="Times New Roman" w:cs="Times New Roman"/>
          <w:sz w:val="24"/>
          <w:szCs w:val="24"/>
        </w:rPr>
      </w:pPr>
      <w:r w:rsidRPr="00215C6D">
        <w:rPr>
          <w:rFonts w:ascii="Times New Roman" w:hAnsi="Times New Roman" w:cs="Times New Roman"/>
          <w:sz w:val="24"/>
          <w:szCs w:val="24"/>
        </w:rPr>
        <w:t xml:space="preserve">CDOT said they had never heard of the </w:t>
      </w:r>
      <w:r w:rsidR="006D5F3E" w:rsidRPr="00215C6D">
        <w:rPr>
          <w:rFonts w:ascii="Times New Roman" w:hAnsi="Times New Roman" w:cs="Times New Roman"/>
          <w:sz w:val="24"/>
          <w:szCs w:val="24"/>
        </w:rPr>
        <w:t>“</w:t>
      </w:r>
      <w:r w:rsidRPr="00215C6D">
        <w:rPr>
          <w:rFonts w:ascii="Times New Roman" w:hAnsi="Times New Roman" w:cs="Times New Roman"/>
          <w:sz w:val="24"/>
          <w:szCs w:val="24"/>
        </w:rPr>
        <w:t>train</w:t>
      </w:r>
      <w:r w:rsidR="006D5F3E" w:rsidRPr="00215C6D">
        <w:rPr>
          <w:rFonts w:ascii="Times New Roman" w:hAnsi="Times New Roman" w:cs="Times New Roman"/>
          <w:sz w:val="24"/>
          <w:szCs w:val="24"/>
        </w:rPr>
        <w:t>”</w:t>
      </w:r>
      <w:r w:rsidRPr="00215C6D">
        <w:rPr>
          <w:rFonts w:ascii="Times New Roman" w:hAnsi="Times New Roman" w:cs="Times New Roman"/>
          <w:sz w:val="24"/>
          <w:szCs w:val="24"/>
        </w:rPr>
        <w:t xml:space="preserve"> operation but the Baseline Schedule depicted it.  CDOT saw places where the train worked.  The resequencing as shown on Attachment </w:t>
      </w:r>
      <w:r w:rsidR="003216EB" w:rsidRPr="00215C6D">
        <w:rPr>
          <w:rFonts w:ascii="Times New Roman" w:hAnsi="Times New Roman" w:cs="Times New Roman"/>
          <w:sz w:val="24"/>
          <w:szCs w:val="24"/>
        </w:rPr>
        <w:t>1</w:t>
      </w:r>
      <w:r w:rsidR="009F3DB6" w:rsidRPr="00215C6D">
        <w:rPr>
          <w:rFonts w:ascii="Times New Roman" w:hAnsi="Times New Roman" w:cs="Times New Roman"/>
          <w:sz w:val="24"/>
          <w:szCs w:val="24"/>
        </w:rPr>
        <w:t xml:space="preserve"> </w:t>
      </w:r>
      <w:r w:rsidRPr="00215C6D">
        <w:rPr>
          <w:rFonts w:ascii="Times New Roman" w:hAnsi="Times New Roman" w:cs="Times New Roman"/>
          <w:sz w:val="24"/>
          <w:szCs w:val="24"/>
        </w:rPr>
        <w:t>shows how Hamon ended up working rather than as it had planned.</w:t>
      </w:r>
    </w:p>
    <w:p w:rsidR="007B1028" w:rsidRPr="00215C6D" w:rsidRDefault="007B1028" w:rsidP="003741D2">
      <w:pPr>
        <w:spacing w:after="0"/>
        <w:jc w:val="both"/>
        <w:rPr>
          <w:rFonts w:ascii="Times New Roman" w:hAnsi="Times New Roman" w:cs="Times New Roman"/>
          <w:sz w:val="24"/>
          <w:szCs w:val="24"/>
        </w:rPr>
      </w:pPr>
    </w:p>
    <w:p w:rsidR="007B1028" w:rsidRPr="00215C6D" w:rsidRDefault="007B1028" w:rsidP="003741D2">
      <w:pPr>
        <w:spacing w:after="0"/>
        <w:jc w:val="both"/>
        <w:rPr>
          <w:rFonts w:ascii="Times New Roman" w:hAnsi="Times New Roman" w:cs="Times New Roman"/>
          <w:sz w:val="24"/>
          <w:szCs w:val="24"/>
        </w:rPr>
      </w:pPr>
      <w:r w:rsidRPr="00215C6D">
        <w:rPr>
          <w:rFonts w:ascii="Times New Roman" w:hAnsi="Times New Roman" w:cs="Times New Roman"/>
          <w:sz w:val="24"/>
          <w:szCs w:val="24"/>
        </w:rPr>
        <w:t>The CDOT VE Study was</w:t>
      </w:r>
      <w:r w:rsidR="001133A9" w:rsidRPr="00215C6D">
        <w:rPr>
          <w:rFonts w:ascii="Times New Roman" w:hAnsi="Times New Roman" w:cs="Times New Roman"/>
          <w:sz w:val="24"/>
          <w:szCs w:val="24"/>
        </w:rPr>
        <w:t xml:space="preserve"> done</w:t>
      </w:r>
      <w:r w:rsidRPr="00215C6D">
        <w:rPr>
          <w:rFonts w:ascii="Times New Roman" w:hAnsi="Times New Roman" w:cs="Times New Roman"/>
          <w:sz w:val="24"/>
          <w:szCs w:val="24"/>
        </w:rPr>
        <w:t xml:space="preserve"> six months before the bid but the information was not made available during the bidding process.</w:t>
      </w:r>
      <w:r w:rsidR="007E64CD" w:rsidRPr="00215C6D">
        <w:rPr>
          <w:rFonts w:ascii="Times New Roman" w:hAnsi="Times New Roman" w:cs="Times New Roman"/>
          <w:sz w:val="24"/>
          <w:szCs w:val="24"/>
        </w:rPr>
        <w:t xml:space="preserve">  Hamon talked to C</w:t>
      </w:r>
      <w:r w:rsidR="001133A9" w:rsidRPr="00215C6D">
        <w:rPr>
          <w:rFonts w:ascii="Times New Roman" w:hAnsi="Times New Roman" w:cs="Times New Roman"/>
          <w:sz w:val="24"/>
          <w:szCs w:val="24"/>
        </w:rPr>
        <w:t xml:space="preserve">olorado </w:t>
      </w:r>
      <w:r w:rsidR="007E64CD" w:rsidRPr="00215C6D">
        <w:rPr>
          <w:rFonts w:ascii="Times New Roman" w:hAnsi="Times New Roman" w:cs="Times New Roman"/>
          <w:sz w:val="24"/>
          <w:szCs w:val="24"/>
        </w:rPr>
        <w:t>A</w:t>
      </w:r>
      <w:r w:rsidR="001133A9" w:rsidRPr="00215C6D">
        <w:rPr>
          <w:rFonts w:ascii="Times New Roman" w:hAnsi="Times New Roman" w:cs="Times New Roman"/>
          <w:sz w:val="24"/>
          <w:szCs w:val="24"/>
        </w:rPr>
        <w:t xml:space="preserve">sphalt </w:t>
      </w:r>
      <w:r w:rsidR="007E64CD" w:rsidRPr="00215C6D">
        <w:rPr>
          <w:rFonts w:ascii="Times New Roman" w:hAnsi="Times New Roman" w:cs="Times New Roman"/>
          <w:sz w:val="24"/>
          <w:szCs w:val="24"/>
        </w:rPr>
        <w:t>P</w:t>
      </w:r>
      <w:r w:rsidR="001133A9" w:rsidRPr="00215C6D">
        <w:rPr>
          <w:rFonts w:ascii="Times New Roman" w:hAnsi="Times New Roman" w:cs="Times New Roman"/>
          <w:sz w:val="24"/>
          <w:szCs w:val="24"/>
        </w:rPr>
        <w:t xml:space="preserve">aving </w:t>
      </w:r>
      <w:r w:rsidR="007E64CD" w:rsidRPr="00215C6D">
        <w:rPr>
          <w:rFonts w:ascii="Times New Roman" w:hAnsi="Times New Roman" w:cs="Times New Roman"/>
          <w:sz w:val="24"/>
          <w:szCs w:val="24"/>
        </w:rPr>
        <w:t>A</w:t>
      </w:r>
      <w:r w:rsidR="001133A9" w:rsidRPr="00215C6D">
        <w:rPr>
          <w:rFonts w:ascii="Times New Roman" w:hAnsi="Times New Roman" w:cs="Times New Roman"/>
          <w:sz w:val="24"/>
          <w:szCs w:val="24"/>
        </w:rPr>
        <w:t>ssociation (CAPA)</w:t>
      </w:r>
      <w:r w:rsidR="007E64CD" w:rsidRPr="00215C6D">
        <w:rPr>
          <w:rFonts w:ascii="Times New Roman" w:hAnsi="Times New Roman" w:cs="Times New Roman"/>
          <w:sz w:val="24"/>
          <w:szCs w:val="24"/>
        </w:rPr>
        <w:t xml:space="preserve"> but could not get any information as CAPA said there was a </w:t>
      </w:r>
      <w:r w:rsidR="003406AE" w:rsidRPr="00215C6D">
        <w:rPr>
          <w:rFonts w:ascii="Times New Roman" w:hAnsi="Times New Roman" w:cs="Times New Roman"/>
          <w:sz w:val="24"/>
          <w:szCs w:val="24"/>
        </w:rPr>
        <w:t>confidential</w:t>
      </w:r>
      <w:r w:rsidR="006D5F3E" w:rsidRPr="00215C6D">
        <w:rPr>
          <w:rFonts w:ascii="Times New Roman" w:hAnsi="Times New Roman" w:cs="Times New Roman"/>
          <w:sz w:val="24"/>
          <w:szCs w:val="24"/>
        </w:rPr>
        <w:t>ity</w:t>
      </w:r>
      <w:r w:rsidR="007E64CD" w:rsidRPr="00215C6D">
        <w:rPr>
          <w:rFonts w:ascii="Times New Roman" w:hAnsi="Times New Roman" w:cs="Times New Roman"/>
          <w:sz w:val="24"/>
          <w:szCs w:val="24"/>
        </w:rPr>
        <w:t xml:space="preserve"> agreement concerning the VE</w:t>
      </w:r>
      <w:r w:rsidR="001133A9" w:rsidRPr="00215C6D">
        <w:rPr>
          <w:rFonts w:ascii="Times New Roman" w:hAnsi="Times New Roman" w:cs="Times New Roman"/>
          <w:sz w:val="24"/>
          <w:szCs w:val="24"/>
        </w:rPr>
        <w:t xml:space="preserve"> Study</w:t>
      </w:r>
      <w:r w:rsidR="007E64CD" w:rsidRPr="00215C6D">
        <w:rPr>
          <w:rFonts w:ascii="Times New Roman" w:hAnsi="Times New Roman" w:cs="Times New Roman"/>
          <w:sz w:val="24"/>
          <w:szCs w:val="24"/>
        </w:rPr>
        <w:t>.</w:t>
      </w:r>
    </w:p>
    <w:p w:rsidR="007B1028" w:rsidRPr="00215C6D" w:rsidRDefault="007B1028" w:rsidP="003741D2">
      <w:pPr>
        <w:spacing w:after="0"/>
        <w:jc w:val="both"/>
        <w:rPr>
          <w:rFonts w:ascii="Times New Roman" w:hAnsi="Times New Roman" w:cs="Times New Roman"/>
          <w:sz w:val="24"/>
          <w:szCs w:val="24"/>
        </w:rPr>
      </w:pPr>
    </w:p>
    <w:p w:rsidR="007B1028" w:rsidRPr="00215C6D" w:rsidRDefault="007B1028" w:rsidP="003741D2">
      <w:pPr>
        <w:spacing w:after="0"/>
        <w:jc w:val="both"/>
        <w:rPr>
          <w:rFonts w:ascii="Times New Roman" w:hAnsi="Times New Roman" w:cs="Times New Roman"/>
          <w:sz w:val="24"/>
          <w:szCs w:val="24"/>
        </w:rPr>
      </w:pPr>
      <w:r w:rsidRPr="00215C6D">
        <w:rPr>
          <w:rFonts w:ascii="Times New Roman" w:hAnsi="Times New Roman" w:cs="Times New Roman"/>
          <w:sz w:val="24"/>
          <w:szCs w:val="24"/>
        </w:rPr>
        <w:t>CDOT said they had paid for the work</w:t>
      </w:r>
      <w:r w:rsidR="001133A9" w:rsidRPr="00215C6D">
        <w:rPr>
          <w:rFonts w:ascii="Times New Roman" w:hAnsi="Times New Roman" w:cs="Times New Roman"/>
          <w:sz w:val="24"/>
          <w:szCs w:val="24"/>
        </w:rPr>
        <w:t xml:space="preserve"> Hamon performed</w:t>
      </w:r>
      <w:r w:rsidRPr="00215C6D">
        <w:rPr>
          <w:rFonts w:ascii="Times New Roman" w:hAnsi="Times New Roman" w:cs="Times New Roman"/>
          <w:sz w:val="24"/>
          <w:szCs w:val="24"/>
        </w:rPr>
        <w:t>.  The dispute is about the CDOT disruptions</w:t>
      </w:r>
      <w:r w:rsidR="006D5F3E" w:rsidRPr="00215C6D">
        <w:rPr>
          <w:rFonts w:ascii="Times New Roman" w:hAnsi="Times New Roman" w:cs="Times New Roman"/>
          <w:sz w:val="24"/>
          <w:szCs w:val="24"/>
        </w:rPr>
        <w:t xml:space="preserve"> that</w:t>
      </w:r>
      <w:r w:rsidRPr="00215C6D">
        <w:rPr>
          <w:rFonts w:ascii="Times New Roman" w:hAnsi="Times New Roman" w:cs="Times New Roman"/>
          <w:sz w:val="24"/>
          <w:szCs w:val="24"/>
        </w:rPr>
        <w:t xml:space="preserve"> Hamon experienced</w:t>
      </w:r>
      <w:r w:rsidR="006D5F3E" w:rsidRPr="00215C6D">
        <w:rPr>
          <w:rFonts w:ascii="Times New Roman" w:hAnsi="Times New Roman" w:cs="Times New Roman"/>
          <w:sz w:val="24"/>
          <w:szCs w:val="24"/>
        </w:rPr>
        <w:t xml:space="preserve"> and</w:t>
      </w:r>
      <w:r w:rsidRPr="00215C6D">
        <w:rPr>
          <w:rFonts w:ascii="Times New Roman" w:hAnsi="Times New Roman" w:cs="Times New Roman"/>
          <w:sz w:val="24"/>
          <w:szCs w:val="24"/>
        </w:rPr>
        <w:t xml:space="preserve"> that increased its costs.  In some areas Hamon could not work until Zayo was done and Zayo was late.  Plan revisions also changed the work.  Hamon bid the Project thinking the Plans were complete</w:t>
      </w:r>
      <w:r w:rsidR="007E64CD" w:rsidRPr="00215C6D">
        <w:rPr>
          <w:rFonts w:ascii="Times New Roman" w:hAnsi="Times New Roman" w:cs="Times New Roman"/>
          <w:sz w:val="24"/>
          <w:szCs w:val="24"/>
        </w:rPr>
        <w:t xml:space="preserve"> as CDOT stated in the </w:t>
      </w:r>
      <w:r w:rsidR="001133A9" w:rsidRPr="00215C6D">
        <w:rPr>
          <w:rFonts w:ascii="Times New Roman" w:hAnsi="Times New Roman" w:cs="Times New Roman"/>
          <w:sz w:val="24"/>
          <w:szCs w:val="24"/>
        </w:rPr>
        <w:t>Q&amp;A after</w:t>
      </w:r>
      <w:r w:rsidR="007E64CD" w:rsidRPr="00215C6D">
        <w:rPr>
          <w:rFonts w:ascii="Times New Roman" w:hAnsi="Times New Roman" w:cs="Times New Roman"/>
          <w:sz w:val="24"/>
          <w:szCs w:val="24"/>
        </w:rPr>
        <w:t xml:space="preserve"> the prebid meeting.</w:t>
      </w:r>
    </w:p>
    <w:p w:rsidR="007E64CD" w:rsidRPr="00215C6D" w:rsidRDefault="007E64CD" w:rsidP="003741D2">
      <w:pPr>
        <w:spacing w:after="0"/>
        <w:jc w:val="both"/>
        <w:rPr>
          <w:rFonts w:ascii="Times New Roman" w:hAnsi="Times New Roman" w:cs="Times New Roman"/>
          <w:sz w:val="24"/>
          <w:szCs w:val="24"/>
        </w:rPr>
      </w:pPr>
    </w:p>
    <w:p w:rsidR="007E64CD" w:rsidRPr="00215C6D" w:rsidRDefault="007E64CD" w:rsidP="003741D2">
      <w:pPr>
        <w:spacing w:after="0"/>
        <w:jc w:val="both"/>
        <w:rPr>
          <w:rFonts w:ascii="Times New Roman" w:hAnsi="Times New Roman" w:cs="Times New Roman"/>
          <w:sz w:val="24"/>
          <w:szCs w:val="24"/>
        </w:rPr>
      </w:pPr>
      <w:r w:rsidRPr="00215C6D">
        <w:rPr>
          <w:rFonts w:ascii="Times New Roman" w:hAnsi="Times New Roman" w:cs="Times New Roman"/>
          <w:sz w:val="24"/>
          <w:szCs w:val="24"/>
        </w:rPr>
        <w:t xml:space="preserve">CDOT said Hamon would not negotiate the </w:t>
      </w:r>
      <w:r w:rsidR="006D5F3E" w:rsidRPr="00215C6D">
        <w:rPr>
          <w:rFonts w:ascii="Times New Roman" w:hAnsi="Times New Roman" w:cs="Times New Roman"/>
          <w:sz w:val="24"/>
          <w:szCs w:val="24"/>
        </w:rPr>
        <w:t>Muck Excavation</w:t>
      </w:r>
      <w:r w:rsidRPr="00215C6D">
        <w:rPr>
          <w:rFonts w:ascii="Times New Roman" w:hAnsi="Times New Roman" w:cs="Times New Roman"/>
          <w:sz w:val="24"/>
          <w:szCs w:val="24"/>
        </w:rPr>
        <w:t xml:space="preserve"> Unit Price.  Hamon talked to Jason</w:t>
      </w:r>
      <w:r w:rsidR="006D5F3E" w:rsidRPr="00215C6D">
        <w:rPr>
          <w:rFonts w:ascii="Times New Roman" w:hAnsi="Times New Roman" w:cs="Times New Roman"/>
          <w:sz w:val="24"/>
          <w:szCs w:val="24"/>
        </w:rPr>
        <w:t xml:space="preserve"> Lucerna (CDOT PE)</w:t>
      </w:r>
      <w:r w:rsidRPr="00215C6D">
        <w:rPr>
          <w:rFonts w:ascii="Times New Roman" w:hAnsi="Times New Roman" w:cs="Times New Roman"/>
          <w:sz w:val="24"/>
          <w:szCs w:val="24"/>
        </w:rPr>
        <w:t xml:space="preserve"> several times. </w:t>
      </w:r>
      <w:r w:rsidR="00474169" w:rsidRPr="00215C6D">
        <w:rPr>
          <w:rFonts w:ascii="Times New Roman" w:hAnsi="Times New Roman" w:cs="Times New Roman"/>
          <w:sz w:val="24"/>
          <w:szCs w:val="24"/>
        </w:rPr>
        <w:t>Hamon said the hit and miss and small quantities in a location were similar t</w:t>
      </w:r>
      <w:r w:rsidR="003406AE" w:rsidRPr="00215C6D">
        <w:rPr>
          <w:rFonts w:ascii="Times New Roman" w:hAnsi="Times New Roman" w:cs="Times New Roman"/>
          <w:sz w:val="24"/>
          <w:szCs w:val="24"/>
        </w:rPr>
        <w:t>o</w:t>
      </w:r>
      <w:r w:rsidR="00474169" w:rsidRPr="00215C6D">
        <w:rPr>
          <w:rFonts w:ascii="Times New Roman" w:hAnsi="Times New Roman" w:cs="Times New Roman"/>
          <w:sz w:val="24"/>
          <w:szCs w:val="24"/>
        </w:rPr>
        <w:t xml:space="preserve"> the conditions for the bid Unit Price.  CDOT said it had paid for anything it asked for but CDOT has never paid for the Force Account work at the test section.  Jaso</w:t>
      </w:r>
      <w:r w:rsidR="00E25672" w:rsidRPr="00215C6D">
        <w:rPr>
          <w:rFonts w:ascii="Times New Roman" w:hAnsi="Times New Roman" w:cs="Times New Roman"/>
          <w:sz w:val="24"/>
          <w:szCs w:val="24"/>
        </w:rPr>
        <w:t>n complained that trucks were si</w:t>
      </w:r>
      <w:r w:rsidR="00474169" w:rsidRPr="00215C6D">
        <w:rPr>
          <w:rFonts w:ascii="Times New Roman" w:hAnsi="Times New Roman" w:cs="Times New Roman"/>
          <w:sz w:val="24"/>
          <w:szCs w:val="24"/>
        </w:rPr>
        <w:t>tting idle for too long but the video shows what was going on and Hamon placed the R-20 as fast as it could.  Sometimes it took CDOT days to decide on how to proceed.  Jason and Bob Garcia</w:t>
      </w:r>
      <w:r w:rsidR="006D5F3E" w:rsidRPr="00215C6D">
        <w:rPr>
          <w:rFonts w:ascii="Times New Roman" w:hAnsi="Times New Roman" w:cs="Times New Roman"/>
          <w:sz w:val="24"/>
          <w:szCs w:val="24"/>
        </w:rPr>
        <w:t xml:space="preserve"> (Geocal)</w:t>
      </w:r>
      <w:r w:rsidR="00474169" w:rsidRPr="00215C6D">
        <w:rPr>
          <w:rFonts w:ascii="Times New Roman" w:hAnsi="Times New Roman" w:cs="Times New Roman"/>
          <w:sz w:val="24"/>
          <w:szCs w:val="24"/>
        </w:rPr>
        <w:t xml:space="preserve"> </w:t>
      </w:r>
      <w:r w:rsidR="00A04183" w:rsidRPr="00215C6D">
        <w:rPr>
          <w:rFonts w:ascii="Times New Roman" w:hAnsi="Times New Roman" w:cs="Times New Roman"/>
          <w:sz w:val="24"/>
          <w:szCs w:val="24"/>
        </w:rPr>
        <w:t>sa</w:t>
      </w:r>
      <w:r w:rsidR="006D5F3E" w:rsidRPr="00215C6D">
        <w:rPr>
          <w:rFonts w:ascii="Times New Roman" w:hAnsi="Times New Roman" w:cs="Times New Roman"/>
          <w:sz w:val="24"/>
          <w:szCs w:val="24"/>
        </w:rPr>
        <w:t>id Hamon could bring in higher R-value</w:t>
      </w:r>
      <w:r w:rsidR="00A04183" w:rsidRPr="00215C6D">
        <w:rPr>
          <w:rFonts w:ascii="Times New Roman" w:hAnsi="Times New Roman" w:cs="Times New Roman"/>
          <w:sz w:val="24"/>
          <w:szCs w:val="24"/>
        </w:rPr>
        <w:t xml:space="preserve"> material, which Hamon did but CDOT never paid </w:t>
      </w:r>
      <w:r w:rsidR="006D5F3E" w:rsidRPr="00215C6D">
        <w:rPr>
          <w:rFonts w:ascii="Times New Roman" w:hAnsi="Times New Roman" w:cs="Times New Roman"/>
          <w:sz w:val="24"/>
          <w:szCs w:val="24"/>
        </w:rPr>
        <w:t>for it.</w:t>
      </w:r>
      <w:r w:rsidR="00A04183" w:rsidRPr="00215C6D">
        <w:rPr>
          <w:rFonts w:ascii="Times New Roman" w:hAnsi="Times New Roman" w:cs="Times New Roman"/>
          <w:sz w:val="24"/>
          <w:szCs w:val="24"/>
        </w:rPr>
        <w:t xml:space="preserve">  The Brannan material was R-27</w:t>
      </w:r>
      <w:r w:rsidR="001133A9" w:rsidRPr="00215C6D">
        <w:rPr>
          <w:rFonts w:ascii="Times New Roman" w:hAnsi="Times New Roman" w:cs="Times New Roman"/>
          <w:sz w:val="24"/>
          <w:szCs w:val="24"/>
        </w:rPr>
        <w:t>+</w:t>
      </w:r>
      <w:r w:rsidR="00A04183" w:rsidRPr="00215C6D">
        <w:rPr>
          <w:rFonts w:ascii="Times New Roman" w:hAnsi="Times New Roman" w:cs="Times New Roman"/>
          <w:sz w:val="24"/>
          <w:szCs w:val="24"/>
        </w:rPr>
        <w:t>.</w:t>
      </w:r>
      <w:r w:rsidRPr="00215C6D">
        <w:rPr>
          <w:rFonts w:ascii="Times New Roman" w:hAnsi="Times New Roman" w:cs="Times New Roman"/>
          <w:sz w:val="24"/>
          <w:szCs w:val="24"/>
        </w:rPr>
        <w:t xml:space="preserve"> Hamon wanted a proof roll before the R-20 material placement because it did not want to be responsible if the pavement later failed.</w:t>
      </w:r>
    </w:p>
    <w:p w:rsidR="007E64CD" w:rsidRPr="00215C6D" w:rsidRDefault="007E64CD" w:rsidP="003741D2">
      <w:pPr>
        <w:spacing w:after="0"/>
        <w:jc w:val="both"/>
        <w:rPr>
          <w:rFonts w:ascii="Times New Roman" w:hAnsi="Times New Roman" w:cs="Times New Roman"/>
          <w:sz w:val="24"/>
          <w:szCs w:val="24"/>
        </w:rPr>
      </w:pPr>
    </w:p>
    <w:p w:rsidR="007E64CD" w:rsidRPr="00215C6D" w:rsidRDefault="007E64CD" w:rsidP="003741D2">
      <w:pPr>
        <w:spacing w:after="0"/>
        <w:jc w:val="both"/>
        <w:rPr>
          <w:rFonts w:ascii="Times New Roman" w:hAnsi="Times New Roman" w:cs="Times New Roman"/>
          <w:sz w:val="24"/>
          <w:szCs w:val="24"/>
        </w:rPr>
      </w:pPr>
      <w:r w:rsidRPr="00215C6D">
        <w:rPr>
          <w:rFonts w:ascii="Times New Roman" w:hAnsi="Times New Roman" w:cs="Times New Roman"/>
          <w:sz w:val="24"/>
          <w:szCs w:val="24"/>
        </w:rPr>
        <w:t>CDOT said Hamon should have known the soil conditions based on the soils report.</w:t>
      </w:r>
      <w:r w:rsidR="00474169" w:rsidRPr="00215C6D">
        <w:rPr>
          <w:rFonts w:ascii="Times New Roman" w:hAnsi="Times New Roman" w:cs="Times New Roman"/>
          <w:sz w:val="24"/>
          <w:szCs w:val="24"/>
        </w:rPr>
        <w:t xml:space="preserve">  CDOT knew about possible soil problems based on the VE Study.</w:t>
      </w:r>
    </w:p>
    <w:p w:rsidR="00A04183" w:rsidRPr="00215C6D" w:rsidRDefault="00A04183" w:rsidP="003741D2">
      <w:pPr>
        <w:spacing w:after="0"/>
        <w:jc w:val="both"/>
        <w:rPr>
          <w:rFonts w:ascii="Times New Roman" w:hAnsi="Times New Roman" w:cs="Times New Roman"/>
          <w:sz w:val="24"/>
          <w:szCs w:val="24"/>
        </w:rPr>
      </w:pPr>
    </w:p>
    <w:p w:rsidR="00A04183" w:rsidRPr="00215C6D" w:rsidRDefault="00A04183" w:rsidP="003741D2">
      <w:pPr>
        <w:spacing w:after="0"/>
        <w:jc w:val="both"/>
        <w:rPr>
          <w:rFonts w:ascii="Times New Roman" w:hAnsi="Times New Roman" w:cs="Times New Roman"/>
          <w:sz w:val="24"/>
          <w:szCs w:val="24"/>
        </w:rPr>
      </w:pPr>
      <w:r w:rsidRPr="00215C6D">
        <w:rPr>
          <w:rFonts w:ascii="Times New Roman" w:hAnsi="Times New Roman" w:cs="Times New Roman"/>
          <w:sz w:val="24"/>
          <w:szCs w:val="24"/>
        </w:rPr>
        <w:t>CDOT said Hamon did not provide a mass/haul diagram.  The chart posted on the wall is the earthwork depiction</w:t>
      </w:r>
      <w:r w:rsidR="001133A9" w:rsidRPr="00215C6D">
        <w:rPr>
          <w:rFonts w:ascii="Times New Roman" w:hAnsi="Times New Roman" w:cs="Times New Roman"/>
          <w:sz w:val="24"/>
          <w:szCs w:val="24"/>
        </w:rPr>
        <w:t xml:space="preserve"> of the AGTEK program that Hamon used</w:t>
      </w:r>
      <w:r w:rsidRPr="00215C6D">
        <w:rPr>
          <w:rFonts w:ascii="Times New Roman" w:hAnsi="Times New Roman" w:cs="Times New Roman"/>
          <w:sz w:val="24"/>
          <w:szCs w:val="24"/>
        </w:rPr>
        <w:t xml:space="preserve"> for earthwork.  Hamon planned to use the </w:t>
      </w:r>
      <w:r w:rsidR="006D5F3E" w:rsidRPr="00215C6D">
        <w:rPr>
          <w:rFonts w:ascii="Times New Roman" w:hAnsi="Times New Roman" w:cs="Times New Roman"/>
          <w:sz w:val="24"/>
          <w:szCs w:val="24"/>
        </w:rPr>
        <w:t>“</w:t>
      </w:r>
      <w:r w:rsidRPr="00215C6D">
        <w:rPr>
          <w:rFonts w:ascii="Times New Roman" w:hAnsi="Times New Roman" w:cs="Times New Roman"/>
          <w:sz w:val="24"/>
          <w:szCs w:val="24"/>
        </w:rPr>
        <w:t>train</w:t>
      </w:r>
      <w:r w:rsidR="006D5F3E" w:rsidRPr="00215C6D">
        <w:rPr>
          <w:rFonts w:ascii="Times New Roman" w:hAnsi="Times New Roman" w:cs="Times New Roman"/>
          <w:sz w:val="24"/>
          <w:szCs w:val="24"/>
        </w:rPr>
        <w:t>” method</w:t>
      </w:r>
      <w:r w:rsidRPr="00215C6D">
        <w:rPr>
          <w:rFonts w:ascii="Times New Roman" w:hAnsi="Times New Roman" w:cs="Times New Roman"/>
          <w:sz w:val="24"/>
          <w:szCs w:val="24"/>
        </w:rPr>
        <w:t xml:space="preserve"> to do the work as they had bid it.  The Baseline Schedule shows the train.  Hamon had asked for time due to the disruptions but CDOT said “no”.  Hamon wanted to cooperate but this is a design/bid/build job and not a design/build job where the contractor is responsible for the design.</w:t>
      </w:r>
    </w:p>
    <w:p w:rsidR="00A04183" w:rsidRPr="00215C6D" w:rsidRDefault="00A04183" w:rsidP="003741D2">
      <w:pPr>
        <w:spacing w:after="0"/>
        <w:jc w:val="both"/>
        <w:rPr>
          <w:rFonts w:ascii="Times New Roman" w:hAnsi="Times New Roman" w:cs="Times New Roman"/>
          <w:sz w:val="24"/>
          <w:szCs w:val="24"/>
        </w:rPr>
      </w:pPr>
    </w:p>
    <w:p w:rsidR="008C47F9" w:rsidRPr="00215C6D" w:rsidRDefault="00A04183" w:rsidP="003741D2">
      <w:pPr>
        <w:spacing w:after="0"/>
        <w:jc w:val="both"/>
        <w:rPr>
          <w:rFonts w:ascii="Times New Roman" w:hAnsi="Times New Roman" w:cs="Times New Roman"/>
          <w:sz w:val="24"/>
          <w:szCs w:val="24"/>
        </w:rPr>
      </w:pPr>
      <w:r w:rsidRPr="00215C6D">
        <w:rPr>
          <w:rFonts w:ascii="Times New Roman" w:hAnsi="Times New Roman" w:cs="Times New Roman"/>
          <w:sz w:val="24"/>
          <w:szCs w:val="24"/>
        </w:rPr>
        <w:t>CDOT referenced a picture showing standing water.  It does rain in Colorado.  At the time, the area was left open as there was Critical Path work</w:t>
      </w:r>
      <w:r w:rsidR="006D5F3E" w:rsidRPr="00215C6D">
        <w:rPr>
          <w:rFonts w:ascii="Times New Roman" w:hAnsi="Times New Roman" w:cs="Times New Roman"/>
          <w:sz w:val="24"/>
          <w:szCs w:val="24"/>
        </w:rPr>
        <w:t xml:space="preserve"> elsewhere</w:t>
      </w:r>
      <w:r w:rsidRPr="00215C6D">
        <w:rPr>
          <w:rFonts w:ascii="Times New Roman" w:hAnsi="Times New Roman" w:cs="Times New Roman"/>
          <w:sz w:val="24"/>
          <w:szCs w:val="24"/>
        </w:rPr>
        <w:t xml:space="preserve"> that needed to be done.</w:t>
      </w:r>
      <w:r w:rsidR="008C47F9" w:rsidRPr="00215C6D">
        <w:rPr>
          <w:rFonts w:ascii="Times New Roman" w:hAnsi="Times New Roman" w:cs="Times New Roman"/>
          <w:sz w:val="24"/>
          <w:szCs w:val="24"/>
        </w:rPr>
        <w:t xml:space="preserve">  Also, if</w:t>
      </w:r>
      <w:r w:rsidR="001133A9" w:rsidRPr="00215C6D">
        <w:rPr>
          <w:rFonts w:ascii="Times New Roman" w:hAnsi="Times New Roman" w:cs="Times New Roman"/>
          <w:sz w:val="24"/>
          <w:szCs w:val="24"/>
        </w:rPr>
        <w:t xml:space="preserve"> there </w:t>
      </w:r>
      <w:r w:rsidR="006D5F3E" w:rsidRPr="00215C6D">
        <w:rPr>
          <w:rFonts w:ascii="Times New Roman" w:hAnsi="Times New Roman" w:cs="Times New Roman"/>
          <w:sz w:val="24"/>
          <w:szCs w:val="24"/>
        </w:rPr>
        <w:t>was</w:t>
      </w:r>
      <w:r w:rsidR="001133A9" w:rsidRPr="00215C6D">
        <w:rPr>
          <w:rFonts w:ascii="Times New Roman" w:hAnsi="Times New Roman" w:cs="Times New Roman"/>
          <w:sz w:val="24"/>
          <w:szCs w:val="24"/>
        </w:rPr>
        <w:t xml:space="preserve"> storm damage, Hamon was responsible to fix it and did.</w:t>
      </w:r>
    </w:p>
    <w:p w:rsidR="008C47F9" w:rsidRPr="00215C6D" w:rsidRDefault="008C47F9" w:rsidP="003741D2">
      <w:pPr>
        <w:spacing w:after="0"/>
        <w:jc w:val="both"/>
        <w:rPr>
          <w:rFonts w:ascii="Times New Roman" w:hAnsi="Times New Roman" w:cs="Times New Roman"/>
          <w:sz w:val="24"/>
          <w:szCs w:val="24"/>
        </w:rPr>
      </w:pPr>
    </w:p>
    <w:p w:rsidR="008C47F9" w:rsidRPr="00215C6D" w:rsidRDefault="008C47F9" w:rsidP="003741D2">
      <w:pPr>
        <w:spacing w:after="0"/>
        <w:jc w:val="both"/>
        <w:rPr>
          <w:rFonts w:ascii="Times New Roman" w:hAnsi="Times New Roman" w:cs="Times New Roman"/>
          <w:sz w:val="24"/>
          <w:szCs w:val="24"/>
        </w:rPr>
      </w:pPr>
      <w:r w:rsidRPr="00215C6D">
        <w:rPr>
          <w:rFonts w:ascii="Times New Roman" w:hAnsi="Times New Roman" w:cs="Times New Roman"/>
          <w:sz w:val="24"/>
          <w:szCs w:val="24"/>
        </w:rPr>
        <w:t>CDOT said traffic could not be placed on the HMA but it is done all the time if the HMA has been placed correctly.  Hamon suggested a trial but at the end of the day CDOT said “no”.</w:t>
      </w:r>
    </w:p>
    <w:p w:rsidR="008C47F9" w:rsidRPr="00215C6D" w:rsidRDefault="008C47F9" w:rsidP="003741D2">
      <w:pPr>
        <w:spacing w:after="0"/>
        <w:jc w:val="both"/>
        <w:rPr>
          <w:rFonts w:ascii="Times New Roman" w:hAnsi="Times New Roman" w:cs="Times New Roman"/>
          <w:sz w:val="24"/>
          <w:szCs w:val="24"/>
        </w:rPr>
      </w:pPr>
    </w:p>
    <w:p w:rsidR="00A04183" w:rsidRPr="00215C6D" w:rsidRDefault="008C47F9" w:rsidP="003741D2">
      <w:pPr>
        <w:spacing w:after="0"/>
        <w:jc w:val="both"/>
        <w:rPr>
          <w:rFonts w:ascii="Times New Roman" w:hAnsi="Times New Roman" w:cs="Times New Roman"/>
          <w:vanish/>
          <w:sz w:val="24"/>
          <w:szCs w:val="24"/>
        </w:rPr>
      </w:pPr>
      <w:r w:rsidRPr="00215C6D">
        <w:rPr>
          <w:rFonts w:ascii="Times New Roman" w:hAnsi="Times New Roman" w:cs="Times New Roman"/>
          <w:sz w:val="24"/>
          <w:szCs w:val="24"/>
        </w:rPr>
        <w:t>CDOT has said they don’t understand the impact</w:t>
      </w:r>
      <w:r w:rsidR="006D5F3E" w:rsidRPr="00215C6D">
        <w:rPr>
          <w:rFonts w:ascii="Times New Roman" w:hAnsi="Times New Roman" w:cs="Times New Roman"/>
          <w:sz w:val="24"/>
          <w:szCs w:val="24"/>
        </w:rPr>
        <w:t>s</w:t>
      </w:r>
      <w:r w:rsidRPr="00215C6D">
        <w:rPr>
          <w:rFonts w:ascii="Times New Roman" w:hAnsi="Times New Roman" w:cs="Times New Roman"/>
          <w:sz w:val="24"/>
          <w:szCs w:val="24"/>
        </w:rPr>
        <w:t xml:space="preserve">.  Hamon has explained the impacts and depicted the areas </w:t>
      </w:r>
      <w:r w:rsidR="006D5F3E" w:rsidRPr="00215C6D">
        <w:rPr>
          <w:rFonts w:ascii="Times New Roman" w:hAnsi="Times New Roman" w:cs="Times New Roman"/>
          <w:sz w:val="24"/>
          <w:szCs w:val="24"/>
        </w:rPr>
        <w:t>of</w:t>
      </w:r>
      <w:r w:rsidR="004704EA" w:rsidRPr="00215C6D">
        <w:rPr>
          <w:rFonts w:ascii="Times New Roman" w:hAnsi="Times New Roman" w:cs="Times New Roman"/>
          <w:sz w:val="24"/>
          <w:szCs w:val="24"/>
        </w:rPr>
        <w:t xml:space="preserve"> the Project that were impacted </w:t>
      </w:r>
      <w:r w:rsidR="001133A9" w:rsidRPr="00215C6D">
        <w:rPr>
          <w:rFonts w:ascii="Times New Roman" w:hAnsi="Times New Roman" w:cs="Times New Roman"/>
          <w:sz w:val="24"/>
          <w:szCs w:val="24"/>
        </w:rPr>
        <w:t>on the chart</w:t>
      </w:r>
      <w:r w:rsidR="006D5F3E" w:rsidRPr="00215C6D">
        <w:rPr>
          <w:rFonts w:ascii="Times New Roman" w:hAnsi="Times New Roman" w:cs="Times New Roman"/>
          <w:sz w:val="24"/>
          <w:szCs w:val="24"/>
        </w:rPr>
        <w:t xml:space="preserve"> (</w:t>
      </w:r>
      <w:r w:rsidR="00C434A9" w:rsidRPr="00215C6D">
        <w:rPr>
          <w:rFonts w:ascii="Times New Roman" w:hAnsi="Times New Roman" w:cs="Times New Roman"/>
          <w:sz w:val="24"/>
          <w:szCs w:val="24"/>
        </w:rPr>
        <w:t>Hamon Subgrade Notebook, Tab 33) that was</w:t>
      </w:r>
      <w:r w:rsidR="001133A9" w:rsidRPr="00215C6D">
        <w:rPr>
          <w:rFonts w:ascii="Times New Roman" w:hAnsi="Times New Roman" w:cs="Times New Roman"/>
          <w:sz w:val="24"/>
          <w:szCs w:val="24"/>
        </w:rPr>
        <w:t xml:space="preserve"> posted on the wall and in its submittals.</w:t>
      </w:r>
      <w:r w:rsidR="00A04183" w:rsidRPr="00215C6D">
        <w:rPr>
          <w:rFonts w:ascii="Times New Roman" w:hAnsi="Times New Roman" w:cs="Times New Roman"/>
          <w:vanish/>
          <w:sz w:val="24"/>
          <w:szCs w:val="24"/>
        </w:rPr>
        <w:t>amon asked for more time</w:t>
      </w:r>
    </w:p>
    <w:p w:rsidR="00082A7E" w:rsidRPr="00215C6D" w:rsidRDefault="00082A7E" w:rsidP="003741D2">
      <w:pPr>
        <w:spacing w:after="0"/>
        <w:ind w:left="2160" w:hanging="2160"/>
        <w:jc w:val="both"/>
        <w:rPr>
          <w:rFonts w:ascii="Times New Roman" w:hAnsi="Times New Roman" w:cs="Times New Roman"/>
          <w:b/>
          <w:sz w:val="24"/>
          <w:szCs w:val="24"/>
          <w:u w:val="single"/>
        </w:rPr>
      </w:pPr>
    </w:p>
    <w:p w:rsidR="00082A7E" w:rsidRPr="00215C6D" w:rsidRDefault="00082A7E" w:rsidP="003741D2">
      <w:pPr>
        <w:spacing w:after="0"/>
        <w:ind w:left="2160" w:hanging="2160"/>
        <w:jc w:val="both"/>
        <w:rPr>
          <w:rFonts w:ascii="Times New Roman" w:hAnsi="Times New Roman" w:cs="Times New Roman"/>
          <w:b/>
          <w:sz w:val="24"/>
          <w:szCs w:val="24"/>
          <w:u w:val="single"/>
        </w:rPr>
      </w:pPr>
    </w:p>
    <w:p w:rsidR="00082A7E" w:rsidRPr="00215C6D" w:rsidRDefault="00082A7E" w:rsidP="003741D2">
      <w:pPr>
        <w:spacing w:after="0"/>
        <w:ind w:left="2160" w:hanging="2160"/>
        <w:jc w:val="both"/>
        <w:rPr>
          <w:rFonts w:ascii="Times New Roman" w:hAnsi="Times New Roman" w:cs="Times New Roman"/>
          <w:b/>
          <w:sz w:val="24"/>
          <w:szCs w:val="24"/>
          <w:u w:val="single"/>
        </w:rPr>
      </w:pPr>
    </w:p>
    <w:p w:rsidR="001C6159" w:rsidRPr="00215C6D" w:rsidRDefault="001C6159" w:rsidP="003741D2">
      <w:pPr>
        <w:spacing w:after="0"/>
        <w:ind w:left="2160" w:hanging="2160"/>
        <w:jc w:val="both"/>
        <w:rPr>
          <w:rFonts w:ascii="Times New Roman" w:hAnsi="Times New Roman" w:cs="Times New Roman"/>
          <w:b/>
          <w:sz w:val="24"/>
          <w:szCs w:val="24"/>
          <w:u w:val="single"/>
        </w:rPr>
      </w:pPr>
      <w:r w:rsidRPr="00215C6D">
        <w:rPr>
          <w:rFonts w:ascii="Times New Roman" w:hAnsi="Times New Roman" w:cs="Times New Roman"/>
          <w:b/>
          <w:sz w:val="24"/>
          <w:szCs w:val="24"/>
          <w:u w:val="single"/>
        </w:rPr>
        <w:t>CDOT Rebuttal</w:t>
      </w:r>
    </w:p>
    <w:p w:rsidR="00143E87" w:rsidRPr="00215C6D" w:rsidRDefault="00143E87" w:rsidP="003741D2">
      <w:pPr>
        <w:spacing w:after="0"/>
        <w:ind w:left="2160" w:hanging="2160"/>
        <w:jc w:val="both"/>
        <w:rPr>
          <w:rFonts w:ascii="Times New Roman" w:hAnsi="Times New Roman" w:cs="Times New Roman"/>
          <w:b/>
          <w:sz w:val="24"/>
          <w:szCs w:val="24"/>
          <w:u w:val="single"/>
        </w:rPr>
      </w:pPr>
    </w:p>
    <w:p w:rsidR="004704EA" w:rsidRPr="00215C6D" w:rsidRDefault="004704EA" w:rsidP="003741D2">
      <w:pPr>
        <w:spacing w:after="0"/>
        <w:jc w:val="both"/>
        <w:rPr>
          <w:rFonts w:ascii="Times New Roman" w:hAnsi="Times New Roman" w:cs="Times New Roman"/>
          <w:sz w:val="24"/>
          <w:szCs w:val="24"/>
        </w:rPr>
      </w:pPr>
      <w:r w:rsidRPr="00215C6D">
        <w:rPr>
          <w:rFonts w:ascii="Times New Roman" w:hAnsi="Times New Roman" w:cs="Times New Roman"/>
          <w:sz w:val="24"/>
          <w:szCs w:val="24"/>
        </w:rPr>
        <w:t>Hamon said CDOT does not understand the</w:t>
      </w:r>
      <w:r w:rsidR="00C434A9" w:rsidRPr="00215C6D">
        <w:rPr>
          <w:rFonts w:ascii="Times New Roman" w:hAnsi="Times New Roman" w:cs="Times New Roman"/>
          <w:sz w:val="24"/>
          <w:szCs w:val="24"/>
        </w:rPr>
        <w:t xml:space="preserve"> disruption</w:t>
      </w:r>
      <w:r w:rsidRPr="00215C6D">
        <w:rPr>
          <w:rFonts w:ascii="Times New Roman" w:hAnsi="Times New Roman" w:cs="Times New Roman"/>
          <w:sz w:val="24"/>
          <w:szCs w:val="24"/>
        </w:rPr>
        <w:t xml:space="preserve"> impacts</w:t>
      </w:r>
      <w:r w:rsidR="00C434A9" w:rsidRPr="00215C6D">
        <w:rPr>
          <w:rFonts w:ascii="Times New Roman" w:hAnsi="Times New Roman" w:cs="Times New Roman"/>
          <w:sz w:val="24"/>
          <w:szCs w:val="24"/>
        </w:rPr>
        <w:t xml:space="preserve"> on the construction</w:t>
      </w:r>
      <w:r w:rsidRPr="00215C6D">
        <w:rPr>
          <w:rFonts w:ascii="Times New Roman" w:hAnsi="Times New Roman" w:cs="Times New Roman"/>
          <w:sz w:val="24"/>
          <w:szCs w:val="24"/>
        </w:rPr>
        <w:t xml:space="preserve">.  The Contract provided enough information to build the job and </w:t>
      </w:r>
      <w:r w:rsidR="001133A9" w:rsidRPr="00215C6D">
        <w:rPr>
          <w:rFonts w:ascii="Times New Roman" w:hAnsi="Times New Roman" w:cs="Times New Roman"/>
          <w:sz w:val="24"/>
          <w:szCs w:val="24"/>
        </w:rPr>
        <w:t xml:space="preserve">CDOT </w:t>
      </w:r>
      <w:r w:rsidRPr="00215C6D">
        <w:rPr>
          <w:rFonts w:ascii="Times New Roman" w:hAnsi="Times New Roman" w:cs="Times New Roman"/>
          <w:sz w:val="24"/>
          <w:szCs w:val="24"/>
        </w:rPr>
        <w:t xml:space="preserve">had 12 people on the Project to answer questions. </w:t>
      </w:r>
    </w:p>
    <w:p w:rsidR="004704EA" w:rsidRPr="00215C6D" w:rsidRDefault="004704EA" w:rsidP="003741D2">
      <w:pPr>
        <w:spacing w:after="0"/>
        <w:jc w:val="both"/>
        <w:rPr>
          <w:rFonts w:ascii="Times New Roman" w:hAnsi="Times New Roman" w:cs="Times New Roman"/>
          <w:sz w:val="24"/>
          <w:szCs w:val="24"/>
        </w:rPr>
      </w:pPr>
    </w:p>
    <w:p w:rsidR="004704EA" w:rsidRPr="00215C6D" w:rsidRDefault="004704EA" w:rsidP="003741D2">
      <w:pPr>
        <w:spacing w:after="0"/>
        <w:jc w:val="both"/>
        <w:rPr>
          <w:rFonts w:ascii="Times New Roman" w:hAnsi="Times New Roman" w:cs="Times New Roman"/>
          <w:sz w:val="24"/>
          <w:szCs w:val="24"/>
        </w:rPr>
      </w:pPr>
      <w:r w:rsidRPr="00215C6D">
        <w:rPr>
          <w:rFonts w:ascii="Times New Roman" w:hAnsi="Times New Roman" w:cs="Times New Roman"/>
          <w:sz w:val="24"/>
          <w:szCs w:val="24"/>
        </w:rPr>
        <w:t>The sco</w:t>
      </w:r>
      <w:r w:rsidR="001133A9" w:rsidRPr="00215C6D">
        <w:rPr>
          <w:rFonts w:ascii="Times New Roman" w:hAnsi="Times New Roman" w:cs="Times New Roman"/>
          <w:sz w:val="24"/>
          <w:szCs w:val="24"/>
        </w:rPr>
        <w:t>pe of the work was reduced by 20</w:t>
      </w:r>
      <w:r w:rsidRPr="00215C6D">
        <w:rPr>
          <w:rFonts w:ascii="Times New Roman" w:hAnsi="Times New Roman" w:cs="Times New Roman"/>
          <w:sz w:val="24"/>
          <w:szCs w:val="24"/>
        </w:rPr>
        <w:t>% but CDOT did not reduce the time by the same amount which would have been 150 working days</w:t>
      </w:r>
      <w:r w:rsidR="001133A9" w:rsidRPr="00215C6D">
        <w:rPr>
          <w:rFonts w:ascii="Times New Roman" w:hAnsi="Times New Roman" w:cs="Times New Roman"/>
          <w:sz w:val="24"/>
          <w:szCs w:val="24"/>
        </w:rPr>
        <w:t xml:space="preserve"> reduction</w:t>
      </w:r>
      <w:r w:rsidRPr="00215C6D">
        <w:rPr>
          <w:rFonts w:ascii="Times New Roman" w:hAnsi="Times New Roman" w:cs="Times New Roman"/>
          <w:sz w:val="24"/>
          <w:szCs w:val="24"/>
        </w:rPr>
        <w:t>.  Specification Section 108.08 defines delay and what is excusable.  The Float is owned by the Project.  Hamon has never provided a schedule that shows delay.</w:t>
      </w:r>
    </w:p>
    <w:p w:rsidR="004704EA" w:rsidRPr="00215C6D" w:rsidRDefault="004704EA" w:rsidP="003741D2">
      <w:pPr>
        <w:spacing w:after="0"/>
        <w:jc w:val="both"/>
        <w:rPr>
          <w:rFonts w:ascii="Times New Roman" w:hAnsi="Times New Roman" w:cs="Times New Roman"/>
          <w:sz w:val="24"/>
          <w:szCs w:val="24"/>
        </w:rPr>
      </w:pPr>
    </w:p>
    <w:p w:rsidR="004704EA" w:rsidRPr="00215C6D" w:rsidRDefault="004704EA" w:rsidP="003741D2">
      <w:pPr>
        <w:spacing w:after="0"/>
        <w:jc w:val="both"/>
        <w:rPr>
          <w:rFonts w:ascii="Times New Roman" w:hAnsi="Times New Roman" w:cs="Times New Roman"/>
          <w:sz w:val="24"/>
          <w:szCs w:val="24"/>
        </w:rPr>
      </w:pPr>
      <w:r w:rsidRPr="00215C6D">
        <w:rPr>
          <w:rFonts w:ascii="Times New Roman" w:hAnsi="Times New Roman" w:cs="Times New Roman"/>
          <w:sz w:val="24"/>
          <w:szCs w:val="24"/>
        </w:rPr>
        <w:t xml:space="preserve">Hamon would not negotiate with Jason on the muck Unit Price so CDOT used the bid </w:t>
      </w:r>
      <w:r w:rsidR="001133A9" w:rsidRPr="00215C6D">
        <w:rPr>
          <w:rFonts w:ascii="Times New Roman" w:hAnsi="Times New Roman" w:cs="Times New Roman"/>
          <w:sz w:val="24"/>
          <w:szCs w:val="24"/>
        </w:rPr>
        <w:t>Unit P</w:t>
      </w:r>
      <w:r w:rsidR="00F6016A" w:rsidRPr="00215C6D">
        <w:rPr>
          <w:rFonts w:ascii="Times New Roman" w:hAnsi="Times New Roman" w:cs="Times New Roman"/>
          <w:sz w:val="24"/>
          <w:szCs w:val="24"/>
        </w:rPr>
        <w:t>rice</w:t>
      </w:r>
      <w:r w:rsidRPr="00215C6D">
        <w:rPr>
          <w:rFonts w:ascii="Times New Roman" w:hAnsi="Times New Roman" w:cs="Times New Roman"/>
          <w:sz w:val="24"/>
          <w:szCs w:val="24"/>
        </w:rPr>
        <w:t>.</w:t>
      </w:r>
      <w:r w:rsidR="00F6016A" w:rsidRPr="00215C6D">
        <w:rPr>
          <w:rFonts w:ascii="Times New Roman" w:hAnsi="Times New Roman" w:cs="Times New Roman"/>
          <w:sz w:val="24"/>
          <w:szCs w:val="24"/>
        </w:rPr>
        <w:t xml:space="preserve"> </w:t>
      </w:r>
    </w:p>
    <w:p w:rsidR="00F6016A" w:rsidRPr="00215C6D" w:rsidRDefault="00F6016A" w:rsidP="003741D2">
      <w:pPr>
        <w:spacing w:after="0"/>
        <w:jc w:val="both"/>
        <w:rPr>
          <w:rFonts w:ascii="Times New Roman" w:hAnsi="Times New Roman" w:cs="Times New Roman"/>
          <w:sz w:val="24"/>
          <w:szCs w:val="24"/>
        </w:rPr>
      </w:pPr>
    </w:p>
    <w:p w:rsidR="004704EA" w:rsidRPr="00215C6D" w:rsidRDefault="00F6016A" w:rsidP="003741D2">
      <w:pPr>
        <w:spacing w:after="0"/>
        <w:jc w:val="both"/>
        <w:rPr>
          <w:rFonts w:ascii="Times New Roman" w:hAnsi="Times New Roman" w:cs="Times New Roman"/>
          <w:sz w:val="24"/>
          <w:szCs w:val="24"/>
        </w:rPr>
      </w:pPr>
      <w:r w:rsidRPr="00215C6D">
        <w:rPr>
          <w:rFonts w:ascii="Times New Roman" w:hAnsi="Times New Roman" w:cs="Times New Roman"/>
          <w:sz w:val="24"/>
          <w:szCs w:val="24"/>
        </w:rPr>
        <w:t>The CDOT VE Study was based on the 30% Plans and was used to economize costs on the Project.  It also looked at pavement design</w:t>
      </w:r>
      <w:r w:rsidR="001133A9" w:rsidRPr="00215C6D">
        <w:rPr>
          <w:rFonts w:ascii="Times New Roman" w:hAnsi="Times New Roman" w:cs="Times New Roman"/>
          <w:sz w:val="24"/>
          <w:szCs w:val="24"/>
        </w:rPr>
        <w:t xml:space="preserve"> alternat</w:t>
      </w:r>
      <w:r w:rsidR="00E25672" w:rsidRPr="00215C6D">
        <w:rPr>
          <w:rFonts w:ascii="Times New Roman" w:hAnsi="Times New Roman" w:cs="Times New Roman"/>
          <w:sz w:val="24"/>
          <w:szCs w:val="24"/>
        </w:rPr>
        <w:t>iv</w:t>
      </w:r>
      <w:r w:rsidR="001133A9" w:rsidRPr="00215C6D">
        <w:rPr>
          <w:rFonts w:ascii="Times New Roman" w:hAnsi="Times New Roman" w:cs="Times New Roman"/>
          <w:sz w:val="24"/>
          <w:szCs w:val="24"/>
        </w:rPr>
        <w:t>es</w:t>
      </w:r>
      <w:r w:rsidRPr="00215C6D">
        <w:rPr>
          <w:rFonts w:ascii="Times New Roman" w:hAnsi="Times New Roman" w:cs="Times New Roman"/>
          <w:sz w:val="24"/>
          <w:szCs w:val="24"/>
        </w:rPr>
        <w:t xml:space="preserve"> and CDOT decided to go with the R-20 </w:t>
      </w:r>
      <w:r w:rsidR="00F277C9" w:rsidRPr="00215C6D">
        <w:rPr>
          <w:rFonts w:ascii="Times New Roman" w:hAnsi="Times New Roman" w:cs="Times New Roman"/>
          <w:sz w:val="24"/>
          <w:szCs w:val="24"/>
        </w:rPr>
        <w:t xml:space="preserve">for the paving </w:t>
      </w:r>
      <w:r w:rsidRPr="00215C6D">
        <w:rPr>
          <w:rFonts w:ascii="Times New Roman" w:hAnsi="Times New Roman" w:cs="Times New Roman"/>
          <w:sz w:val="24"/>
          <w:szCs w:val="24"/>
        </w:rPr>
        <w:t xml:space="preserve">section.  </w:t>
      </w:r>
      <w:r w:rsidR="00F277C9" w:rsidRPr="00215C6D">
        <w:rPr>
          <w:rFonts w:ascii="Times New Roman" w:hAnsi="Times New Roman" w:cs="Times New Roman"/>
          <w:sz w:val="24"/>
          <w:szCs w:val="24"/>
        </w:rPr>
        <w:t xml:space="preserve">The R-20 is not the subgrade.  </w:t>
      </w:r>
      <w:r w:rsidRPr="00215C6D">
        <w:rPr>
          <w:rFonts w:ascii="Times New Roman" w:hAnsi="Times New Roman" w:cs="Times New Roman"/>
          <w:sz w:val="24"/>
          <w:szCs w:val="24"/>
        </w:rPr>
        <w:t xml:space="preserve">Hamon wasted time trying to mix on-site material for the R-20 and then got another source.  R-20 was accepted based on tests for the material in place and </w:t>
      </w:r>
      <w:r w:rsidR="00F879CD" w:rsidRPr="00215C6D">
        <w:rPr>
          <w:rFonts w:ascii="Times New Roman" w:hAnsi="Times New Roman" w:cs="Times New Roman"/>
          <w:sz w:val="24"/>
          <w:szCs w:val="24"/>
        </w:rPr>
        <w:t>some tests</w:t>
      </w:r>
      <w:r w:rsidRPr="00215C6D">
        <w:rPr>
          <w:rFonts w:ascii="Times New Roman" w:hAnsi="Times New Roman" w:cs="Times New Roman"/>
          <w:sz w:val="24"/>
          <w:szCs w:val="24"/>
        </w:rPr>
        <w:t xml:space="preserve"> failed.  CDO</w:t>
      </w:r>
      <w:r w:rsidR="00C434A9" w:rsidRPr="00215C6D">
        <w:rPr>
          <w:rFonts w:ascii="Times New Roman" w:hAnsi="Times New Roman" w:cs="Times New Roman"/>
          <w:sz w:val="24"/>
          <w:szCs w:val="24"/>
        </w:rPr>
        <w:t>T had a 15 day turnaround for R-</w:t>
      </w:r>
      <w:r w:rsidRPr="00215C6D">
        <w:rPr>
          <w:rFonts w:ascii="Times New Roman" w:hAnsi="Times New Roman" w:cs="Times New Roman"/>
          <w:sz w:val="24"/>
          <w:szCs w:val="24"/>
        </w:rPr>
        <w:t>value testing</w:t>
      </w:r>
      <w:r w:rsidR="00EB7B93" w:rsidRPr="00215C6D">
        <w:rPr>
          <w:rFonts w:ascii="Times New Roman" w:hAnsi="Times New Roman" w:cs="Times New Roman"/>
          <w:sz w:val="24"/>
          <w:szCs w:val="24"/>
        </w:rPr>
        <w:t xml:space="preserve"> but Hamon did not want to wait for </w:t>
      </w:r>
      <w:r w:rsidR="003406AE" w:rsidRPr="00215C6D">
        <w:rPr>
          <w:rFonts w:ascii="Times New Roman" w:hAnsi="Times New Roman" w:cs="Times New Roman"/>
          <w:sz w:val="24"/>
          <w:szCs w:val="24"/>
        </w:rPr>
        <w:t>the</w:t>
      </w:r>
      <w:r w:rsidR="00EB7B93" w:rsidRPr="00215C6D">
        <w:rPr>
          <w:rFonts w:ascii="Times New Roman" w:hAnsi="Times New Roman" w:cs="Times New Roman"/>
          <w:sz w:val="24"/>
          <w:szCs w:val="24"/>
        </w:rPr>
        <w:t xml:space="preserve"> split sample testing before placing the ABC</w:t>
      </w:r>
      <w:r w:rsidRPr="00215C6D">
        <w:rPr>
          <w:rFonts w:ascii="Times New Roman" w:hAnsi="Times New Roman" w:cs="Times New Roman"/>
          <w:sz w:val="24"/>
          <w:szCs w:val="24"/>
        </w:rPr>
        <w:t>.  Hamon controlled the source for the R-20 material and CDOT did not direct Hamon to use a specific source.</w:t>
      </w:r>
      <w:r w:rsidR="00EB7B93" w:rsidRPr="00215C6D">
        <w:rPr>
          <w:rFonts w:ascii="Times New Roman" w:hAnsi="Times New Roman" w:cs="Times New Roman"/>
          <w:sz w:val="24"/>
          <w:szCs w:val="24"/>
        </w:rPr>
        <w:t xml:space="preserve">  Hamon finally </w:t>
      </w:r>
      <w:r w:rsidR="00C434A9" w:rsidRPr="00215C6D">
        <w:rPr>
          <w:rFonts w:ascii="Times New Roman" w:hAnsi="Times New Roman" w:cs="Times New Roman"/>
          <w:sz w:val="24"/>
          <w:szCs w:val="24"/>
        </w:rPr>
        <w:t>had to import</w:t>
      </w:r>
      <w:r w:rsidR="00EB7B93" w:rsidRPr="00215C6D">
        <w:rPr>
          <w:rFonts w:ascii="Times New Roman" w:hAnsi="Times New Roman" w:cs="Times New Roman"/>
          <w:sz w:val="24"/>
          <w:szCs w:val="24"/>
        </w:rPr>
        <w:t xml:space="preserve"> the R-20 material from off-site.</w:t>
      </w:r>
    </w:p>
    <w:p w:rsidR="00F6016A" w:rsidRPr="00215C6D" w:rsidRDefault="00F6016A" w:rsidP="003741D2">
      <w:pPr>
        <w:spacing w:after="0"/>
        <w:jc w:val="both"/>
        <w:rPr>
          <w:rFonts w:ascii="Times New Roman" w:hAnsi="Times New Roman" w:cs="Times New Roman"/>
          <w:sz w:val="24"/>
          <w:szCs w:val="24"/>
        </w:rPr>
      </w:pPr>
    </w:p>
    <w:p w:rsidR="00F6016A" w:rsidRPr="00215C6D" w:rsidRDefault="00F6016A" w:rsidP="003741D2">
      <w:pPr>
        <w:spacing w:after="0"/>
        <w:jc w:val="both"/>
        <w:rPr>
          <w:rFonts w:ascii="Times New Roman" w:hAnsi="Times New Roman" w:cs="Times New Roman"/>
          <w:sz w:val="24"/>
          <w:szCs w:val="24"/>
        </w:rPr>
      </w:pPr>
      <w:r w:rsidRPr="00215C6D">
        <w:rPr>
          <w:rFonts w:ascii="Times New Roman" w:hAnsi="Times New Roman" w:cs="Times New Roman"/>
          <w:sz w:val="24"/>
          <w:szCs w:val="24"/>
        </w:rPr>
        <w:t>Specification Section</w:t>
      </w:r>
      <w:r w:rsidR="009C7D52" w:rsidRPr="00215C6D">
        <w:rPr>
          <w:rFonts w:ascii="Times New Roman" w:hAnsi="Times New Roman" w:cs="Times New Roman"/>
          <w:sz w:val="24"/>
          <w:szCs w:val="24"/>
        </w:rPr>
        <w:t xml:space="preserve"> </w:t>
      </w:r>
      <w:r w:rsidRPr="00215C6D">
        <w:rPr>
          <w:rFonts w:ascii="Times New Roman" w:hAnsi="Times New Roman" w:cs="Times New Roman"/>
          <w:sz w:val="24"/>
          <w:szCs w:val="24"/>
        </w:rPr>
        <w:t>108.03</w:t>
      </w:r>
      <w:r w:rsidR="00F277C9" w:rsidRPr="00215C6D">
        <w:rPr>
          <w:rFonts w:ascii="Times New Roman" w:hAnsi="Times New Roman" w:cs="Times New Roman"/>
          <w:sz w:val="24"/>
          <w:szCs w:val="24"/>
        </w:rPr>
        <w:t xml:space="preserve"> lists what is required to support a delay claim.  Hamon has only re</w:t>
      </w:r>
      <w:r w:rsidR="00F879CD" w:rsidRPr="00215C6D">
        <w:rPr>
          <w:rFonts w:ascii="Times New Roman" w:hAnsi="Times New Roman" w:cs="Times New Roman"/>
          <w:sz w:val="24"/>
          <w:szCs w:val="24"/>
        </w:rPr>
        <w:t>ferred to the Baseline Schedule in this dispute.</w:t>
      </w:r>
    </w:p>
    <w:p w:rsidR="00F277C9" w:rsidRPr="00215C6D" w:rsidRDefault="00F277C9" w:rsidP="003741D2">
      <w:pPr>
        <w:spacing w:after="0"/>
        <w:jc w:val="both"/>
        <w:rPr>
          <w:rFonts w:ascii="Times New Roman" w:hAnsi="Times New Roman" w:cs="Times New Roman"/>
          <w:sz w:val="24"/>
          <w:szCs w:val="24"/>
        </w:rPr>
      </w:pPr>
    </w:p>
    <w:p w:rsidR="00C434A9" w:rsidRPr="00215C6D" w:rsidRDefault="00F277C9" w:rsidP="003741D2">
      <w:pPr>
        <w:spacing w:after="0"/>
        <w:jc w:val="both"/>
        <w:rPr>
          <w:rFonts w:ascii="Times New Roman" w:hAnsi="Times New Roman" w:cs="Times New Roman"/>
          <w:sz w:val="24"/>
          <w:szCs w:val="24"/>
        </w:rPr>
      </w:pPr>
      <w:r w:rsidRPr="00215C6D">
        <w:rPr>
          <w:rFonts w:ascii="Times New Roman" w:hAnsi="Times New Roman" w:cs="Times New Roman"/>
          <w:sz w:val="24"/>
          <w:szCs w:val="24"/>
        </w:rPr>
        <w:t xml:space="preserve">From the time of bid until the Notice to Proceed, there was a lot of time to study the Plans and the Contract requires the </w:t>
      </w:r>
      <w:r w:rsidR="007525D7" w:rsidRPr="00215C6D">
        <w:rPr>
          <w:rFonts w:ascii="Times New Roman" w:hAnsi="Times New Roman" w:cs="Times New Roman"/>
          <w:sz w:val="24"/>
          <w:szCs w:val="24"/>
        </w:rPr>
        <w:t>Contractor</w:t>
      </w:r>
      <w:r w:rsidRPr="00215C6D">
        <w:rPr>
          <w:rFonts w:ascii="Times New Roman" w:hAnsi="Times New Roman" w:cs="Times New Roman"/>
          <w:sz w:val="24"/>
          <w:szCs w:val="24"/>
        </w:rPr>
        <w:t xml:space="preserve"> to give notice of any problems.</w:t>
      </w:r>
      <w:r w:rsidR="00EB7B93" w:rsidRPr="00215C6D">
        <w:rPr>
          <w:rFonts w:ascii="Times New Roman" w:hAnsi="Times New Roman" w:cs="Times New Roman"/>
          <w:sz w:val="24"/>
          <w:szCs w:val="24"/>
        </w:rPr>
        <w:t xml:space="preserve"> </w:t>
      </w:r>
      <w:r w:rsidR="009C7D52" w:rsidRPr="00215C6D">
        <w:rPr>
          <w:rFonts w:ascii="Times New Roman" w:hAnsi="Times New Roman" w:cs="Times New Roman"/>
          <w:sz w:val="24"/>
          <w:szCs w:val="24"/>
        </w:rPr>
        <w:t>With the six</w:t>
      </w:r>
      <w:r w:rsidR="00C434A9" w:rsidRPr="00215C6D">
        <w:rPr>
          <w:rFonts w:ascii="Times New Roman" w:hAnsi="Times New Roman" w:cs="Times New Roman"/>
          <w:sz w:val="24"/>
          <w:szCs w:val="24"/>
        </w:rPr>
        <w:t xml:space="preserve">-week bidding period plus the constructability review, there was a total of 6 months </w:t>
      </w:r>
      <w:r w:rsidR="009C7D52" w:rsidRPr="00215C6D">
        <w:rPr>
          <w:rFonts w:ascii="Times New Roman" w:hAnsi="Times New Roman" w:cs="Times New Roman"/>
          <w:sz w:val="24"/>
          <w:szCs w:val="24"/>
        </w:rPr>
        <w:t>until the</w:t>
      </w:r>
      <w:r w:rsidR="00C434A9" w:rsidRPr="00215C6D">
        <w:rPr>
          <w:rFonts w:ascii="Times New Roman" w:hAnsi="Times New Roman" w:cs="Times New Roman"/>
          <w:sz w:val="24"/>
          <w:szCs w:val="24"/>
        </w:rPr>
        <w:t xml:space="preserve"> NTP,</w:t>
      </w:r>
      <w:r w:rsidR="009C7D52" w:rsidRPr="00215C6D">
        <w:rPr>
          <w:rFonts w:ascii="Times New Roman" w:hAnsi="Times New Roman" w:cs="Times New Roman"/>
          <w:sz w:val="24"/>
          <w:szCs w:val="24"/>
        </w:rPr>
        <w:t xml:space="preserve"> ample time to review the P</w:t>
      </w:r>
      <w:r w:rsidR="00C434A9" w:rsidRPr="00215C6D">
        <w:rPr>
          <w:rFonts w:ascii="Times New Roman" w:hAnsi="Times New Roman" w:cs="Times New Roman"/>
          <w:sz w:val="24"/>
          <w:szCs w:val="24"/>
        </w:rPr>
        <w:t xml:space="preserve">lans.  </w:t>
      </w:r>
      <w:r w:rsidR="00EB7B93" w:rsidRPr="00215C6D">
        <w:rPr>
          <w:rFonts w:ascii="Times New Roman" w:hAnsi="Times New Roman" w:cs="Times New Roman"/>
          <w:sz w:val="24"/>
          <w:szCs w:val="24"/>
        </w:rPr>
        <w:t xml:space="preserve"> </w:t>
      </w:r>
    </w:p>
    <w:p w:rsidR="00C434A9" w:rsidRPr="00215C6D" w:rsidRDefault="00C434A9" w:rsidP="003741D2">
      <w:pPr>
        <w:spacing w:after="0"/>
        <w:jc w:val="both"/>
        <w:rPr>
          <w:rFonts w:ascii="Times New Roman" w:hAnsi="Times New Roman" w:cs="Times New Roman"/>
          <w:sz w:val="24"/>
          <w:szCs w:val="24"/>
        </w:rPr>
      </w:pPr>
    </w:p>
    <w:p w:rsidR="00F277C9" w:rsidRPr="00215C6D" w:rsidRDefault="00EB7B93" w:rsidP="003741D2">
      <w:pPr>
        <w:spacing w:after="0"/>
        <w:jc w:val="both"/>
        <w:rPr>
          <w:rFonts w:ascii="Times New Roman" w:hAnsi="Times New Roman" w:cs="Times New Roman"/>
          <w:sz w:val="24"/>
          <w:szCs w:val="24"/>
        </w:rPr>
      </w:pPr>
      <w:r w:rsidRPr="00215C6D">
        <w:rPr>
          <w:rFonts w:ascii="Times New Roman" w:hAnsi="Times New Roman" w:cs="Times New Roman"/>
          <w:sz w:val="24"/>
          <w:szCs w:val="24"/>
        </w:rPr>
        <w:t>The A</w:t>
      </w:r>
      <w:r w:rsidR="003406AE" w:rsidRPr="00215C6D">
        <w:rPr>
          <w:rFonts w:ascii="Times New Roman" w:hAnsi="Times New Roman" w:cs="Times New Roman"/>
          <w:sz w:val="24"/>
          <w:szCs w:val="24"/>
        </w:rPr>
        <w:t>GTEK</w:t>
      </w:r>
      <w:r w:rsidRPr="00215C6D">
        <w:rPr>
          <w:rFonts w:ascii="Times New Roman" w:hAnsi="Times New Roman" w:cs="Times New Roman"/>
          <w:sz w:val="24"/>
          <w:szCs w:val="24"/>
        </w:rPr>
        <w:t xml:space="preserve"> plot shows</w:t>
      </w:r>
      <w:r w:rsidR="00C434A9" w:rsidRPr="00215C6D">
        <w:rPr>
          <w:rFonts w:ascii="Times New Roman" w:hAnsi="Times New Roman" w:cs="Times New Roman"/>
          <w:sz w:val="24"/>
          <w:szCs w:val="24"/>
        </w:rPr>
        <w:t xml:space="preserve"> </w:t>
      </w:r>
      <w:r w:rsidR="009C7D52" w:rsidRPr="00215C6D">
        <w:rPr>
          <w:rFonts w:ascii="Times New Roman" w:hAnsi="Times New Roman" w:cs="Times New Roman"/>
          <w:sz w:val="24"/>
          <w:szCs w:val="24"/>
        </w:rPr>
        <w:t>only</w:t>
      </w:r>
      <w:r w:rsidR="00C434A9" w:rsidRPr="00215C6D">
        <w:rPr>
          <w:rFonts w:ascii="Times New Roman" w:hAnsi="Times New Roman" w:cs="Times New Roman"/>
          <w:sz w:val="24"/>
          <w:szCs w:val="24"/>
        </w:rPr>
        <w:t xml:space="preserve"> areas of</w:t>
      </w:r>
      <w:r w:rsidRPr="00215C6D">
        <w:rPr>
          <w:rFonts w:ascii="Times New Roman" w:hAnsi="Times New Roman" w:cs="Times New Roman"/>
          <w:sz w:val="24"/>
          <w:szCs w:val="24"/>
        </w:rPr>
        <w:t xml:space="preserve"> cuts and fills and is not a mass haul diagram.</w:t>
      </w:r>
    </w:p>
    <w:p w:rsidR="007525D7" w:rsidRPr="00215C6D" w:rsidRDefault="007525D7" w:rsidP="003741D2">
      <w:pPr>
        <w:spacing w:after="0"/>
        <w:jc w:val="both"/>
        <w:rPr>
          <w:rFonts w:ascii="Times New Roman" w:hAnsi="Times New Roman" w:cs="Times New Roman"/>
          <w:sz w:val="24"/>
          <w:szCs w:val="24"/>
        </w:rPr>
      </w:pPr>
    </w:p>
    <w:p w:rsidR="0066557C" w:rsidRPr="00215C6D" w:rsidRDefault="007525D7" w:rsidP="003741D2">
      <w:pPr>
        <w:spacing w:after="0"/>
        <w:jc w:val="both"/>
        <w:rPr>
          <w:rFonts w:ascii="Times New Roman" w:hAnsi="Times New Roman" w:cs="Times New Roman"/>
          <w:sz w:val="24"/>
          <w:szCs w:val="24"/>
        </w:rPr>
      </w:pPr>
      <w:r w:rsidRPr="00215C6D">
        <w:rPr>
          <w:rFonts w:ascii="Times New Roman" w:hAnsi="Times New Roman" w:cs="Times New Roman"/>
          <w:sz w:val="24"/>
          <w:szCs w:val="24"/>
        </w:rPr>
        <w:t>Specification Section</w:t>
      </w:r>
      <w:r w:rsidR="00F879CD" w:rsidRPr="00215C6D">
        <w:rPr>
          <w:rFonts w:ascii="Times New Roman" w:hAnsi="Times New Roman" w:cs="Times New Roman"/>
          <w:sz w:val="24"/>
          <w:szCs w:val="24"/>
        </w:rPr>
        <w:t xml:space="preserve"> </w:t>
      </w:r>
      <w:r w:rsidR="0091201D" w:rsidRPr="00215C6D">
        <w:rPr>
          <w:rFonts w:ascii="Times New Roman" w:hAnsi="Times New Roman" w:cs="Times New Roman"/>
          <w:sz w:val="24"/>
          <w:szCs w:val="24"/>
        </w:rPr>
        <w:t>203.09 requires proof r</w:t>
      </w:r>
      <w:r w:rsidRPr="00215C6D">
        <w:rPr>
          <w:rFonts w:ascii="Times New Roman" w:hAnsi="Times New Roman" w:cs="Times New Roman"/>
          <w:sz w:val="24"/>
          <w:szCs w:val="24"/>
        </w:rPr>
        <w:t>olling</w:t>
      </w:r>
      <w:r w:rsidR="0091201D" w:rsidRPr="00215C6D">
        <w:rPr>
          <w:rFonts w:ascii="Times New Roman" w:hAnsi="Times New Roman" w:cs="Times New Roman"/>
          <w:sz w:val="24"/>
          <w:szCs w:val="24"/>
        </w:rPr>
        <w:t xml:space="preserve"> of the subgrade and</w:t>
      </w:r>
      <w:r w:rsidR="00261CC6" w:rsidRPr="00215C6D">
        <w:rPr>
          <w:rFonts w:ascii="Times New Roman" w:hAnsi="Times New Roman" w:cs="Times New Roman"/>
          <w:sz w:val="24"/>
          <w:szCs w:val="24"/>
        </w:rPr>
        <w:t xml:space="preserve"> then</w:t>
      </w:r>
      <w:r w:rsidR="0091201D" w:rsidRPr="00215C6D">
        <w:rPr>
          <w:rFonts w:ascii="Times New Roman" w:hAnsi="Times New Roman" w:cs="Times New Roman"/>
          <w:sz w:val="24"/>
          <w:szCs w:val="24"/>
        </w:rPr>
        <w:t xml:space="preserve"> the Contractor is required to </w:t>
      </w:r>
      <w:r w:rsidR="00E25672" w:rsidRPr="00215C6D">
        <w:rPr>
          <w:rFonts w:ascii="Times New Roman" w:hAnsi="Times New Roman" w:cs="Times New Roman"/>
          <w:sz w:val="24"/>
          <w:szCs w:val="24"/>
        </w:rPr>
        <w:t>scarify and recompact</w:t>
      </w:r>
      <w:r w:rsidR="0091201D" w:rsidRPr="00215C6D">
        <w:rPr>
          <w:rFonts w:ascii="Times New Roman" w:hAnsi="Times New Roman" w:cs="Times New Roman"/>
          <w:sz w:val="24"/>
          <w:szCs w:val="24"/>
        </w:rPr>
        <w:t xml:space="preserve"> the subgrade if it fails.  Muck Excavation is defined in Specification Section 203.02(c) and </w:t>
      </w:r>
      <w:r w:rsidR="00F879CD" w:rsidRPr="00215C6D">
        <w:rPr>
          <w:rFonts w:ascii="Times New Roman" w:hAnsi="Times New Roman" w:cs="Times New Roman"/>
          <w:sz w:val="24"/>
          <w:szCs w:val="24"/>
        </w:rPr>
        <w:t xml:space="preserve">Specification Section </w:t>
      </w:r>
      <w:r w:rsidR="009233CA" w:rsidRPr="00215C6D">
        <w:rPr>
          <w:rFonts w:ascii="Times New Roman" w:hAnsi="Times New Roman" w:cs="Times New Roman"/>
          <w:sz w:val="24"/>
          <w:szCs w:val="24"/>
        </w:rPr>
        <w:t>203.05(c) states:</w:t>
      </w:r>
      <w:r w:rsidR="0091201D" w:rsidRPr="00215C6D">
        <w:rPr>
          <w:rFonts w:ascii="Times New Roman" w:hAnsi="Times New Roman" w:cs="Times New Roman"/>
          <w:sz w:val="24"/>
          <w:szCs w:val="24"/>
        </w:rPr>
        <w:t xml:space="preserve"> </w:t>
      </w:r>
      <w:r w:rsidR="0091201D" w:rsidRPr="00215C6D">
        <w:rPr>
          <w:rFonts w:ascii="Times New Roman" w:hAnsi="Times New Roman" w:cs="Times New Roman"/>
          <w:i/>
          <w:sz w:val="24"/>
          <w:szCs w:val="24"/>
        </w:rPr>
        <w:t xml:space="preserve">Unsuitable materials encountered in the subgrade shall be removed to the depth directed by the Engineer.  </w:t>
      </w:r>
    </w:p>
    <w:p w:rsidR="0066557C" w:rsidRPr="00215C6D" w:rsidRDefault="0066557C" w:rsidP="003741D2">
      <w:pPr>
        <w:spacing w:after="0"/>
        <w:jc w:val="both"/>
        <w:rPr>
          <w:rFonts w:ascii="Times New Roman" w:hAnsi="Times New Roman" w:cs="Times New Roman"/>
          <w:sz w:val="24"/>
          <w:szCs w:val="24"/>
        </w:rPr>
      </w:pPr>
    </w:p>
    <w:p w:rsidR="007525D7" w:rsidRPr="00215C6D" w:rsidRDefault="0091201D" w:rsidP="003741D2">
      <w:pPr>
        <w:spacing w:after="0"/>
        <w:jc w:val="both"/>
        <w:rPr>
          <w:rFonts w:ascii="Times New Roman" w:hAnsi="Times New Roman" w:cs="Times New Roman"/>
          <w:sz w:val="24"/>
          <w:szCs w:val="24"/>
        </w:rPr>
      </w:pPr>
      <w:r w:rsidRPr="00215C6D">
        <w:rPr>
          <w:rFonts w:ascii="Times New Roman" w:hAnsi="Times New Roman" w:cs="Times New Roman"/>
          <w:sz w:val="24"/>
          <w:szCs w:val="24"/>
        </w:rPr>
        <w:t>Hamon said CDOT would not identify the inspector who wrote the diary</w:t>
      </w:r>
      <w:r w:rsidR="0066557C" w:rsidRPr="00215C6D">
        <w:rPr>
          <w:rFonts w:ascii="Times New Roman" w:hAnsi="Times New Roman" w:cs="Times New Roman"/>
          <w:sz w:val="24"/>
          <w:szCs w:val="24"/>
        </w:rPr>
        <w:t xml:space="preserve"> entries</w:t>
      </w:r>
      <w:r w:rsidR="00F879CD" w:rsidRPr="00215C6D">
        <w:rPr>
          <w:rFonts w:ascii="Times New Roman" w:hAnsi="Times New Roman" w:cs="Times New Roman"/>
          <w:sz w:val="24"/>
          <w:szCs w:val="24"/>
        </w:rPr>
        <w:t xml:space="preserve"> that </w:t>
      </w:r>
      <w:r w:rsidR="0066557C" w:rsidRPr="00215C6D">
        <w:rPr>
          <w:rFonts w:ascii="Times New Roman" w:hAnsi="Times New Roman" w:cs="Times New Roman"/>
          <w:sz w:val="24"/>
          <w:szCs w:val="24"/>
        </w:rPr>
        <w:t>were</w:t>
      </w:r>
      <w:r w:rsidR="00F879CD" w:rsidRPr="00215C6D">
        <w:rPr>
          <w:rFonts w:ascii="Times New Roman" w:hAnsi="Times New Roman" w:cs="Times New Roman"/>
          <w:sz w:val="24"/>
          <w:szCs w:val="24"/>
        </w:rPr>
        <w:t xml:space="preserve"> in </w:t>
      </w:r>
      <w:r w:rsidR="0066557C" w:rsidRPr="00215C6D">
        <w:rPr>
          <w:rFonts w:ascii="Times New Roman" w:hAnsi="Times New Roman" w:cs="Times New Roman"/>
          <w:sz w:val="24"/>
          <w:szCs w:val="24"/>
        </w:rPr>
        <w:t>CDOT’s</w:t>
      </w:r>
      <w:r w:rsidR="00F879CD" w:rsidRPr="00215C6D">
        <w:rPr>
          <w:rFonts w:ascii="Times New Roman" w:hAnsi="Times New Roman" w:cs="Times New Roman"/>
          <w:sz w:val="24"/>
          <w:szCs w:val="24"/>
        </w:rPr>
        <w:t xml:space="preserve"> Position Paper</w:t>
      </w:r>
      <w:r w:rsidRPr="00215C6D">
        <w:rPr>
          <w:rFonts w:ascii="Times New Roman" w:hAnsi="Times New Roman" w:cs="Times New Roman"/>
          <w:sz w:val="24"/>
          <w:szCs w:val="24"/>
        </w:rPr>
        <w:t>.  The inspector</w:t>
      </w:r>
      <w:r w:rsidR="0066557C" w:rsidRPr="00215C6D">
        <w:rPr>
          <w:rFonts w:ascii="Times New Roman" w:hAnsi="Times New Roman" w:cs="Times New Roman"/>
          <w:sz w:val="24"/>
          <w:szCs w:val="24"/>
        </w:rPr>
        <w:t xml:space="preserve"> has</w:t>
      </w:r>
      <w:r w:rsidRPr="00215C6D">
        <w:rPr>
          <w:rFonts w:ascii="Times New Roman" w:hAnsi="Times New Roman" w:cs="Times New Roman"/>
          <w:sz w:val="24"/>
          <w:szCs w:val="24"/>
        </w:rPr>
        <w:t xml:space="preserve"> requested not to be identified.</w:t>
      </w:r>
    </w:p>
    <w:p w:rsidR="00EB7B93" w:rsidRPr="00215C6D" w:rsidRDefault="00EB7B93" w:rsidP="003741D2">
      <w:pPr>
        <w:spacing w:after="0"/>
        <w:jc w:val="both"/>
        <w:rPr>
          <w:rFonts w:ascii="Times New Roman" w:hAnsi="Times New Roman" w:cs="Times New Roman"/>
          <w:sz w:val="24"/>
          <w:szCs w:val="24"/>
        </w:rPr>
      </w:pPr>
    </w:p>
    <w:p w:rsidR="00EB7B93" w:rsidRPr="00215C6D" w:rsidRDefault="00EB7B93" w:rsidP="003741D2">
      <w:pPr>
        <w:spacing w:after="0"/>
        <w:jc w:val="both"/>
        <w:rPr>
          <w:rFonts w:ascii="Times New Roman" w:hAnsi="Times New Roman" w:cs="Times New Roman"/>
          <w:sz w:val="24"/>
          <w:szCs w:val="24"/>
        </w:rPr>
      </w:pPr>
      <w:r w:rsidRPr="00215C6D">
        <w:rPr>
          <w:rFonts w:ascii="Times New Roman" w:hAnsi="Times New Roman" w:cs="Times New Roman"/>
          <w:sz w:val="24"/>
          <w:szCs w:val="24"/>
        </w:rPr>
        <w:t xml:space="preserve">Many of the revised Plans were provided at Hamon’s request and had little to do with the earthwork.  Hamon waited for the revisions rather than </w:t>
      </w:r>
      <w:r w:rsidR="0066557C" w:rsidRPr="00215C6D">
        <w:rPr>
          <w:rFonts w:ascii="Times New Roman" w:hAnsi="Times New Roman" w:cs="Times New Roman"/>
          <w:sz w:val="24"/>
          <w:szCs w:val="24"/>
        </w:rPr>
        <w:t>moving to other areas of the Project</w:t>
      </w:r>
      <w:r w:rsidRPr="00215C6D">
        <w:rPr>
          <w:rFonts w:ascii="Times New Roman" w:hAnsi="Times New Roman" w:cs="Times New Roman"/>
          <w:sz w:val="24"/>
          <w:szCs w:val="24"/>
        </w:rPr>
        <w:t xml:space="preserve"> where they could work.  The Contractor was to</w:t>
      </w:r>
      <w:r w:rsidR="0066557C" w:rsidRPr="00215C6D">
        <w:rPr>
          <w:rFonts w:ascii="Times New Roman" w:hAnsi="Times New Roman" w:cs="Times New Roman"/>
          <w:sz w:val="24"/>
          <w:szCs w:val="24"/>
        </w:rPr>
        <w:t xml:space="preserve"> supposed</w:t>
      </w:r>
      <w:r w:rsidRPr="00215C6D">
        <w:rPr>
          <w:rFonts w:ascii="Times New Roman" w:hAnsi="Times New Roman" w:cs="Times New Roman"/>
          <w:sz w:val="24"/>
          <w:szCs w:val="24"/>
        </w:rPr>
        <w:t xml:space="preserve"> use the Contract Phasing Plans or submit new Phasing Plans if they wanted to change. </w:t>
      </w:r>
    </w:p>
    <w:p w:rsidR="00EB7B93" w:rsidRPr="00215C6D" w:rsidRDefault="00EB7B93" w:rsidP="003741D2">
      <w:pPr>
        <w:spacing w:after="0"/>
        <w:jc w:val="both"/>
        <w:rPr>
          <w:rFonts w:ascii="Times New Roman" w:hAnsi="Times New Roman" w:cs="Times New Roman"/>
          <w:sz w:val="24"/>
          <w:szCs w:val="24"/>
        </w:rPr>
      </w:pPr>
    </w:p>
    <w:p w:rsidR="00EB7B93" w:rsidRPr="00215C6D" w:rsidRDefault="00EB7B93" w:rsidP="003741D2">
      <w:pPr>
        <w:spacing w:after="0"/>
        <w:jc w:val="both"/>
        <w:rPr>
          <w:rFonts w:ascii="Times New Roman" w:hAnsi="Times New Roman" w:cs="Times New Roman"/>
          <w:sz w:val="24"/>
          <w:szCs w:val="24"/>
        </w:rPr>
      </w:pPr>
      <w:r w:rsidRPr="00215C6D">
        <w:rPr>
          <w:rFonts w:ascii="Times New Roman" w:hAnsi="Times New Roman" w:cs="Times New Roman"/>
          <w:sz w:val="24"/>
          <w:szCs w:val="24"/>
        </w:rPr>
        <w:t xml:space="preserve">In December 2016 Hamon said its survey showed the existing pavement grades were the same as the Plan grades.  Hamon’s work would have been </w:t>
      </w:r>
      <w:r w:rsidR="0066557C" w:rsidRPr="00215C6D">
        <w:rPr>
          <w:rFonts w:ascii="Times New Roman" w:hAnsi="Times New Roman" w:cs="Times New Roman"/>
          <w:sz w:val="24"/>
          <w:szCs w:val="24"/>
        </w:rPr>
        <w:t>acceptable</w:t>
      </w:r>
      <w:r w:rsidRPr="00215C6D">
        <w:rPr>
          <w:rFonts w:ascii="Times New Roman" w:hAnsi="Times New Roman" w:cs="Times New Roman"/>
          <w:sz w:val="24"/>
          <w:szCs w:val="24"/>
        </w:rPr>
        <w:t xml:space="preserve"> if it was within </w:t>
      </w:r>
      <w:r w:rsidR="00992D20" w:rsidRPr="00215C6D">
        <w:rPr>
          <w:rFonts w:ascii="Times New Roman" w:hAnsi="Times New Roman" w:cs="Times New Roman"/>
          <w:sz w:val="24"/>
          <w:szCs w:val="24"/>
        </w:rPr>
        <w:t>tolerance.  Therefore machine grades should match the existing grades.</w:t>
      </w:r>
      <w:r w:rsidR="0066557C" w:rsidRPr="00215C6D">
        <w:rPr>
          <w:rFonts w:ascii="Times New Roman" w:hAnsi="Times New Roman" w:cs="Times New Roman"/>
          <w:sz w:val="24"/>
          <w:szCs w:val="24"/>
        </w:rPr>
        <w:t xml:space="preserve">  The “match existing” directive did not change anything.</w:t>
      </w:r>
    </w:p>
    <w:p w:rsidR="004704EA" w:rsidRPr="00215C6D" w:rsidRDefault="004704EA" w:rsidP="003741D2">
      <w:pPr>
        <w:spacing w:after="0"/>
        <w:ind w:left="2160" w:hanging="2160"/>
        <w:jc w:val="both"/>
        <w:rPr>
          <w:rFonts w:ascii="Times New Roman" w:hAnsi="Times New Roman" w:cs="Times New Roman"/>
          <w:b/>
          <w:sz w:val="24"/>
          <w:szCs w:val="24"/>
          <w:u w:val="single"/>
        </w:rPr>
      </w:pPr>
    </w:p>
    <w:p w:rsidR="004704EA" w:rsidRPr="00215C6D" w:rsidRDefault="004704EA" w:rsidP="003741D2">
      <w:pPr>
        <w:spacing w:after="0"/>
        <w:ind w:left="2160" w:hanging="2160"/>
        <w:jc w:val="both"/>
        <w:rPr>
          <w:rFonts w:ascii="Times New Roman" w:hAnsi="Times New Roman" w:cs="Times New Roman"/>
          <w:b/>
          <w:sz w:val="24"/>
          <w:szCs w:val="24"/>
          <w:u w:val="single"/>
        </w:rPr>
      </w:pPr>
    </w:p>
    <w:p w:rsidR="001C6159" w:rsidRPr="00215C6D" w:rsidRDefault="001C6159" w:rsidP="003741D2">
      <w:pPr>
        <w:spacing w:after="0"/>
        <w:ind w:left="2160" w:hanging="2160"/>
        <w:jc w:val="both"/>
        <w:rPr>
          <w:rFonts w:ascii="Times New Roman" w:hAnsi="Times New Roman" w:cs="Times New Roman"/>
          <w:b/>
          <w:sz w:val="24"/>
          <w:szCs w:val="24"/>
          <w:u w:val="single"/>
        </w:rPr>
      </w:pPr>
      <w:r w:rsidRPr="00215C6D">
        <w:rPr>
          <w:rFonts w:ascii="Times New Roman" w:hAnsi="Times New Roman" w:cs="Times New Roman"/>
          <w:b/>
          <w:sz w:val="24"/>
          <w:szCs w:val="24"/>
          <w:u w:val="single"/>
        </w:rPr>
        <w:t>Discussions by Parties</w:t>
      </w:r>
    </w:p>
    <w:p w:rsidR="00C32509" w:rsidRPr="00215C6D" w:rsidRDefault="00C32509" w:rsidP="003741D2">
      <w:pPr>
        <w:spacing w:after="0"/>
        <w:ind w:left="2160" w:hanging="2160"/>
        <w:jc w:val="both"/>
        <w:rPr>
          <w:rFonts w:ascii="Times New Roman" w:hAnsi="Times New Roman" w:cs="Times New Roman"/>
          <w:b/>
          <w:sz w:val="24"/>
          <w:szCs w:val="24"/>
          <w:u w:val="single"/>
        </w:rPr>
      </w:pPr>
    </w:p>
    <w:p w:rsidR="00992D20" w:rsidRPr="00215C6D" w:rsidRDefault="00992D20" w:rsidP="003741D2">
      <w:pPr>
        <w:pStyle w:val="ListParagraph"/>
        <w:spacing w:line="276" w:lineRule="auto"/>
        <w:ind w:left="0"/>
        <w:jc w:val="both"/>
        <w:rPr>
          <w:sz w:val="24"/>
          <w:szCs w:val="24"/>
        </w:rPr>
      </w:pPr>
      <w:r w:rsidRPr="00215C6D">
        <w:rPr>
          <w:sz w:val="24"/>
          <w:szCs w:val="24"/>
        </w:rPr>
        <w:t>Hamon asked CDOT what it considered as “disruption”</w:t>
      </w:r>
      <w:r w:rsidR="00C21217" w:rsidRPr="00215C6D">
        <w:rPr>
          <w:sz w:val="24"/>
          <w:szCs w:val="24"/>
        </w:rPr>
        <w:t>.</w:t>
      </w:r>
      <w:r w:rsidRPr="00215C6D">
        <w:rPr>
          <w:sz w:val="24"/>
          <w:szCs w:val="24"/>
        </w:rPr>
        <w:t xml:space="preserve">  CDOT said Hamon had to be specific and needed Contract </w:t>
      </w:r>
      <w:r w:rsidR="0066557C" w:rsidRPr="00215C6D">
        <w:rPr>
          <w:sz w:val="24"/>
          <w:szCs w:val="24"/>
        </w:rPr>
        <w:t xml:space="preserve">language (i.e., differing site conditions, delay, etc.)  </w:t>
      </w:r>
      <w:r w:rsidRPr="00215C6D">
        <w:rPr>
          <w:sz w:val="24"/>
          <w:szCs w:val="24"/>
        </w:rPr>
        <w:t>for CDOT to follow.</w:t>
      </w:r>
    </w:p>
    <w:p w:rsidR="00992D20" w:rsidRPr="00215C6D" w:rsidRDefault="00992D20" w:rsidP="003741D2">
      <w:pPr>
        <w:pStyle w:val="ListParagraph"/>
        <w:spacing w:line="276" w:lineRule="auto"/>
        <w:ind w:left="0"/>
        <w:jc w:val="both"/>
        <w:rPr>
          <w:sz w:val="24"/>
          <w:szCs w:val="24"/>
        </w:rPr>
      </w:pPr>
    </w:p>
    <w:p w:rsidR="00992D20" w:rsidRPr="00215C6D" w:rsidRDefault="00992D20" w:rsidP="003741D2">
      <w:pPr>
        <w:pStyle w:val="ListParagraph"/>
        <w:spacing w:line="276" w:lineRule="auto"/>
        <w:ind w:left="0"/>
        <w:jc w:val="both"/>
        <w:rPr>
          <w:sz w:val="24"/>
          <w:szCs w:val="24"/>
        </w:rPr>
      </w:pPr>
      <w:r w:rsidRPr="00215C6D">
        <w:rPr>
          <w:sz w:val="24"/>
          <w:szCs w:val="24"/>
        </w:rPr>
        <w:t xml:space="preserve">CDOT said they would have </w:t>
      </w:r>
      <w:r w:rsidR="0066557C" w:rsidRPr="00215C6D">
        <w:rPr>
          <w:sz w:val="24"/>
          <w:szCs w:val="24"/>
        </w:rPr>
        <w:t>meetings</w:t>
      </w:r>
      <w:r w:rsidRPr="00215C6D">
        <w:rPr>
          <w:sz w:val="24"/>
          <w:szCs w:val="24"/>
        </w:rPr>
        <w:t xml:space="preserve"> with Hamon to discuss </w:t>
      </w:r>
      <w:r w:rsidR="00B30B4F" w:rsidRPr="00215C6D">
        <w:rPr>
          <w:sz w:val="24"/>
          <w:szCs w:val="24"/>
        </w:rPr>
        <w:t xml:space="preserve">Plan </w:t>
      </w:r>
      <w:r w:rsidRPr="00215C6D">
        <w:rPr>
          <w:sz w:val="24"/>
          <w:szCs w:val="24"/>
        </w:rPr>
        <w:t>revisions befor</w:t>
      </w:r>
      <w:r w:rsidR="00626364" w:rsidRPr="00215C6D">
        <w:rPr>
          <w:sz w:val="24"/>
          <w:szCs w:val="24"/>
        </w:rPr>
        <w:t>e the Plans were issued and</w:t>
      </w:r>
      <w:r w:rsidRPr="00215C6D">
        <w:rPr>
          <w:sz w:val="24"/>
          <w:szCs w:val="24"/>
        </w:rPr>
        <w:t xml:space="preserve"> </w:t>
      </w:r>
      <w:r w:rsidR="0066557C" w:rsidRPr="00215C6D">
        <w:rPr>
          <w:sz w:val="24"/>
          <w:szCs w:val="24"/>
        </w:rPr>
        <w:t>Hamon never object</w:t>
      </w:r>
      <w:r w:rsidR="00E25672" w:rsidRPr="00215C6D">
        <w:rPr>
          <w:sz w:val="24"/>
          <w:szCs w:val="24"/>
        </w:rPr>
        <w:t>ed</w:t>
      </w:r>
      <w:r w:rsidR="0066557C" w:rsidRPr="00215C6D">
        <w:rPr>
          <w:sz w:val="24"/>
          <w:szCs w:val="24"/>
        </w:rPr>
        <w:t xml:space="preserve"> to CDOT’s </w:t>
      </w:r>
      <w:r w:rsidR="00626364" w:rsidRPr="00215C6D">
        <w:rPr>
          <w:sz w:val="24"/>
          <w:szCs w:val="24"/>
        </w:rPr>
        <w:t>revisions.</w:t>
      </w:r>
      <w:r w:rsidRPr="00215C6D">
        <w:rPr>
          <w:sz w:val="24"/>
          <w:szCs w:val="24"/>
        </w:rPr>
        <w:t xml:space="preserve"> Hamon said there were some discussions</w:t>
      </w:r>
      <w:r w:rsidR="00626364" w:rsidRPr="00215C6D">
        <w:rPr>
          <w:sz w:val="24"/>
          <w:szCs w:val="24"/>
        </w:rPr>
        <w:t xml:space="preserve"> but the contractor cannot object to the revisions</w:t>
      </w:r>
      <w:r w:rsidRPr="00215C6D">
        <w:rPr>
          <w:sz w:val="24"/>
          <w:szCs w:val="24"/>
        </w:rPr>
        <w:t>.  Hamon said</w:t>
      </w:r>
      <w:r w:rsidR="00626364" w:rsidRPr="00215C6D">
        <w:rPr>
          <w:sz w:val="24"/>
          <w:szCs w:val="24"/>
        </w:rPr>
        <w:t xml:space="preserve"> that</w:t>
      </w:r>
      <w:r w:rsidRPr="00215C6D">
        <w:rPr>
          <w:sz w:val="24"/>
          <w:szCs w:val="24"/>
        </w:rPr>
        <w:t xml:space="preserve"> if it had a question, they submitted an RFI which was answered with a Plan revision.</w:t>
      </w:r>
    </w:p>
    <w:p w:rsidR="00F879CD" w:rsidRPr="00215C6D" w:rsidRDefault="00F879CD" w:rsidP="003741D2">
      <w:pPr>
        <w:pStyle w:val="ListParagraph"/>
        <w:spacing w:line="276" w:lineRule="auto"/>
        <w:ind w:left="0"/>
        <w:jc w:val="both"/>
        <w:rPr>
          <w:sz w:val="24"/>
          <w:szCs w:val="24"/>
        </w:rPr>
      </w:pPr>
    </w:p>
    <w:p w:rsidR="00B30E44" w:rsidRPr="00215C6D" w:rsidRDefault="00B30E44" w:rsidP="003741D2">
      <w:pPr>
        <w:pStyle w:val="ListParagraph"/>
        <w:spacing w:before="240" w:line="276" w:lineRule="auto"/>
        <w:ind w:left="0"/>
        <w:jc w:val="both"/>
        <w:rPr>
          <w:sz w:val="24"/>
          <w:szCs w:val="24"/>
        </w:rPr>
      </w:pPr>
    </w:p>
    <w:p w:rsidR="00B30E44" w:rsidRPr="00215C6D" w:rsidRDefault="00B30E44" w:rsidP="003741D2">
      <w:pPr>
        <w:pStyle w:val="ListParagraph"/>
        <w:spacing w:before="240" w:line="276" w:lineRule="auto"/>
        <w:ind w:left="0"/>
        <w:jc w:val="both"/>
        <w:rPr>
          <w:sz w:val="24"/>
          <w:szCs w:val="24"/>
        </w:rPr>
      </w:pPr>
    </w:p>
    <w:p w:rsidR="00A218D7" w:rsidRPr="00215C6D" w:rsidRDefault="00992D20" w:rsidP="003741D2">
      <w:pPr>
        <w:pStyle w:val="ListParagraph"/>
        <w:spacing w:before="240" w:line="276" w:lineRule="auto"/>
        <w:ind w:left="0"/>
        <w:jc w:val="both"/>
        <w:rPr>
          <w:sz w:val="24"/>
          <w:szCs w:val="24"/>
        </w:rPr>
      </w:pPr>
      <w:r w:rsidRPr="00215C6D">
        <w:rPr>
          <w:sz w:val="24"/>
          <w:szCs w:val="24"/>
        </w:rPr>
        <w:t>CDOT asked</w:t>
      </w:r>
      <w:r w:rsidR="00626364" w:rsidRPr="00215C6D">
        <w:rPr>
          <w:sz w:val="24"/>
          <w:szCs w:val="24"/>
        </w:rPr>
        <w:t xml:space="preserve"> whether Hamon used the bid tab to decide how to bid and build the earthwork and</w:t>
      </w:r>
      <w:r w:rsidRPr="00215C6D">
        <w:rPr>
          <w:sz w:val="24"/>
          <w:szCs w:val="24"/>
        </w:rPr>
        <w:t xml:space="preserve"> how the earthwork drawing</w:t>
      </w:r>
      <w:r w:rsidR="00F879CD" w:rsidRPr="00215C6D">
        <w:rPr>
          <w:sz w:val="24"/>
          <w:szCs w:val="24"/>
        </w:rPr>
        <w:t xml:space="preserve"> on the wall</w:t>
      </w:r>
      <w:r w:rsidRPr="00215C6D">
        <w:rPr>
          <w:sz w:val="24"/>
          <w:szCs w:val="24"/>
        </w:rPr>
        <w:t xml:space="preserve"> </w:t>
      </w:r>
      <w:r w:rsidR="00B30B4F" w:rsidRPr="00215C6D">
        <w:rPr>
          <w:sz w:val="24"/>
          <w:szCs w:val="24"/>
        </w:rPr>
        <w:t xml:space="preserve">(at the hearing) </w:t>
      </w:r>
      <w:r w:rsidRPr="00215C6D">
        <w:rPr>
          <w:sz w:val="24"/>
          <w:szCs w:val="24"/>
        </w:rPr>
        <w:t>was used.  Hamon said</w:t>
      </w:r>
      <w:r w:rsidR="00626364" w:rsidRPr="00215C6D">
        <w:rPr>
          <w:sz w:val="24"/>
          <w:szCs w:val="24"/>
        </w:rPr>
        <w:t xml:space="preserve"> the</w:t>
      </w:r>
      <w:r w:rsidRPr="00215C6D">
        <w:rPr>
          <w:sz w:val="24"/>
          <w:szCs w:val="24"/>
        </w:rPr>
        <w:t xml:space="preserve"> A</w:t>
      </w:r>
      <w:r w:rsidR="00A218D7" w:rsidRPr="00215C6D">
        <w:rPr>
          <w:sz w:val="24"/>
          <w:szCs w:val="24"/>
        </w:rPr>
        <w:t>GTEK</w:t>
      </w:r>
      <w:r w:rsidR="00626364" w:rsidRPr="00215C6D">
        <w:rPr>
          <w:sz w:val="24"/>
          <w:szCs w:val="24"/>
        </w:rPr>
        <w:t xml:space="preserve"> plot on the wall</w:t>
      </w:r>
      <w:r w:rsidRPr="00215C6D">
        <w:rPr>
          <w:sz w:val="24"/>
          <w:szCs w:val="24"/>
        </w:rPr>
        <w:t xml:space="preserve"> was used to verify </w:t>
      </w:r>
      <w:r w:rsidR="00626364" w:rsidRPr="00215C6D">
        <w:rPr>
          <w:sz w:val="24"/>
          <w:szCs w:val="24"/>
        </w:rPr>
        <w:t>bid tab</w:t>
      </w:r>
      <w:r w:rsidRPr="00215C6D">
        <w:rPr>
          <w:sz w:val="24"/>
          <w:szCs w:val="24"/>
        </w:rPr>
        <w:t xml:space="preserve"> quantities and where the earthwork was located.  It </w:t>
      </w:r>
      <w:r w:rsidR="00A218D7" w:rsidRPr="00215C6D">
        <w:rPr>
          <w:sz w:val="24"/>
          <w:szCs w:val="24"/>
        </w:rPr>
        <w:t>then</w:t>
      </w:r>
      <w:r w:rsidRPr="00215C6D">
        <w:rPr>
          <w:sz w:val="24"/>
          <w:szCs w:val="24"/>
        </w:rPr>
        <w:t xml:space="preserve"> decided how to bid.</w:t>
      </w:r>
      <w:r w:rsidR="00626364" w:rsidRPr="00215C6D">
        <w:rPr>
          <w:sz w:val="24"/>
          <w:szCs w:val="24"/>
        </w:rPr>
        <w:t xml:space="preserve">  Hamon said it is not disputing the quantities. </w:t>
      </w:r>
      <w:r w:rsidR="00C21217" w:rsidRPr="00215C6D">
        <w:rPr>
          <w:sz w:val="24"/>
          <w:szCs w:val="24"/>
        </w:rPr>
        <w:t xml:space="preserve">CDOT asked why there was no mass haul </w:t>
      </w:r>
      <w:r w:rsidR="003406AE" w:rsidRPr="00215C6D">
        <w:rPr>
          <w:sz w:val="24"/>
          <w:szCs w:val="24"/>
        </w:rPr>
        <w:t>diagram.</w:t>
      </w:r>
      <w:r w:rsidR="00C21217" w:rsidRPr="00215C6D">
        <w:rPr>
          <w:sz w:val="24"/>
          <w:szCs w:val="24"/>
        </w:rPr>
        <w:t xml:space="preserve">  Hamon said the Baseline Schedule showed where and how it planned to work and that the CDOT disruption</w:t>
      </w:r>
      <w:r w:rsidR="00E25672" w:rsidRPr="00215C6D">
        <w:rPr>
          <w:sz w:val="24"/>
          <w:szCs w:val="24"/>
        </w:rPr>
        <w:t>s</w:t>
      </w:r>
      <w:r w:rsidR="00C21217" w:rsidRPr="00215C6D">
        <w:rPr>
          <w:sz w:val="24"/>
          <w:szCs w:val="24"/>
        </w:rPr>
        <w:t xml:space="preserve"> impacted its plan.</w:t>
      </w:r>
    </w:p>
    <w:p w:rsidR="00A218D7" w:rsidRPr="00215C6D" w:rsidRDefault="00A218D7" w:rsidP="003741D2">
      <w:pPr>
        <w:pStyle w:val="ListParagraph"/>
        <w:spacing w:line="276" w:lineRule="auto"/>
        <w:ind w:left="0"/>
        <w:jc w:val="both"/>
        <w:rPr>
          <w:sz w:val="24"/>
          <w:szCs w:val="24"/>
        </w:rPr>
      </w:pPr>
    </w:p>
    <w:p w:rsidR="00C21217" w:rsidRPr="00215C6D" w:rsidRDefault="00A218D7" w:rsidP="003741D2">
      <w:pPr>
        <w:pStyle w:val="ListParagraph"/>
        <w:spacing w:line="276" w:lineRule="auto"/>
        <w:ind w:left="0"/>
        <w:jc w:val="both"/>
        <w:rPr>
          <w:sz w:val="24"/>
          <w:szCs w:val="24"/>
        </w:rPr>
      </w:pPr>
      <w:r w:rsidRPr="00215C6D">
        <w:rPr>
          <w:sz w:val="24"/>
          <w:szCs w:val="24"/>
        </w:rPr>
        <w:t>CDOT asked why Hamon nev</w:t>
      </w:r>
      <w:r w:rsidR="00C21217" w:rsidRPr="00215C6D">
        <w:rPr>
          <w:sz w:val="24"/>
          <w:szCs w:val="24"/>
        </w:rPr>
        <w:t>er submitted an impact analysis</w:t>
      </w:r>
      <w:r w:rsidR="00626364" w:rsidRPr="00215C6D">
        <w:rPr>
          <w:sz w:val="24"/>
          <w:szCs w:val="24"/>
        </w:rPr>
        <w:t xml:space="preserve"> at the times these issues arose</w:t>
      </w:r>
      <w:r w:rsidR="00C21217" w:rsidRPr="00215C6D">
        <w:rPr>
          <w:sz w:val="24"/>
          <w:szCs w:val="24"/>
        </w:rPr>
        <w:t>.</w:t>
      </w:r>
      <w:r w:rsidRPr="00215C6D">
        <w:rPr>
          <w:sz w:val="24"/>
          <w:szCs w:val="24"/>
        </w:rPr>
        <w:t xml:space="preserve">  Hamon said the muck excavation was almost a daily problem but that Hamon was not here to discuss delay today.  CDOT asked how the impact was shown </w:t>
      </w:r>
      <w:r w:rsidR="00F879CD" w:rsidRPr="00215C6D">
        <w:rPr>
          <w:sz w:val="24"/>
          <w:szCs w:val="24"/>
        </w:rPr>
        <w:t xml:space="preserve">in schedule updates </w:t>
      </w:r>
      <w:r w:rsidRPr="00215C6D">
        <w:rPr>
          <w:sz w:val="24"/>
          <w:szCs w:val="24"/>
        </w:rPr>
        <w:t>and Hamon said it used fragnets in the schedule</w:t>
      </w:r>
      <w:r w:rsidR="00F879CD" w:rsidRPr="00215C6D">
        <w:rPr>
          <w:sz w:val="24"/>
          <w:szCs w:val="24"/>
        </w:rPr>
        <w:t xml:space="preserve"> updates</w:t>
      </w:r>
      <w:r w:rsidRPr="00215C6D">
        <w:rPr>
          <w:sz w:val="24"/>
          <w:szCs w:val="24"/>
        </w:rPr>
        <w:t xml:space="preserve">.  CDOT said </w:t>
      </w:r>
      <w:r w:rsidR="0056743D" w:rsidRPr="00215C6D">
        <w:rPr>
          <w:sz w:val="24"/>
          <w:szCs w:val="24"/>
        </w:rPr>
        <w:t>“</w:t>
      </w:r>
      <w:r w:rsidRPr="00215C6D">
        <w:rPr>
          <w:sz w:val="24"/>
          <w:szCs w:val="24"/>
        </w:rPr>
        <w:t>disruption</w:t>
      </w:r>
      <w:r w:rsidR="0056743D" w:rsidRPr="00215C6D">
        <w:rPr>
          <w:sz w:val="24"/>
          <w:szCs w:val="24"/>
        </w:rPr>
        <w:t>”</w:t>
      </w:r>
      <w:r w:rsidRPr="00215C6D">
        <w:rPr>
          <w:sz w:val="24"/>
          <w:szCs w:val="24"/>
        </w:rPr>
        <w:t xml:space="preserve"> is not defined in the Specifications and the delay Specification must be followed.</w:t>
      </w:r>
    </w:p>
    <w:p w:rsidR="00C21217" w:rsidRPr="00215C6D" w:rsidRDefault="00C21217" w:rsidP="003741D2">
      <w:pPr>
        <w:pStyle w:val="ListParagraph"/>
        <w:spacing w:line="276" w:lineRule="auto"/>
        <w:ind w:left="0"/>
        <w:jc w:val="both"/>
        <w:rPr>
          <w:sz w:val="24"/>
          <w:szCs w:val="24"/>
        </w:rPr>
      </w:pPr>
    </w:p>
    <w:p w:rsidR="00C21217" w:rsidRPr="00215C6D" w:rsidRDefault="00C21217" w:rsidP="003741D2">
      <w:pPr>
        <w:pStyle w:val="ListParagraph"/>
        <w:spacing w:line="276" w:lineRule="auto"/>
        <w:ind w:left="0"/>
        <w:jc w:val="both"/>
        <w:rPr>
          <w:sz w:val="24"/>
          <w:szCs w:val="24"/>
        </w:rPr>
      </w:pPr>
      <w:r w:rsidRPr="00215C6D">
        <w:rPr>
          <w:sz w:val="24"/>
          <w:szCs w:val="24"/>
        </w:rPr>
        <w:t>CDOT asked how the Plan revisions relate to the discussions</w:t>
      </w:r>
      <w:r w:rsidR="00B30B4F" w:rsidRPr="00215C6D">
        <w:rPr>
          <w:sz w:val="24"/>
          <w:szCs w:val="24"/>
        </w:rPr>
        <w:t xml:space="preserve"> and if Hamon could correlate the Plan revisions to disruptions</w:t>
      </w:r>
      <w:r w:rsidRPr="00215C6D">
        <w:rPr>
          <w:sz w:val="24"/>
          <w:szCs w:val="24"/>
        </w:rPr>
        <w:t>.  Hamon said there were contemporaneous disruptions and that is what it was presenting to the DRB.</w:t>
      </w:r>
    </w:p>
    <w:p w:rsidR="00C21217" w:rsidRPr="00215C6D" w:rsidRDefault="00C21217" w:rsidP="003741D2">
      <w:pPr>
        <w:pStyle w:val="ListParagraph"/>
        <w:spacing w:line="276" w:lineRule="auto"/>
        <w:ind w:left="0"/>
        <w:jc w:val="both"/>
        <w:rPr>
          <w:sz w:val="24"/>
          <w:szCs w:val="24"/>
        </w:rPr>
      </w:pPr>
    </w:p>
    <w:p w:rsidR="0072392C" w:rsidRPr="00215C6D" w:rsidRDefault="00C21217" w:rsidP="003741D2">
      <w:pPr>
        <w:pStyle w:val="ListParagraph"/>
        <w:spacing w:line="276" w:lineRule="auto"/>
        <w:ind w:left="0"/>
        <w:jc w:val="both"/>
        <w:rPr>
          <w:sz w:val="24"/>
          <w:szCs w:val="24"/>
        </w:rPr>
      </w:pPr>
      <w:r w:rsidRPr="00215C6D">
        <w:rPr>
          <w:sz w:val="24"/>
          <w:szCs w:val="24"/>
        </w:rPr>
        <w:t>CDOT</w:t>
      </w:r>
      <w:r w:rsidR="00AB3296" w:rsidRPr="00215C6D">
        <w:rPr>
          <w:sz w:val="24"/>
          <w:szCs w:val="24"/>
        </w:rPr>
        <w:tab/>
      </w:r>
      <w:r w:rsidR="00626364" w:rsidRPr="00215C6D">
        <w:rPr>
          <w:sz w:val="24"/>
          <w:szCs w:val="24"/>
        </w:rPr>
        <w:t xml:space="preserve">asked Hamon what </w:t>
      </w:r>
      <w:r w:rsidR="00D7449F" w:rsidRPr="00215C6D">
        <w:rPr>
          <w:sz w:val="24"/>
          <w:szCs w:val="24"/>
        </w:rPr>
        <w:t xml:space="preserve">it used as the R-value for the existing (in situ) soils </w:t>
      </w:r>
      <w:r w:rsidRPr="00215C6D">
        <w:rPr>
          <w:sz w:val="24"/>
          <w:szCs w:val="24"/>
        </w:rPr>
        <w:t>based on the geotech report</w:t>
      </w:r>
      <w:r w:rsidR="00F879CD" w:rsidRPr="00215C6D">
        <w:rPr>
          <w:sz w:val="24"/>
          <w:szCs w:val="24"/>
        </w:rPr>
        <w:t xml:space="preserve"> in the Contract</w:t>
      </w:r>
      <w:r w:rsidRPr="00215C6D">
        <w:rPr>
          <w:sz w:val="24"/>
          <w:szCs w:val="24"/>
        </w:rPr>
        <w:t>.  Hamon said it was not the designer but much of the cut could have been blended to get the R-20 material.</w:t>
      </w:r>
      <w:r w:rsidR="00AB3296" w:rsidRPr="00215C6D">
        <w:rPr>
          <w:sz w:val="24"/>
          <w:szCs w:val="24"/>
        </w:rPr>
        <w:tab/>
      </w:r>
      <w:r w:rsidR="00AB3296" w:rsidRPr="00215C6D">
        <w:rPr>
          <w:sz w:val="24"/>
          <w:szCs w:val="24"/>
        </w:rPr>
        <w:tab/>
      </w:r>
    </w:p>
    <w:p w:rsidR="0072392C" w:rsidRPr="00215C6D" w:rsidRDefault="0072392C" w:rsidP="003741D2">
      <w:pPr>
        <w:spacing w:after="0"/>
        <w:ind w:left="2160" w:hanging="2160"/>
        <w:jc w:val="both"/>
        <w:rPr>
          <w:rFonts w:ascii="Times New Roman" w:hAnsi="Times New Roman" w:cs="Times New Roman"/>
          <w:b/>
          <w:sz w:val="24"/>
          <w:szCs w:val="24"/>
          <w:u w:val="single"/>
        </w:rPr>
      </w:pPr>
    </w:p>
    <w:p w:rsidR="001C6159" w:rsidRPr="00215C6D" w:rsidRDefault="001C6159" w:rsidP="003741D2">
      <w:pPr>
        <w:spacing w:after="0"/>
        <w:ind w:left="2160" w:hanging="2160"/>
        <w:jc w:val="both"/>
        <w:rPr>
          <w:rFonts w:ascii="Times New Roman" w:hAnsi="Times New Roman" w:cs="Times New Roman"/>
          <w:b/>
          <w:sz w:val="24"/>
          <w:szCs w:val="24"/>
          <w:u w:val="single"/>
        </w:rPr>
      </w:pPr>
      <w:r w:rsidRPr="00215C6D">
        <w:rPr>
          <w:rFonts w:ascii="Times New Roman" w:hAnsi="Times New Roman" w:cs="Times New Roman"/>
          <w:b/>
          <w:sz w:val="24"/>
          <w:szCs w:val="24"/>
          <w:u w:val="single"/>
        </w:rPr>
        <w:t xml:space="preserve">DRB Questions </w:t>
      </w:r>
    </w:p>
    <w:p w:rsidR="0018089B" w:rsidRPr="00215C6D" w:rsidRDefault="0018089B" w:rsidP="003741D2">
      <w:pPr>
        <w:spacing w:after="0"/>
        <w:ind w:left="2160" w:hanging="2160"/>
        <w:jc w:val="both"/>
        <w:rPr>
          <w:rFonts w:ascii="Times New Roman" w:hAnsi="Times New Roman" w:cs="Times New Roman"/>
          <w:b/>
          <w:sz w:val="24"/>
          <w:szCs w:val="24"/>
          <w:u w:val="single"/>
        </w:rPr>
      </w:pPr>
    </w:p>
    <w:p w:rsidR="003B5B94" w:rsidRPr="00215C6D" w:rsidRDefault="00F20F8F" w:rsidP="003741D2">
      <w:pPr>
        <w:pStyle w:val="ListParagraph"/>
        <w:numPr>
          <w:ilvl w:val="0"/>
          <w:numId w:val="1"/>
        </w:numPr>
        <w:spacing w:line="276" w:lineRule="auto"/>
        <w:ind w:left="360"/>
        <w:rPr>
          <w:sz w:val="24"/>
          <w:szCs w:val="24"/>
        </w:rPr>
      </w:pPr>
      <w:r w:rsidRPr="00215C6D">
        <w:rPr>
          <w:b/>
          <w:sz w:val="24"/>
          <w:szCs w:val="24"/>
        </w:rPr>
        <w:t xml:space="preserve">To </w:t>
      </w:r>
      <w:r w:rsidR="000E182C" w:rsidRPr="00215C6D">
        <w:rPr>
          <w:b/>
          <w:sz w:val="24"/>
          <w:szCs w:val="24"/>
        </w:rPr>
        <w:t xml:space="preserve">Both:  </w:t>
      </w:r>
      <w:r w:rsidR="000E182C" w:rsidRPr="00215C6D">
        <w:rPr>
          <w:sz w:val="24"/>
          <w:szCs w:val="24"/>
        </w:rPr>
        <w:t>Concerning Plan revisions:</w:t>
      </w:r>
      <w:r w:rsidR="003B5B94" w:rsidRPr="00215C6D">
        <w:rPr>
          <w:sz w:val="24"/>
          <w:szCs w:val="24"/>
        </w:rPr>
        <w:tab/>
      </w:r>
      <w:r w:rsidR="003B5B94" w:rsidRPr="00215C6D">
        <w:rPr>
          <w:sz w:val="24"/>
          <w:szCs w:val="24"/>
        </w:rPr>
        <w:tab/>
      </w:r>
      <w:r w:rsidR="003B5B94" w:rsidRPr="00215C6D">
        <w:rPr>
          <w:sz w:val="24"/>
          <w:szCs w:val="24"/>
        </w:rPr>
        <w:tab/>
      </w:r>
      <w:r w:rsidR="003B5B94" w:rsidRPr="00215C6D">
        <w:rPr>
          <w:sz w:val="24"/>
          <w:szCs w:val="24"/>
        </w:rPr>
        <w:tab/>
      </w:r>
      <w:r w:rsidR="003B5B94" w:rsidRPr="00215C6D">
        <w:rPr>
          <w:sz w:val="24"/>
          <w:szCs w:val="24"/>
        </w:rPr>
        <w:tab/>
      </w:r>
      <w:r w:rsidR="003B5B94" w:rsidRPr="00215C6D">
        <w:rPr>
          <w:sz w:val="24"/>
          <w:szCs w:val="24"/>
        </w:rPr>
        <w:tab/>
      </w:r>
      <w:r w:rsidR="003B5B94" w:rsidRPr="00215C6D">
        <w:rPr>
          <w:sz w:val="24"/>
          <w:szCs w:val="24"/>
        </w:rPr>
        <w:tab/>
      </w:r>
      <w:r w:rsidR="003B5B94" w:rsidRPr="00215C6D">
        <w:rPr>
          <w:sz w:val="24"/>
          <w:szCs w:val="24"/>
        </w:rPr>
        <w:tab/>
      </w:r>
    </w:p>
    <w:p w:rsidR="000E182C" w:rsidRPr="00215C6D" w:rsidRDefault="000E182C" w:rsidP="003741D2">
      <w:pPr>
        <w:pStyle w:val="ListParagraph"/>
        <w:numPr>
          <w:ilvl w:val="0"/>
          <w:numId w:val="12"/>
        </w:numPr>
        <w:spacing w:line="276" w:lineRule="auto"/>
        <w:ind w:left="1890"/>
        <w:rPr>
          <w:sz w:val="24"/>
          <w:szCs w:val="24"/>
        </w:rPr>
      </w:pPr>
      <w:r w:rsidRPr="00215C6D">
        <w:rPr>
          <w:sz w:val="24"/>
          <w:szCs w:val="24"/>
        </w:rPr>
        <w:t>Were there transmittals with descriptions of the revisions?</w:t>
      </w:r>
    </w:p>
    <w:p w:rsidR="000E182C" w:rsidRPr="00215C6D" w:rsidRDefault="000E182C" w:rsidP="003741D2">
      <w:pPr>
        <w:pStyle w:val="ListParagraph"/>
        <w:numPr>
          <w:ilvl w:val="0"/>
          <w:numId w:val="12"/>
        </w:numPr>
        <w:spacing w:line="276" w:lineRule="auto"/>
        <w:ind w:left="1890"/>
        <w:rPr>
          <w:sz w:val="24"/>
          <w:szCs w:val="24"/>
        </w:rPr>
      </w:pPr>
      <w:r w:rsidRPr="00215C6D">
        <w:rPr>
          <w:sz w:val="24"/>
          <w:szCs w:val="24"/>
        </w:rPr>
        <w:t>How many</w:t>
      </w:r>
      <w:r w:rsidR="00F879CD" w:rsidRPr="00215C6D">
        <w:rPr>
          <w:sz w:val="24"/>
          <w:szCs w:val="24"/>
        </w:rPr>
        <w:t xml:space="preserve"> revisions</w:t>
      </w:r>
      <w:r w:rsidRPr="00215C6D">
        <w:rPr>
          <w:sz w:val="24"/>
          <w:szCs w:val="24"/>
        </w:rPr>
        <w:t xml:space="preserve"> affected the earthwork directly?</w:t>
      </w:r>
    </w:p>
    <w:p w:rsidR="000E182C" w:rsidRPr="00215C6D" w:rsidRDefault="000E182C" w:rsidP="003741D2">
      <w:pPr>
        <w:pStyle w:val="ListParagraph"/>
        <w:numPr>
          <w:ilvl w:val="0"/>
          <w:numId w:val="12"/>
        </w:numPr>
        <w:spacing w:line="276" w:lineRule="auto"/>
        <w:ind w:left="1890"/>
        <w:rPr>
          <w:sz w:val="24"/>
          <w:szCs w:val="24"/>
        </w:rPr>
      </w:pPr>
      <w:r w:rsidRPr="00215C6D">
        <w:rPr>
          <w:sz w:val="24"/>
          <w:szCs w:val="24"/>
        </w:rPr>
        <w:t>How many were the result of the DRB Advisory Opinion?</w:t>
      </w:r>
    </w:p>
    <w:p w:rsidR="003B5B94" w:rsidRPr="00215C6D" w:rsidRDefault="000E182C" w:rsidP="003741D2">
      <w:pPr>
        <w:pStyle w:val="ListParagraph"/>
        <w:numPr>
          <w:ilvl w:val="0"/>
          <w:numId w:val="12"/>
        </w:numPr>
        <w:spacing w:line="276" w:lineRule="auto"/>
        <w:ind w:left="1890"/>
        <w:rPr>
          <w:sz w:val="24"/>
          <w:szCs w:val="24"/>
        </w:rPr>
      </w:pPr>
      <w:r w:rsidRPr="00215C6D">
        <w:rPr>
          <w:sz w:val="24"/>
          <w:szCs w:val="24"/>
        </w:rPr>
        <w:t>Did Hamon advise CDOT of cost/time impacts when receiving the revisions?</w:t>
      </w:r>
    </w:p>
    <w:p w:rsidR="000E182C" w:rsidRPr="00215C6D" w:rsidRDefault="000E182C" w:rsidP="003741D2">
      <w:pPr>
        <w:spacing w:after="0"/>
        <w:rPr>
          <w:sz w:val="24"/>
          <w:szCs w:val="24"/>
        </w:rPr>
      </w:pPr>
    </w:p>
    <w:p w:rsidR="000E182C" w:rsidRPr="00215C6D" w:rsidRDefault="000E182C" w:rsidP="003741D2">
      <w:pPr>
        <w:spacing w:after="0"/>
        <w:rPr>
          <w:rFonts w:ascii="Times New Roman" w:hAnsi="Times New Roman" w:cs="Times New Roman"/>
          <w:sz w:val="24"/>
          <w:szCs w:val="24"/>
        </w:rPr>
      </w:pPr>
      <w:r w:rsidRPr="00215C6D">
        <w:rPr>
          <w:sz w:val="24"/>
          <w:szCs w:val="24"/>
        </w:rPr>
        <w:tab/>
      </w:r>
      <w:r w:rsidRPr="00215C6D">
        <w:rPr>
          <w:sz w:val="24"/>
          <w:szCs w:val="24"/>
        </w:rPr>
        <w:tab/>
      </w:r>
      <w:r w:rsidRPr="00215C6D">
        <w:rPr>
          <w:rFonts w:ascii="Times New Roman" w:hAnsi="Times New Roman" w:cs="Times New Roman"/>
          <w:sz w:val="24"/>
          <w:szCs w:val="24"/>
        </w:rPr>
        <w:t>Hamon said notice was given and there was an Engineer’s letter with the</w:t>
      </w:r>
      <w:r w:rsidR="00217ED0" w:rsidRPr="00215C6D">
        <w:rPr>
          <w:rFonts w:ascii="Times New Roman" w:hAnsi="Times New Roman" w:cs="Times New Roman"/>
          <w:sz w:val="24"/>
          <w:szCs w:val="24"/>
        </w:rPr>
        <w:t xml:space="preserve"> </w:t>
      </w:r>
      <w:r w:rsidR="00217ED0" w:rsidRPr="00215C6D">
        <w:rPr>
          <w:rFonts w:ascii="Times New Roman" w:hAnsi="Times New Roman" w:cs="Times New Roman"/>
          <w:sz w:val="24"/>
          <w:szCs w:val="24"/>
        </w:rPr>
        <w:tab/>
      </w:r>
      <w:r w:rsidR="00217ED0" w:rsidRPr="00215C6D">
        <w:rPr>
          <w:rFonts w:ascii="Times New Roman" w:hAnsi="Times New Roman" w:cs="Times New Roman"/>
          <w:sz w:val="24"/>
          <w:szCs w:val="24"/>
        </w:rPr>
        <w:tab/>
      </w:r>
      <w:r w:rsidR="00217ED0" w:rsidRPr="00215C6D">
        <w:rPr>
          <w:rFonts w:ascii="Times New Roman" w:hAnsi="Times New Roman" w:cs="Times New Roman"/>
          <w:sz w:val="24"/>
          <w:szCs w:val="24"/>
        </w:rPr>
        <w:tab/>
      </w:r>
      <w:r w:rsidR="00217ED0" w:rsidRPr="00215C6D">
        <w:rPr>
          <w:rFonts w:ascii="Times New Roman" w:hAnsi="Times New Roman" w:cs="Times New Roman"/>
          <w:sz w:val="24"/>
          <w:szCs w:val="24"/>
        </w:rPr>
        <w:tab/>
      </w:r>
      <w:r w:rsidRPr="00215C6D">
        <w:rPr>
          <w:rFonts w:ascii="Times New Roman" w:hAnsi="Times New Roman" w:cs="Times New Roman"/>
          <w:sz w:val="24"/>
          <w:szCs w:val="24"/>
        </w:rPr>
        <w:t>revisions.</w:t>
      </w:r>
      <w:r w:rsidR="00D7449F" w:rsidRPr="00215C6D">
        <w:rPr>
          <w:rFonts w:ascii="Times New Roman" w:hAnsi="Times New Roman" w:cs="Times New Roman"/>
          <w:sz w:val="24"/>
          <w:szCs w:val="24"/>
        </w:rPr>
        <w:t xml:space="preserve">  </w:t>
      </w:r>
      <w:r w:rsidR="0056743D" w:rsidRPr="00215C6D">
        <w:rPr>
          <w:rFonts w:ascii="Times New Roman" w:hAnsi="Times New Roman" w:cs="Times New Roman"/>
          <w:sz w:val="24"/>
          <w:szCs w:val="24"/>
        </w:rPr>
        <w:t>Hamon also said it reserved</w:t>
      </w:r>
      <w:r w:rsidR="00B30B4F" w:rsidRPr="00215C6D">
        <w:rPr>
          <w:rFonts w:ascii="Times New Roman" w:hAnsi="Times New Roman" w:cs="Times New Roman"/>
          <w:sz w:val="24"/>
          <w:szCs w:val="24"/>
        </w:rPr>
        <w:t xml:space="preserve"> the </w:t>
      </w:r>
      <w:r w:rsidR="00D7449F" w:rsidRPr="00215C6D">
        <w:rPr>
          <w:rFonts w:ascii="Times New Roman" w:hAnsi="Times New Roman" w:cs="Times New Roman"/>
          <w:sz w:val="24"/>
          <w:szCs w:val="24"/>
        </w:rPr>
        <w:t xml:space="preserve">right to quantify cost and time impacts </w:t>
      </w:r>
      <w:r w:rsidR="00D7449F" w:rsidRPr="00215C6D">
        <w:rPr>
          <w:rFonts w:ascii="Times New Roman" w:hAnsi="Times New Roman" w:cs="Times New Roman"/>
          <w:sz w:val="24"/>
          <w:szCs w:val="24"/>
        </w:rPr>
        <w:tab/>
      </w:r>
      <w:r w:rsidR="00D7449F" w:rsidRPr="00215C6D">
        <w:rPr>
          <w:rFonts w:ascii="Times New Roman" w:hAnsi="Times New Roman" w:cs="Times New Roman"/>
          <w:sz w:val="24"/>
          <w:szCs w:val="24"/>
        </w:rPr>
        <w:tab/>
      </w:r>
      <w:r w:rsidR="00217ED0" w:rsidRPr="00215C6D">
        <w:rPr>
          <w:rFonts w:ascii="Times New Roman" w:hAnsi="Times New Roman" w:cs="Times New Roman"/>
          <w:sz w:val="24"/>
          <w:szCs w:val="24"/>
        </w:rPr>
        <w:tab/>
      </w:r>
      <w:r w:rsidR="00D7449F" w:rsidRPr="00215C6D">
        <w:rPr>
          <w:rFonts w:ascii="Times New Roman" w:hAnsi="Times New Roman" w:cs="Times New Roman"/>
          <w:sz w:val="24"/>
          <w:szCs w:val="24"/>
        </w:rPr>
        <w:t>with each set of revisions it received.</w:t>
      </w:r>
      <w:r w:rsidR="00D7449F" w:rsidRPr="00215C6D">
        <w:rPr>
          <w:rFonts w:ascii="Times New Roman" w:hAnsi="Times New Roman" w:cs="Times New Roman"/>
          <w:sz w:val="24"/>
          <w:szCs w:val="24"/>
        </w:rPr>
        <w:tab/>
      </w:r>
      <w:r w:rsidR="00D7449F" w:rsidRPr="00215C6D">
        <w:rPr>
          <w:rFonts w:ascii="Times New Roman" w:hAnsi="Times New Roman" w:cs="Times New Roman"/>
          <w:sz w:val="24"/>
          <w:szCs w:val="24"/>
        </w:rPr>
        <w:tab/>
      </w:r>
      <w:r w:rsidR="00D7449F" w:rsidRPr="00215C6D">
        <w:rPr>
          <w:rFonts w:ascii="Times New Roman" w:hAnsi="Times New Roman" w:cs="Times New Roman"/>
          <w:sz w:val="24"/>
          <w:szCs w:val="24"/>
        </w:rPr>
        <w:tab/>
      </w:r>
      <w:r w:rsidR="00D7449F" w:rsidRPr="00215C6D">
        <w:rPr>
          <w:rFonts w:ascii="Times New Roman" w:hAnsi="Times New Roman" w:cs="Times New Roman"/>
          <w:sz w:val="24"/>
          <w:szCs w:val="24"/>
        </w:rPr>
        <w:tab/>
      </w:r>
      <w:r w:rsidR="00D7449F" w:rsidRPr="00215C6D">
        <w:rPr>
          <w:rFonts w:ascii="Times New Roman" w:hAnsi="Times New Roman" w:cs="Times New Roman"/>
          <w:sz w:val="24"/>
          <w:szCs w:val="24"/>
        </w:rPr>
        <w:tab/>
      </w:r>
      <w:r w:rsidR="00D7449F" w:rsidRPr="00215C6D">
        <w:rPr>
          <w:rFonts w:ascii="Times New Roman" w:hAnsi="Times New Roman" w:cs="Times New Roman"/>
          <w:sz w:val="24"/>
          <w:szCs w:val="24"/>
        </w:rPr>
        <w:tab/>
      </w:r>
      <w:r w:rsidR="00D7449F" w:rsidRPr="00215C6D">
        <w:rPr>
          <w:rFonts w:ascii="Times New Roman" w:hAnsi="Times New Roman" w:cs="Times New Roman"/>
          <w:sz w:val="24"/>
          <w:szCs w:val="24"/>
        </w:rPr>
        <w:tab/>
      </w:r>
      <w:r w:rsidR="00D7449F" w:rsidRPr="00215C6D">
        <w:rPr>
          <w:rFonts w:ascii="Times New Roman" w:hAnsi="Times New Roman" w:cs="Times New Roman"/>
          <w:sz w:val="24"/>
          <w:szCs w:val="24"/>
        </w:rPr>
        <w:tab/>
      </w:r>
    </w:p>
    <w:p w:rsidR="003B5B94" w:rsidRPr="00215C6D" w:rsidRDefault="000E182C" w:rsidP="00B30E44">
      <w:pPr>
        <w:rPr>
          <w:rFonts w:ascii="Times New Roman" w:hAnsi="Times New Roman" w:cs="Times New Roman"/>
          <w:sz w:val="24"/>
          <w:szCs w:val="24"/>
        </w:rPr>
      </w:pPr>
      <w:r w:rsidRPr="00215C6D">
        <w:rPr>
          <w:sz w:val="24"/>
          <w:szCs w:val="24"/>
        </w:rPr>
        <w:tab/>
      </w:r>
      <w:r w:rsidRPr="00215C6D">
        <w:rPr>
          <w:sz w:val="24"/>
          <w:szCs w:val="24"/>
        </w:rPr>
        <w:tab/>
      </w:r>
      <w:r w:rsidRPr="00215C6D">
        <w:rPr>
          <w:rFonts w:ascii="Times New Roman" w:hAnsi="Times New Roman" w:cs="Times New Roman"/>
          <w:sz w:val="24"/>
          <w:szCs w:val="24"/>
        </w:rPr>
        <w:t xml:space="preserve">Both parties agreed to get the questioned information to the DRB </w:t>
      </w:r>
      <w:r w:rsidR="003B5B94" w:rsidRPr="00215C6D">
        <w:rPr>
          <w:rFonts w:ascii="Times New Roman" w:hAnsi="Times New Roman" w:cs="Times New Roman"/>
          <w:sz w:val="24"/>
          <w:szCs w:val="24"/>
        </w:rPr>
        <w:t xml:space="preserve">within a couple </w:t>
      </w:r>
      <w:r w:rsidR="003B5B94" w:rsidRPr="00215C6D">
        <w:rPr>
          <w:rFonts w:ascii="Times New Roman" w:hAnsi="Times New Roman" w:cs="Times New Roman"/>
          <w:sz w:val="24"/>
          <w:szCs w:val="24"/>
        </w:rPr>
        <w:tab/>
      </w:r>
      <w:r w:rsidR="003B5B94" w:rsidRPr="00215C6D">
        <w:rPr>
          <w:rFonts w:ascii="Times New Roman" w:hAnsi="Times New Roman" w:cs="Times New Roman"/>
          <w:sz w:val="24"/>
          <w:szCs w:val="24"/>
        </w:rPr>
        <w:tab/>
      </w:r>
      <w:r w:rsidR="003B5B94" w:rsidRPr="00215C6D">
        <w:rPr>
          <w:rFonts w:ascii="Times New Roman" w:hAnsi="Times New Roman" w:cs="Times New Roman"/>
          <w:sz w:val="24"/>
          <w:szCs w:val="24"/>
        </w:rPr>
        <w:tab/>
        <w:t xml:space="preserve">of days. (NOTE:  Hamon provided information on December 19, 2019 and </w:t>
      </w:r>
      <w:r w:rsidR="003B5B94" w:rsidRPr="00215C6D">
        <w:rPr>
          <w:rFonts w:ascii="Times New Roman" w:hAnsi="Times New Roman" w:cs="Times New Roman"/>
          <w:sz w:val="24"/>
          <w:szCs w:val="24"/>
        </w:rPr>
        <w:tab/>
      </w:r>
      <w:r w:rsidR="003B5B94" w:rsidRPr="00215C6D">
        <w:rPr>
          <w:rFonts w:ascii="Times New Roman" w:hAnsi="Times New Roman" w:cs="Times New Roman"/>
          <w:sz w:val="24"/>
          <w:szCs w:val="24"/>
        </w:rPr>
        <w:tab/>
      </w:r>
      <w:r w:rsidR="003B5B94" w:rsidRPr="00215C6D">
        <w:rPr>
          <w:rFonts w:ascii="Times New Roman" w:hAnsi="Times New Roman" w:cs="Times New Roman"/>
          <w:sz w:val="24"/>
          <w:szCs w:val="24"/>
        </w:rPr>
        <w:tab/>
        <w:t>CDOT on December 20, 2019)</w:t>
      </w:r>
      <w:r w:rsidR="00B30E44" w:rsidRPr="00215C6D">
        <w:rPr>
          <w:rFonts w:ascii="Times New Roman" w:hAnsi="Times New Roman" w:cs="Times New Roman"/>
          <w:sz w:val="24"/>
          <w:szCs w:val="24"/>
        </w:rPr>
        <w:tab/>
      </w:r>
      <w:r w:rsidR="00B30E44" w:rsidRPr="00215C6D">
        <w:rPr>
          <w:rFonts w:ascii="Times New Roman" w:hAnsi="Times New Roman" w:cs="Times New Roman"/>
          <w:sz w:val="24"/>
          <w:szCs w:val="24"/>
        </w:rPr>
        <w:tab/>
      </w:r>
      <w:r w:rsidR="00B30E44" w:rsidRPr="00215C6D">
        <w:rPr>
          <w:rFonts w:ascii="Times New Roman" w:hAnsi="Times New Roman" w:cs="Times New Roman"/>
          <w:sz w:val="24"/>
          <w:szCs w:val="24"/>
        </w:rPr>
        <w:tab/>
      </w:r>
      <w:r w:rsidR="00B30E44" w:rsidRPr="00215C6D">
        <w:rPr>
          <w:rFonts w:ascii="Times New Roman" w:hAnsi="Times New Roman" w:cs="Times New Roman"/>
          <w:sz w:val="24"/>
          <w:szCs w:val="24"/>
        </w:rPr>
        <w:tab/>
      </w:r>
      <w:r w:rsidR="00B30E44" w:rsidRPr="00215C6D">
        <w:rPr>
          <w:rFonts w:ascii="Times New Roman" w:hAnsi="Times New Roman" w:cs="Times New Roman"/>
          <w:sz w:val="24"/>
          <w:szCs w:val="24"/>
        </w:rPr>
        <w:tab/>
      </w:r>
      <w:r w:rsidR="00B30E44" w:rsidRPr="00215C6D">
        <w:rPr>
          <w:rFonts w:ascii="Times New Roman" w:hAnsi="Times New Roman" w:cs="Times New Roman"/>
          <w:sz w:val="24"/>
          <w:szCs w:val="24"/>
        </w:rPr>
        <w:tab/>
      </w:r>
      <w:r w:rsidR="00B30E44" w:rsidRPr="00215C6D">
        <w:rPr>
          <w:rFonts w:ascii="Times New Roman" w:hAnsi="Times New Roman" w:cs="Times New Roman"/>
          <w:sz w:val="24"/>
          <w:szCs w:val="24"/>
        </w:rPr>
        <w:tab/>
      </w:r>
      <w:r w:rsidR="00B30E44" w:rsidRPr="00215C6D">
        <w:rPr>
          <w:rFonts w:ascii="Times New Roman" w:hAnsi="Times New Roman" w:cs="Times New Roman"/>
          <w:sz w:val="24"/>
          <w:szCs w:val="24"/>
        </w:rPr>
        <w:tab/>
      </w:r>
      <w:r w:rsidR="00B30E44" w:rsidRPr="00215C6D">
        <w:rPr>
          <w:rFonts w:ascii="Times New Roman" w:hAnsi="Times New Roman" w:cs="Times New Roman"/>
          <w:sz w:val="24"/>
          <w:szCs w:val="24"/>
        </w:rPr>
        <w:tab/>
      </w:r>
      <w:r w:rsidR="00B30E44" w:rsidRPr="00215C6D">
        <w:rPr>
          <w:rFonts w:ascii="Times New Roman" w:hAnsi="Times New Roman" w:cs="Times New Roman"/>
          <w:sz w:val="24"/>
          <w:szCs w:val="24"/>
        </w:rPr>
        <w:tab/>
      </w:r>
      <w:r w:rsidR="00B30E44" w:rsidRPr="00215C6D">
        <w:rPr>
          <w:rFonts w:ascii="Times New Roman" w:hAnsi="Times New Roman" w:cs="Times New Roman"/>
          <w:sz w:val="24"/>
          <w:szCs w:val="24"/>
        </w:rPr>
        <w:tab/>
      </w:r>
      <w:r w:rsidR="00B30E44" w:rsidRPr="00215C6D">
        <w:rPr>
          <w:rFonts w:ascii="Times New Roman" w:hAnsi="Times New Roman" w:cs="Times New Roman"/>
          <w:sz w:val="24"/>
          <w:szCs w:val="24"/>
        </w:rPr>
        <w:tab/>
      </w:r>
      <w:r w:rsidR="00B30E44" w:rsidRPr="00215C6D">
        <w:rPr>
          <w:rFonts w:ascii="Times New Roman" w:hAnsi="Times New Roman" w:cs="Times New Roman"/>
          <w:sz w:val="24"/>
          <w:szCs w:val="24"/>
        </w:rPr>
        <w:tab/>
      </w:r>
      <w:r w:rsidR="00B30E44" w:rsidRPr="00215C6D">
        <w:rPr>
          <w:rFonts w:ascii="Times New Roman" w:hAnsi="Times New Roman" w:cs="Times New Roman"/>
          <w:sz w:val="24"/>
          <w:szCs w:val="24"/>
        </w:rPr>
        <w:tab/>
      </w:r>
      <w:r w:rsidR="00B30E44" w:rsidRPr="00215C6D">
        <w:rPr>
          <w:rFonts w:ascii="Times New Roman" w:hAnsi="Times New Roman" w:cs="Times New Roman"/>
          <w:sz w:val="24"/>
          <w:szCs w:val="24"/>
        </w:rPr>
        <w:tab/>
      </w:r>
      <w:r w:rsidR="00B30E44" w:rsidRPr="00215C6D">
        <w:rPr>
          <w:rFonts w:ascii="Times New Roman" w:hAnsi="Times New Roman" w:cs="Times New Roman"/>
          <w:sz w:val="24"/>
          <w:szCs w:val="24"/>
        </w:rPr>
        <w:tab/>
      </w:r>
      <w:r w:rsidR="00B30E44" w:rsidRPr="00215C6D">
        <w:rPr>
          <w:rFonts w:ascii="Times New Roman" w:hAnsi="Times New Roman" w:cs="Times New Roman"/>
          <w:sz w:val="24"/>
          <w:szCs w:val="24"/>
        </w:rPr>
        <w:tab/>
      </w:r>
      <w:r w:rsidR="00B30E44" w:rsidRPr="00215C6D">
        <w:rPr>
          <w:rFonts w:ascii="Times New Roman" w:hAnsi="Times New Roman" w:cs="Times New Roman"/>
          <w:sz w:val="24"/>
          <w:szCs w:val="24"/>
        </w:rPr>
        <w:tab/>
      </w:r>
      <w:r w:rsidR="00B30E44" w:rsidRPr="00215C6D">
        <w:rPr>
          <w:rFonts w:ascii="Times New Roman" w:hAnsi="Times New Roman" w:cs="Times New Roman"/>
          <w:sz w:val="24"/>
          <w:szCs w:val="24"/>
        </w:rPr>
        <w:tab/>
      </w:r>
      <w:r w:rsidR="00B30E44" w:rsidRPr="00215C6D">
        <w:rPr>
          <w:rFonts w:ascii="Times New Roman" w:hAnsi="Times New Roman" w:cs="Times New Roman"/>
          <w:sz w:val="24"/>
          <w:szCs w:val="24"/>
        </w:rPr>
        <w:tab/>
      </w:r>
      <w:r w:rsidR="00B30E44" w:rsidRPr="00215C6D">
        <w:rPr>
          <w:rFonts w:ascii="Times New Roman" w:hAnsi="Times New Roman" w:cs="Times New Roman"/>
          <w:sz w:val="24"/>
          <w:szCs w:val="24"/>
        </w:rPr>
        <w:tab/>
      </w:r>
      <w:r w:rsidR="00B30E44" w:rsidRPr="00215C6D">
        <w:rPr>
          <w:rFonts w:ascii="Times New Roman" w:hAnsi="Times New Roman" w:cs="Times New Roman"/>
          <w:sz w:val="24"/>
          <w:szCs w:val="24"/>
        </w:rPr>
        <w:tab/>
      </w:r>
      <w:r w:rsidR="00B30E44" w:rsidRPr="00215C6D">
        <w:rPr>
          <w:rFonts w:ascii="Times New Roman" w:hAnsi="Times New Roman" w:cs="Times New Roman"/>
          <w:sz w:val="24"/>
          <w:szCs w:val="24"/>
        </w:rPr>
        <w:tab/>
      </w:r>
      <w:r w:rsidR="00B30E44" w:rsidRPr="00215C6D">
        <w:rPr>
          <w:rFonts w:ascii="Times New Roman" w:hAnsi="Times New Roman" w:cs="Times New Roman"/>
          <w:sz w:val="24"/>
          <w:szCs w:val="24"/>
        </w:rPr>
        <w:tab/>
      </w:r>
      <w:r w:rsidR="00B30E44" w:rsidRPr="00215C6D">
        <w:rPr>
          <w:rFonts w:ascii="Times New Roman" w:hAnsi="Times New Roman" w:cs="Times New Roman"/>
          <w:sz w:val="24"/>
          <w:szCs w:val="24"/>
        </w:rPr>
        <w:tab/>
      </w:r>
      <w:r w:rsidR="00B30E44" w:rsidRPr="00215C6D">
        <w:rPr>
          <w:rFonts w:ascii="Times New Roman" w:hAnsi="Times New Roman" w:cs="Times New Roman"/>
          <w:sz w:val="24"/>
          <w:szCs w:val="24"/>
        </w:rPr>
        <w:tab/>
      </w:r>
      <w:r w:rsidR="00B30E44" w:rsidRPr="00215C6D">
        <w:rPr>
          <w:rFonts w:ascii="Times New Roman" w:hAnsi="Times New Roman" w:cs="Times New Roman"/>
          <w:sz w:val="24"/>
          <w:szCs w:val="24"/>
        </w:rPr>
        <w:tab/>
      </w:r>
      <w:r w:rsidR="00B30E44" w:rsidRPr="00215C6D">
        <w:rPr>
          <w:rFonts w:ascii="Times New Roman" w:hAnsi="Times New Roman" w:cs="Times New Roman"/>
          <w:sz w:val="24"/>
          <w:szCs w:val="24"/>
        </w:rPr>
        <w:tab/>
      </w:r>
      <w:r w:rsidR="00B30E44" w:rsidRPr="00215C6D">
        <w:rPr>
          <w:rFonts w:ascii="Times New Roman" w:hAnsi="Times New Roman" w:cs="Times New Roman"/>
          <w:sz w:val="24"/>
          <w:szCs w:val="24"/>
        </w:rPr>
        <w:tab/>
      </w:r>
      <w:r w:rsidR="00B30E44" w:rsidRPr="00215C6D">
        <w:rPr>
          <w:rFonts w:ascii="Times New Roman" w:hAnsi="Times New Roman" w:cs="Times New Roman"/>
          <w:sz w:val="24"/>
          <w:szCs w:val="24"/>
        </w:rPr>
        <w:tab/>
      </w:r>
      <w:r w:rsidR="00B30E44" w:rsidRPr="00215C6D">
        <w:rPr>
          <w:rFonts w:ascii="Times New Roman" w:hAnsi="Times New Roman" w:cs="Times New Roman"/>
          <w:sz w:val="24"/>
          <w:szCs w:val="24"/>
        </w:rPr>
        <w:tab/>
      </w:r>
      <w:r w:rsidR="00B30E44" w:rsidRPr="00215C6D">
        <w:rPr>
          <w:rFonts w:ascii="Times New Roman" w:hAnsi="Times New Roman" w:cs="Times New Roman"/>
          <w:sz w:val="24"/>
          <w:szCs w:val="24"/>
        </w:rPr>
        <w:tab/>
      </w:r>
      <w:r w:rsidR="00B30E44" w:rsidRPr="00215C6D">
        <w:rPr>
          <w:rFonts w:ascii="Times New Roman" w:hAnsi="Times New Roman" w:cs="Times New Roman"/>
          <w:sz w:val="24"/>
          <w:szCs w:val="24"/>
        </w:rPr>
        <w:tab/>
      </w:r>
      <w:r w:rsidR="00B30E44" w:rsidRPr="00215C6D">
        <w:rPr>
          <w:rFonts w:ascii="Times New Roman" w:hAnsi="Times New Roman" w:cs="Times New Roman"/>
          <w:sz w:val="24"/>
          <w:szCs w:val="24"/>
        </w:rPr>
        <w:tab/>
      </w:r>
      <w:r w:rsidR="00B30E44" w:rsidRPr="00215C6D">
        <w:rPr>
          <w:rFonts w:ascii="Times New Roman" w:hAnsi="Times New Roman" w:cs="Times New Roman"/>
          <w:sz w:val="24"/>
          <w:szCs w:val="24"/>
        </w:rPr>
        <w:tab/>
      </w:r>
      <w:r w:rsidR="00B30E44" w:rsidRPr="00215C6D">
        <w:rPr>
          <w:rFonts w:ascii="Times New Roman" w:hAnsi="Times New Roman" w:cs="Times New Roman"/>
          <w:sz w:val="24"/>
          <w:szCs w:val="24"/>
        </w:rPr>
        <w:tab/>
      </w:r>
      <w:r w:rsidR="00B30E44" w:rsidRPr="00215C6D">
        <w:rPr>
          <w:rFonts w:ascii="Times New Roman" w:hAnsi="Times New Roman" w:cs="Times New Roman"/>
          <w:sz w:val="24"/>
          <w:szCs w:val="24"/>
        </w:rPr>
        <w:tab/>
      </w:r>
      <w:r w:rsidR="00B30E44" w:rsidRPr="00215C6D">
        <w:rPr>
          <w:rFonts w:ascii="Times New Roman" w:hAnsi="Times New Roman" w:cs="Times New Roman"/>
          <w:sz w:val="24"/>
          <w:szCs w:val="24"/>
        </w:rPr>
        <w:tab/>
      </w:r>
      <w:r w:rsidR="00B30E44" w:rsidRPr="00215C6D">
        <w:rPr>
          <w:rFonts w:ascii="Times New Roman" w:hAnsi="Times New Roman" w:cs="Times New Roman"/>
          <w:sz w:val="24"/>
          <w:szCs w:val="24"/>
        </w:rPr>
        <w:tab/>
      </w:r>
      <w:r w:rsidR="00B30E44" w:rsidRPr="00215C6D">
        <w:rPr>
          <w:rFonts w:ascii="Times New Roman" w:hAnsi="Times New Roman" w:cs="Times New Roman"/>
          <w:sz w:val="24"/>
          <w:szCs w:val="24"/>
        </w:rPr>
        <w:tab/>
      </w:r>
      <w:r w:rsidR="00B30E44" w:rsidRPr="00215C6D">
        <w:rPr>
          <w:rFonts w:ascii="Times New Roman" w:hAnsi="Times New Roman" w:cs="Times New Roman"/>
          <w:sz w:val="24"/>
          <w:szCs w:val="24"/>
        </w:rPr>
        <w:tab/>
      </w:r>
      <w:r w:rsidR="00B30E44" w:rsidRPr="00215C6D">
        <w:rPr>
          <w:rFonts w:ascii="Times New Roman" w:hAnsi="Times New Roman" w:cs="Times New Roman"/>
          <w:sz w:val="24"/>
          <w:szCs w:val="24"/>
        </w:rPr>
        <w:tab/>
      </w:r>
      <w:r w:rsidR="00B30E44" w:rsidRPr="00215C6D">
        <w:rPr>
          <w:rFonts w:ascii="Times New Roman" w:hAnsi="Times New Roman" w:cs="Times New Roman"/>
          <w:sz w:val="24"/>
          <w:szCs w:val="24"/>
        </w:rPr>
        <w:tab/>
      </w:r>
      <w:r w:rsidR="00B30E44" w:rsidRPr="00215C6D">
        <w:rPr>
          <w:rFonts w:ascii="Times New Roman" w:hAnsi="Times New Roman" w:cs="Times New Roman"/>
          <w:sz w:val="24"/>
          <w:szCs w:val="24"/>
        </w:rPr>
        <w:tab/>
      </w:r>
      <w:r w:rsidR="00B30E44" w:rsidRPr="00215C6D">
        <w:rPr>
          <w:rFonts w:ascii="Times New Roman" w:hAnsi="Times New Roman" w:cs="Times New Roman"/>
          <w:sz w:val="24"/>
          <w:szCs w:val="24"/>
        </w:rPr>
        <w:tab/>
      </w:r>
      <w:r w:rsidR="00B30E44" w:rsidRPr="00215C6D">
        <w:rPr>
          <w:rFonts w:ascii="Times New Roman" w:hAnsi="Times New Roman" w:cs="Times New Roman"/>
          <w:sz w:val="24"/>
          <w:szCs w:val="24"/>
        </w:rPr>
        <w:tab/>
      </w:r>
      <w:r w:rsidR="00B30E44" w:rsidRPr="00215C6D">
        <w:rPr>
          <w:rFonts w:ascii="Times New Roman" w:hAnsi="Times New Roman" w:cs="Times New Roman"/>
          <w:sz w:val="24"/>
          <w:szCs w:val="24"/>
        </w:rPr>
        <w:tab/>
      </w:r>
      <w:r w:rsidR="00B30E44" w:rsidRPr="00215C6D">
        <w:rPr>
          <w:rFonts w:ascii="Times New Roman" w:hAnsi="Times New Roman" w:cs="Times New Roman"/>
          <w:sz w:val="24"/>
          <w:szCs w:val="24"/>
        </w:rPr>
        <w:tab/>
      </w:r>
      <w:r w:rsidR="00B30E44" w:rsidRPr="00215C6D">
        <w:rPr>
          <w:rFonts w:ascii="Times New Roman" w:hAnsi="Times New Roman" w:cs="Times New Roman"/>
          <w:sz w:val="24"/>
          <w:szCs w:val="24"/>
        </w:rPr>
        <w:tab/>
      </w:r>
      <w:r w:rsidR="00B30E44" w:rsidRPr="00215C6D">
        <w:rPr>
          <w:rFonts w:ascii="Times New Roman" w:hAnsi="Times New Roman" w:cs="Times New Roman"/>
          <w:sz w:val="24"/>
          <w:szCs w:val="24"/>
        </w:rPr>
        <w:tab/>
      </w:r>
      <w:r w:rsidR="00B30E44" w:rsidRPr="00215C6D">
        <w:rPr>
          <w:rFonts w:ascii="Times New Roman" w:hAnsi="Times New Roman" w:cs="Times New Roman"/>
          <w:sz w:val="24"/>
          <w:szCs w:val="24"/>
        </w:rPr>
        <w:tab/>
      </w:r>
      <w:r w:rsidR="00B30E44" w:rsidRPr="00215C6D">
        <w:rPr>
          <w:rFonts w:ascii="Times New Roman" w:hAnsi="Times New Roman" w:cs="Times New Roman"/>
          <w:sz w:val="24"/>
          <w:szCs w:val="24"/>
        </w:rPr>
        <w:tab/>
      </w:r>
      <w:r w:rsidR="00B30E44" w:rsidRPr="00215C6D">
        <w:rPr>
          <w:rFonts w:ascii="Times New Roman" w:hAnsi="Times New Roman" w:cs="Times New Roman"/>
          <w:sz w:val="24"/>
          <w:szCs w:val="24"/>
        </w:rPr>
        <w:tab/>
      </w:r>
      <w:r w:rsidR="00B30E44" w:rsidRPr="00215C6D">
        <w:rPr>
          <w:rFonts w:ascii="Times New Roman" w:hAnsi="Times New Roman" w:cs="Times New Roman"/>
          <w:sz w:val="24"/>
          <w:szCs w:val="24"/>
        </w:rPr>
        <w:tab/>
      </w:r>
      <w:r w:rsidR="00B30E44" w:rsidRPr="00215C6D">
        <w:rPr>
          <w:rFonts w:ascii="Times New Roman" w:hAnsi="Times New Roman" w:cs="Times New Roman"/>
          <w:sz w:val="24"/>
          <w:szCs w:val="24"/>
        </w:rPr>
        <w:tab/>
      </w:r>
      <w:r w:rsidR="00B30E44" w:rsidRPr="00215C6D">
        <w:rPr>
          <w:rFonts w:ascii="Times New Roman" w:hAnsi="Times New Roman" w:cs="Times New Roman"/>
          <w:sz w:val="24"/>
          <w:szCs w:val="24"/>
        </w:rPr>
        <w:tab/>
      </w:r>
      <w:r w:rsidR="00B30E44" w:rsidRPr="00215C6D">
        <w:rPr>
          <w:rFonts w:ascii="Times New Roman" w:hAnsi="Times New Roman" w:cs="Times New Roman"/>
          <w:sz w:val="24"/>
          <w:szCs w:val="24"/>
        </w:rPr>
        <w:tab/>
      </w:r>
      <w:r w:rsidR="00B30E44" w:rsidRPr="00215C6D">
        <w:rPr>
          <w:rFonts w:ascii="Times New Roman" w:hAnsi="Times New Roman" w:cs="Times New Roman"/>
          <w:sz w:val="24"/>
          <w:szCs w:val="24"/>
        </w:rPr>
        <w:tab/>
      </w:r>
      <w:r w:rsidR="00B30E44" w:rsidRPr="00215C6D">
        <w:rPr>
          <w:rFonts w:ascii="Times New Roman" w:hAnsi="Times New Roman" w:cs="Times New Roman"/>
          <w:sz w:val="24"/>
          <w:szCs w:val="24"/>
        </w:rPr>
        <w:tab/>
      </w:r>
      <w:r w:rsidR="00B30E44" w:rsidRPr="00215C6D">
        <w:rPr>
          <w:rFonts w:ascii="Times New Roman" w:hAnsi="Times New Roman" w:cs="Times New Roman"/>
          <w:sz w:val="24"/>
          <w:szCs w:val="24"/>
        </w:rPr>
        <w:lastRenderedPageBreak/>
        <w:tab/>
      </w:r>
      <w:r w:rsidR="00B30E44" w:rsidRPr="00215C6D">
        <w:rPr>
          <w:rFonts w:ascii="Times New Roman" w:hAnsi="Times New Roman" w:cs="Times New Roman"/>
          <w:sz w:val="24"/>
          <w:szCs w:val="24"/>
        </w:rPr>
        <w:tab/>
      </w:r>
      <w:r w:rsidR="00B30E44" w:rsidRPr="00215C6D">
        <w:rPr>
          <w:rFonts w:ascii="Times New Roman" w:hAnsi="Times New Roman" w:cs="Times New Roman"/>
          <w:sz w:val="24"/>
          <w:szCs w:val="24"/>
        </w:rPr>
        <w:tab/>
      </w:r>
      <w:r w:rsidR="00B30E44" w:rsidRPr="00215C6D">
        <w:rPr>
          <w:rFonts w:ascii="Times New Roman" w:hAnsi="Times New Roman" w:cs="Times New Roman"/>
          <w:sz w:val="24"/>
          <w:szCs w:val="24"/>
        </w:rPr>
        <w:tab/>
      </w:r>
      <w:r w:rsidR="00B30E44" w:rsidRPr="00215C6D">
        <w:rPr>
          <w:rFonts w:ascii="Times New Roman" w:hAnsi="Times New Roman" w:cs="Times New Roman"/>
          <w:sz w:val="24"/>
          <w:szCs w:val="24"/>
        </w:rPr>
        <w:tab/>
      </w:r>
      <w:r w:rsidR="00B30E44" w:rsidRPr="00215C6D">
        <w:rPr>
          <w:rFonts w:ascii="Times New Roman" w:hAnsi="Times New Roman" w:cs="Times New Roman"/>
          <w:sz w:val="24"/>
          <w:szCs w:val="24"/>
        </w:rPr>
        <w:tab/>
      </w:r>
      <w:r w:rsidR="00B30E44" w:rsidRPr="00215C6D">
        <w:rPr>
          <w:rFonts w:ascii="Times New Roman" w:hAnsi="Times New Roman" w:cs="Times New Roman"/>
          <w:sz w:val="24"/>
          <w:szCs w:val="24"/>
        </w:rPr>
        <w:tab/>
      </w:r>
      <w:r w:rsidR="00B30E44" w:rsidRPr="00215C6D">
        <w:rPr>
          <w:rFonts w:ascii="Times New Roman" w:hAnsi="Times New Roman" w:cs="Times New Roman"/>
          <w:sz w:val="24"/>
          <w:szCs w:val="24"/>
        </w:rPr>
        <w:tab/>
      </w:r>
      <w:r w:rsidR="00B30E44" w:rsidRPr="00215C6D">
        <w:rPr>
          <w:rFonts w:ascii="Times New Roman" w:hAnsi="Times New Roman" w:cs="Times New Roman"/>
          <w:sz w:val="24"/>
          <w:szCs w:val="24"/>
        </w:rPr>
        <w:tab/>
      </w:r>
      <w:r w:rsidR="00B30E44" w:rsidRPr="00215C6D">
        <w:rPr>
          <w:rFonts w:ascii="Times New Roman" w:hAnsi="Times New Roman" w:cs="Times New Roman"/>
          <w:sz w:val="24"/>
          <w:szCs w:val="24"/>
        </w:rPr>
        <w:tab/>
      </w:r>
      <w:r w:rsidR="00B30E44" w:rsidRPr="00215C6D">
        <w:rPr>
          <w:rFonts w:ascii="Times New Roman" w:hAnsi="Times New Roman" w:cs="Times New Roman"/>
          <w:sz w:val="24"/>
          <w:szCs w:val="24"/>
        </w:rPr>
        <w:tab/>
      </w:r>
      <w:r w:rsidR="00B30E44" w:rsidRPr="00215C6D">
        <w:rPr>
          <w:rFonts w:ascii="Times New Roman" w:hAnsi="Times New Roman" w:cs="Times New Roman"/>
          <w:sz w:val="24"/>
          <w:szCs w:val="24"/>
        </w:rPr>
        <w:tab/>
        <w:t xml:space="preserve">          </w:t>
      </w:r>
      <w:r w:rsidR="00D31802" w:rsidRPr="00215C6D">
        <w:rPr>
          <w:rFonts w:ascii="Times New Roman" w:hAnsi="Times New Roman" w:cs="Times New Roman"/>
          <w:b/>
          <w:sz w:val="24"/>
          <w:szCs w:val="24"/>
        </w:rPr>
        <w:t>2.</w:t>
      </w:r>
      <w:r w:rsidR="00B30E44" w:rsidRPr="00215C6D">
        <w:rPr>
          <w:rFonts w:ascii="Times New Roman" w:hAnsi="Times New Roman" w:cs="Times New Roman"/>
          <w:b/>
          <w:sz w:val="24"/>
          <w:szCs w:val="24"/>
        </w:rPr>
        <w:t xml:space="preserve">  </w:t>
      </w:r>
      <w:r w:rsidR="00D31802" w:rsidRPr="00215C6D">
        <w:rPr>
          <w:rFonts w:ascii="Times New Roman" w:hAnsi="Times New Roman" w:cs="Times New Roman"/>
          <w:b/>
          <w:sz w:val="24"/>
          <w:szCs w:val="24"/>
        </w:rPr>
        <w:t xml:space="preserve">To Hamon:  </w:t>
      </w:r>
      <w:r w:rsidR="00D31802" w:rsidRPr="00215C6D">
        <w:rPr>
          <w:rFonts w:ascii="Times New Roman" w:hAnsi="Times New Roman" w:cs="Times New Roman"/>
          <w:sz w:val="24"/>
          <w:szCs w:val="24"/>
        </w:rPr>
        <w:t>Why did Hamon not start work on SB I-25 when Zayo was causing delay</w:t>
      </w:r>
      <w:r w:rsidR="00D7449F" w:rsidRPr="00215C6D">
        <w:rPr>
          <w:rFonts w:ascii="Times New Roman" w:hAnsi="Times New Roman" w:cs="Times New Roman"/>
          <w:sz w:val="24"/>
          <w:szCs w:val="24"/>
        </w:rPr>
        <w:t xml:space="preserve"> only </w:t>
      </w:r>
      <w:r w:rsidR="00D7449F" w:rsidRPr="00215C6D">
        <w:rPr>
          <w:rFonts w:ascii="Times New Roman" w:hAnsi="Times New Roman" w:cs="Times New Roman"/>
          <w:sz w:val="24"/>
          <w:szCs w:val="24"/>
        </w:rPr>
        <w:tab/>
      </w:r>
      <w:r w:rsidR="00D7449F" w:rsidRPr="00215C6D">
        <w:rPr>
          <w:rFonts w:ascii="Times New Roman" w:hAnsi="Times New Roman" w:cs="Times New Roman"/>
          <w:sz w:val="24"/>
          <w:szCs w:val="24"/>
        </w:rPr>
        <w:tab/>
      </w:r>
      <w:r w:rsidR="00D7449F" w:rsidRPr="00215C6D">
        <w:rPr>
          <w:rFonts w:ascii="Times New Roman" w:hAnsi="Times New Roman" w:cs="Times New Roman"/>
          <w:sz w:val="24"/>
          <w:szCs w:val="24"/>
        </w:rPr>
        <w:tab/>
        <w:t xml:space="preserve">    on the NB side</w:t>
      </w:r>
      <w:r w:rsidR="00D31802" w:rsidRPr="00215C6D">
        <w:rPr>
          <w:rFonts w:ascii="Times New Roman" w:hAnsi="Times New Roman" w:cs="Times New Roman"/>
          <w:sz w:val="24"/>
          <w:szCs w:val="24"/>
        </w:rPr>
        <w:t>?</w:t>
      </w:r>
    </w:p>
    <w:p w:rsidR="00D31802" w:rsidRPr="00215C6D" w:rsidRDefault="00D31802" w:rsidP="003741D2">
      <w:pPr>
        <w:ind w:left="360" w:hanging="360"/>
        <w:rPr>
          <w:rFonts w:ascii="Times New Roman" w:hAnsi="Times New Roman" w:cs="Times New Roman"/>
          <w:sz w:val="24"/>
          <w:szCs w:val="24"/>
        </w:rPr>
      </w:pPr>
      <w:r w:rsidRPr="00215C6D">
        <w:rPr>
          <w:rFonts w:ascii="Times New Roman" w:hAnsi="Times New Roman" w:cs="Times New Roman"/>
          <w:b/>
          <w:sz w:val="24"/>
          <w:szCs w:val="24"/>
        </w:rPr>
        <w:tab/>
      </w:r>
      <w:r w:rsidRPr="00215C6D">
        <w:rPr>
          <w:rFonts w:ascii="Times New Roman" w:hAnsi="Times New Roman" w:cs="Times New Roman"/>
          <w:b/>
          <w:sz w:val="24"/>
          <w:szCs w:val="24"/>
        </w:rPr>
        <w:tab/>
      </w:r>
      <w:r w:rsidRPr="00215C6D">
        <w:rPr>
          <w:rFonts w:ascii="Times New Roman" w:hAnsi="Times New Roman" w:cs="Times New Roman"/>
          <w:b/>
          <w:sz w:val="24"/>
          <w:szCs w:val="24"/>
        </w:rPr>
        <w:tab/>
      </w:r>
      <w:r w:rsidRPr="00215C6D">
        <w:rPr>
          <w:rFonts w:ascii="Times New Roman" w:hAnsi="Times New Roman" w:cs="Times New Roman"/>
          <w:sz w:val="24"/>
          <w:szCs w:val="24"/>
        </w:rPr>
        <w:t xml:space="preserve">Hamon said the Baseline Schedule showed how it planned to proceed through the </w:t>
      </w:r>
      <w:r w:rsidRPr="00215C6D">
        <w:rPr>
          <w:rFonts w:ascii="Times New Roman" w:hAnsi="Times New Roman" w:cs="Times New Roman"/>
          <w:sz w:val="24"/>
          <w:szCs w:val="24"/>
        </w:rPr>
        <w:tab/>
      </w:r>
      <w:r w:rsidRPr="00215C6D">
        <w:rPr>
          <w:rFonts w:ascii="Times New Roman" w:hAnsi="Times New Roman" w:cs="Times New Roman"/>
          <w:sz w:val="24"/>
          <w:szCs w:val="24"/>
        </w:rPr>
        <w:tab/>
      </w:r>
      <w:r w:rsidRPr="00215C6D">
        <w:rPr>
          <w:rFonts w:ascii="Times New Roman" w:hAnsi="Times New Roman" w:cs="Times New Roman"/>
          <w:sz w:val="24"/>
          <w:szCs w:val="24"/>
        </w:rPr>
        <w:tab/>
        <w:t xml:space="preserve">Project and that Exhibit C in the Project Overview binder shows in orange where </w:t>
      </w:r>
      <w:r w:rsidRPr="00215C6D">
        <w:rPr>
          <w:rFonts w:ascii="Times New Roman" w:hAnsi="Times New Roman" w:cs="Times New Roman"/>
          <w:sz w:val="24"/>
          <w:szCs w:val="24"/>
        </w:rPr>
        <w:tab/>
      </w:r>
      <w:r w:rsidRPr="00215C6D">
        <w:rPr>
          <w:rFonts w:ascii="Times New Roman" w:hAnsi="Times New Roman" w:cs="Times New Roman"/>
          <w:sz w:val="24"/>
          <w:szCs w:val="24"/>
        </w:rPr>
        <w:tab/>
      </w:r>
      <w:r w:rsidRPr="00215C6D">
        <w:rPr>
          <w:rFonts w:ascii="Times New Roman" w:hAnsi="Times New Roman" w:cs="Times New Roman"/>
          <w:sz w:val="24"/>
          <w:szCs w:val="24"/>
        </w:rPr>
        <w:tab/>
        <w:t xml:space="preserve">there were conflicts.  Hamon worked both sides </w:t>
      </w:r>
      <w:r w:rsidR="00F879CD" w:rsidRPr="00215C6D">
        <w:rPr>
          <w:rFonts w:ascii="Times New Roman" w:hAnsi="Times New Roman" w:cs="Times New Roman"/>
          <w:sz w:val="24"/>
          <w:szCs w:val="24"/>
        </w:rPr>
        <w:t xml:space="preserve">of I-25 </w:t>
      </w:r>
      <w:r w:rsidRPr="00215C6D">
        <w:rPr>
          <w:rFonts w:ascii="Times New Roman" w:hAnsi="Times New Roman" w:cs="Times New Roman"/>
          <w:sz w:val="24"/>
          <w:szCs w:val="24"/>
        </w:rPr>
        <w:t>at the same time.</w:t>
      </w:r>
    </w:p>
    <w:p w:rsidR="00270E87" w:rsidRPr="00215C6D" w:rsidRDefault="00F13084" w:rsidP="003741D2">
      <w:pPr>
        <w:ind w:left="360" w:hanging="360"/>
        <w:rPr>
          <w:rFonts w:ascii="Times New Roman" w:hAnsi="Times New Roman" w:cs="Times New Roman"/>
          <w:b/>
          <w:sz w:val="24"/>
          <w:szCs w:val="24"/>
        </w:rPr>
      </w:pPr>
      <w:r w:rsidRPr="00215C6D">
        <w:rPr>
          <w:rFonts w:ascii="Times New Roman" w:hAnsi="Times New Roman" w:cs="Times New Roman"/>
          <w:b/>
          <w:sz w:val="24"/>
          <w:szCs w:val="24"/>
        </w:rPr>
        <w:t xml:space="preserve">3.   To CDOT:  </w:t>
      </w:r>
      <w:r w:rsidRPr="00215C6D">
        <w:rPr>
          <w:rFonts w:ascii="Times New Roman" w:hAnsi="Times New Roman" w:cs="Times New Roman"/>
          <w:sz w:val="24"/>
          <w:szCs w:val="24"/>
        </w:rPr>
        <w:t xml:space="preserve">Why did CDOT not agree with the paragraph in the Joint Statement beginning </w:t>
      </w:r>
      <w:r w:rsidRPr="00215C6D">
        <w:rPr>
          <w:rFonts w:ascii="Times New Roman" w:hAnsi="Times New Roman" w:cs="Times New Roman"/>
          <w:sz w:val="24"/>
          <w:szCs w:val="24"/>
        </w:rPr>
        <w:tab/>
      </w:r>
      <w:r w:rsidRPr="00215C6D">
        <w:rPr>
          <w:rFonts w:ascii="Times New Roman" w:hAnsi="Times New Roman" w:cs="Times New Roman"/>
          <w:sz w:val="24"/>
          <w:szCs w:val="24"/>
        </w:rPr>
        <w:tab/>
      </w:r>
      <w:r w:rsidRPr="00215C6D">
        <w:rPr>
          <w:rFonts w:ascii="Times New Roman" w:hAnsi="Times New Roman" w:cs="Times New Roman"/>
          <w:sz w:val="24"/>
          <w:szCs w:val="24"/>
        </w:rPr>
        <w:tab/>
        <w:t xml:space="preserve">  with “CDOT alleges”?</w:t>
      </w:r>
      <w:r w:rsidRPr="00215C6D">
        <w:rPr>
          <w:rFonts w:ascii="Times New Roman" w:hAnsi="Times New Roman" w:cs="Times New Roman"/>
          <w:b/>
          <w:sz w:val="24"/>
          <w:szCs w:val="24"/>
        </w:rPr>
        <w:t xml:space="preserve"> </w:t>
      </w:r>
      <w:r w:rsidRPr="00215C6D">
        <w:rPr>
          <w:rFonts w:ascii="Times New Roman" w:hAnsi="Times New Roman" w:cs="Times New Roman"/>
          <w:sz w:val="24"/>
          <w:szCs w:val="24"/>
        </w:rPr>
        <w:t>CDOT said they</w:t>
      </w:r>
      <w:r w:rsidR="00D7449F" w:rsidRPr="00215C6D">
        <w:rPr>
          <w:rFonts w:ascii="Times New Roman" w:hAnsi="Times New Roman" w:cs="Times New Roman"/>
          <w:sz w:val="24"/>
          <w:szCs w:val="24"/>
        </w:rPr>
        <w:t xml:space="preserve"> did not write it and</w:t>
      </w:r>
      <w:r w:rsidRPr="00215C6D">
        <w:rPr>
          <w:rFonts w:ascii="Times New Roman" w:hAnsi="Times New Roman" w:cs="Times New Roman"/>
          <w:sz w:val="24"/>
          <w:szCs w:val="24"/>
        </w:rPr>
        <w:t xml:space="preserve"> just don’t agree with </w:t>
      </w:r>
      <w:r w:rsidR="00D7449F" w:rsidRPr="00215C6D">
        <w:rPr>
          <w:rFonts w:ascii="Times New Roman" w:hAnsi="Times New Roman" w:cs="Times New Roman"/>
          <w:sz w:val="24"/>
          <w:szCs w:val="24"/>
        </w:rPr>
        <w:tab/>
      </w:r>
      <w:r w:rsidR="00D7449F" w:rsidRPr="00215C6D">
        <w:rPr>
          <w:rFonts w:ascii="Times New Roman" w:hAnsi="Times New Roman" w:cs="Times New Roman"/>
          <w:sz w:val="24"/>
          <w:szCs w:val="24"/>
        </w:rPr>
        <w:tab/>
        <w:t xml:space="preserve">  </w:t>
      </w:r>
      <w:r w:rsidRPr="00215C6D">
        <w:rPr>
          <w:rFonts w:ascii="Times New Roman" w:hAnsi="Times New Roman" w:cs="Times New Roman"/>
          <w:sz w:val="24"/>
          <w:szCs w:val="24"/>
        </w:rPr>
        <w:t>the statement.</w:t>
      </w:r>
      <w:r w:rsidR="00270E87" w:rsidRPr="00215C6D">
        <w:rPr>
          <w:rFonts w:ascii="Times New Roman" w:hAnsi="Times New Roman" w:cs="Times New Roman"/>
          <w:sz w:val="24"/>
          <w:szCs w:val="24"/>
        </w:rPr>
        <w:tab/>
      </w:r>
      <w:r w:rsidR="00270E87" w:rsidRPr="00215C6D">
        <w:rPr>
          <w:rFonts w:ascii="Times New Roman" w:hAnsi="Times New Roman" w:cs="Times New Roman"/>
          <w:sz w:val="24"/>
          <w:szCs w:val="24"/>
        </w:rPr>
        <w:tab/>
      </w:r>
      <w:r w:rsidR="00270E87" w:rsidRPr="00215C6D">
        <w:rPr>
          <w:rFonts w:ascii="Times New Roman" w:hAnsi="Times New Roman" w:cs="Times New Roman"/>
          <w:sz w:val="24"/>
          <w:szCs w:val="24"/>
        </w:rPr>
        <w:tab/>
      </w:r>
      <w:r w:rsidR="00270E87" w:rsidRPr="00215C6D">
        <w:rPr>
          <w:rFonts w:ascii="Times New Roman" w:hAnsi="Times New Roman" w:cs="Times New Roman"/>
          <w:sz w:val="24"/>
          <w:szCs w:val="24"/>
        </w:rPr>
        <w:tab/>
      </w:r>
      <w:r w:rsidR="00270E87" w:rsidRPr="00215C6D">
        <w:rPr>
          <w:rFonts w:ascii="Times New Roman" w:hAnsi="Times New Roman" w:cs="Times New Roman"/>
          <w:sz w:val="24"/>
          <w:szCs w:val="24"/>
        </w:rPr>
        <w:tab/>
      </w:r>
      <w:r w:rsidR="00270E87" w:rsidRPr="00215C6D">
        <w:rPr>
          <w:rFonts w:ascii="Times New Roman" w:hAnsi="Times New Roman" w:cs="Times New Roman"/>
          <w:sz w:val="24"/>
          <w:szCs w:val="24"/>
        </w:rPr>
        <w:tab/>
      </w:r>
      <w:r w:rsidR="00270E87" w:rsidRPr="00215C6D">
        <w:rPr>
          <w:rFonts w:ascii="Times New Roman" w:hAnsi="Times New Roman" w:cs="Times New Roman"/>
          <w:sz w:val="24"/>
          <w:szCs w:val="24"/>
        </w:rPr>
        <w:tab/>
      </w:r>
      <w:r w:rsidR="00270E87" w:rsidRPr="00215C6D">
        <w:rPr>
          <w:rFonts w:ascii="Times New Roman" w:hAnsi="Times New Roman" w:cs="Times New Roman"/>
          <w:sz w:val="24"/>
          <w:szCs w:val="24"/>
        </w:rPr>
        <w:tab/>
      </w:r>
      <w:r w:rsidR="00270E87" w:rsidRPr="00215C6D">
        <w:rPr>
          <w:rFonts w:ascii="Times New Roman" w:hAnsi="Times New Roman" w:cs="Times New Roman"/>
          <w:sz w:val="24"/>
          <w:szCs w:val="24"/>
        </w:rPr>
        <w:tab/>
      </w:r>
    </w:p>
    <w:p w:rsidR="00F13084" w:rsidRPr="00215C6D" w:rsidRDefault="00F13084" w:rsidP="003741D2">
      <w:pPr>
        <w:ind w:left="360" w:hanging="360"/>
        <w:rPr>
          <w:rFonts w:ascii="Times New Roman" w:hAnsi="Times New Roman" w:cs="Times New Roman"/>
          <w:sz w:val="24"/>
          <w:szCs w:val="24"/>
        </w:rPr>
      </w:pPr>
      <w:r w:rsidRPr="00215C6D">
        <w:rPr>
          <w:rFonts w:ascii="Times New Roman" w:hAnsi="Times New Roman" w:cs="Times New Roman"/>
          <w:b/>
          <w:sz w:val="24"/>
          <w:szCs w:val="24"/>
        </w:rPr>
        <w:t xml:space="preserve">4.   To Both:  </w:t>
      </w:r>
      <w:r w:rsidRPr="00215C6D">
        <w:rPr>
          <w:rFonts w:ascii="Times New Roman" w:hAnsi="Times New Roman" w:cs="Times New Roman"/>
          <w:sz w:val="24"/>
          <w:szCs w:val="24"/>
        </w:rPr>
        <w:t>What Force Account records were kept?</w:t>
      </w:r>
    </w:p>
    <w:p w:rsidR="00F13084" w:rsidRPr="00215C6D" w:rsidRDefault="00F13084" w:rsidP="003741D2">
      <w:pPr>
        <w:ind w:left="360" w:hanging="360"/>
        <w:jc w:val="both"/>
        <w:rPr>
          <w:rFonts w:ascii="Times New Roman" w:hAnsi="Times New Roman" w:cs="Times New Roman"/>
          <w:sz w:val="24"/>
          <w:szCs w:val="24"/>
        </w:rPr>
      </w:pPr>
      <w:r w:rsidRPr="00215C6D">
        <w:rPr>
          <w:rFonts w:ascii="Times New Roman" w:hAnsi="Times New Roman" w:cs="Times New Roman"/>
          <w:b/>
          <w:sz w:val="24"/>
          <w:szCs w:val="24"/>
        </w:rPr>
        <w:tab/>
      </w:r>
      <w:r w:rsidRPr="00215C6D">
        <w:rPr>
          <w:rFonts w:ascii="Times New Roman" w:hAnsi="Times New Roman" w:cs="Times New Roman"/>
          <w:b/>
          <w:sz w:val="24"/>
          <w:szCs w:val="24"/>
        </w:rPr>
        <w:tab/>
      </w:r>
      <w:r w:rsidRPr="00215C6D">
        <w:rPr>
          <w:rFonts w:ascii="Times New Roman" w:hAnsi="Times New Roman" w:cs="Times New Roman"/>
          <w:b/>
          <w:sz w:val="24"/>
          <w:szCs w:val="24"/>
        </w:rPr>
        <w:tab/>
      </w:r>
      <w:r w:rsidRPr="00215C6D">
        <w:rPr>
          <w:rFonts w:ascii="Times New Roman" w:hAnsi="Times New Roman" w:cs="Times New Roman"/>
          <w:sz w:val="24"/>
          <w:szCs w:val="24"/>
        </w:rPr>
        <w:t xml:space="preserve">Hamon said Force Account records were kept for the test section where the </w:t>
      </w:r>
      <w:r w:rsidR="00C162B8" w:rsidRPr="00215C6D">
        <w:rPr>
          <w:rFonts w:ascii="Times New Roman" w:hAnsi="Times New Roman" w:cs="Times New Roman"/>
          <w:sz w:val="24"/>
          <w:szCs w:val="24"/>
        </w:rPr>
        <w:tab/>
      </w:r>
      <w:r w:rsidR="00C162B8" w:rsidRPr="00215C6D">
        <w:rPr>
          <w:rFonts w:ascii="Times New Roman" w:hAnsi="Times New Roman" w:cs="Times New Roman"/>
          <w:sz w:val="24"/>
          <w:szCs w:val="24"/>
        </w:rPr>
        <w:tab/>
      </w:r>
      <w:r w:rsidR="00C162B8" w:rsidRPr="00215C6D">
        <w:rPr>
          <w:rFonts w:ascii="Times New Roman" w:hAnsi="Times New Roman" w:cs="Times New Roman"/>
          <w:sz w:val="24"/>
          <w:szCs w:val="24"/>
        </w:rPr>
        <w:tab/>
      </w:r>
      <w:r w:rsidRPr="00215C6D">
        <w:rPr>
          <w:rFonts w:ascii="Times New Roman" w:hAnsi="Times New Roman" w:cs="Times New Roman"/>
          <w:sz w:val="24"/>
          <w:szCs w:val="24"/>
        </w:rPr>
        <w:t xml:space="preserve">geogrid was used.  It sent the records to CDOT but </w:t>
      </w:r>
      <w:r w:rsidR="00C162B8" w:rsidRPr="00215C6D">
        <w:rPr>
          <w:rFonts w:ascii="Times New Roman" w:hAnsi="Times New Roman" w:cs="Times New Roman"/>
          <w:sz w:val="24"/>
          <w:szCs w:val="24"/>
        </w:rPr>
        <w:t>Jason</w:t>
      </w:r>
      <w:r w:rsidRPr="00215C6D">
        <w:rPr>
          <w:rFonts w:ascii="Times New Roman" w:hAnsi="Times New Roman" w:cs="Times New Roman"/>
          <w:sz w:val="24"/>
          <w:szCs w:val="24"/>
        </w:rPr>
        <w:t xml:space="preserve"> </w:t>
      </w:r>
      <w:r w:rsidR="00C162B8" w:rsidRPr="00215C6D">
        <w:rPr>
          <w:rFonts w:ascii="Times New Roman" w:hAnsi="Times New Roman" w:cs="Times New Roman"/>
          <w:sz w:val="24"/>
          <w:szCs w:val="24"/>
        </w:rPr>
        <w:t xml:space="preserve">said the costs were too </w:t>
      </w:r>
      <w:r w:rsidR="00C162B8" w:rsidRPr="00215C6D">
        <w:rPr>
          <w:rFonts w:ascii="Times New Roman" w:hAnsi="Times New Roman" w:cs="Times New Roman"/>
          <w:sz w:val="24"/>
          <w:szCs w:val="24"/>
        </w:rPr>
        <w:tab/>
      </w:r>
      <w:r w:rsidR="00C162B8" w:rsidRPr="00215C6D">
        <w:rPr>
          <w:rFonts w:ascii="Times New Roman" w:hAnsi="Times New Roman" w:cs="Times New Roman"/>
          <w:sz w:val="24"/>
          <w:szCs w:val="24"/>
        </w:rPr>
        <w:tab/>
      </w:r>
      <w:r w:rsidR="00C162B8" w:rsidRPr="00215C6D">
        <w:rPr>
          <w:rFonts w:ascii="Times New Roman" w:hAnsi="Times New Roman" w:cs="Times New Roman"/>
          <w:sz w:val="24"/>
          <w:szCs w:val="24"/>
        </w:rPr>
        <w:tab/>
        <w:t xml:space="preserve">high. CDOT </w:t>
      </w:r>
      <w:r w:rsidRPr="00215C6D">
        <w:rPr>
          <w:rFonts w:ascii="Times New Roman" w:hAnsi="Times New Roman" w:cs="Times New Roman"/>
          <w:sz w:val="24"/>
          <w:szCs w:val="24"/>
        </w:rPr>
        <w:t xml:space="preserve">never paid for the work.  It also kept some records after the “Match </w:t>
      </w:r>
      <w:r w:rsidR="00C162B8" w:rsidRPr="00215C6D">
        <w:rPr>
          <w:rFonts w:ascii="Times New Roman" w:hAnsi="Times New Roman" w:cs="Times New Roman"/>
          <w:sz w:val="24"/>
          <w:szCs w:val="24"/>
        </w:rPr>
        <w:tab/>
      </w:r>
      <w:r w:rsidR="00C162B8" w:rsidRPr="00215C6D">
        <w:rPr>
          <w:rFonts w:ascii="Times New Roman" w:hAnsi="Times New Roman" w:cs="Times New Roman"/>
          <w:sz w:val="24"/>
          <w:szCs w:val="24"/>
        </w:rPr>
        <w:tab/>
      </w:r>
      <w:r w:rsidR="00C162B8" w:rsidRPr="00215C6D">
        <w:rPr>
          <w:rFonts w:ascii="Times New Roman" w:hAnsi="Times New Roman" w:cs="Times New Roman"/>
          <w:sz w:val="24"/>
          <w:szCs w:val="24"/>
        </w:rPr>
        <w:tab/>
      </w:r>
      <w:r w:rsidRPr="00215C6D">
        <w:rPr>
          <w:rFonts w:ascii="Times New Roman" w:hAnsi="Times New Roman" w:cs="Times New Roman"/>
          <w:sz w:val="24"/>
          <w:szCs w:val="24"/>
        </w:rPr>
        <w:t xml:space="preserve">Existing” directive was given by CDOT.  It also set up a Cost Code in its records </w:t>
      </w:r>
      <w:r w:rsidR="00C162B8" w:rsidRPr="00215C6D">
        <w:rPr>
          <w:rFonts w:ascii="Times New Roman" w:hAnsi="Times New Roman" w:cs="Times New Roman"/>
          <w:sz w:val="24"/>
          <w:szCs w:val="24"/>
        </w:rPr>
        <w:tab/>
      </w:r>
      <w:r w:rsidR="00C162B8" w:rsidRPr="00215C6D">
        <w:rPr>
          <w:rFonts w:ascii="Times New Roman" w:hAnsi="Times New Roman" w:cs="Times New Roman"/>
          <w:sz w:val="24"/>
          <w:szCs w:val="24"/>
        </w:rPr>
        <w:tab/>
      </w:r>
      <w:r w:rsidR="00C162B8" w:rsidRPr="00215C6D">
        <w:rPr>
          <w:rFonts w:ascii="Times New Roman" w:hAnsi="Times New Roman" w:cs="Times New Roman"/>
          <w:sz w:val="24"/>
          <w:szCs w:val="24"/>
        </w:rPr>
        <w:tab/>
      </w:r>
      <w:r w:rsidRPr="00215C6D">
        <w:rPr>
          <w:rFonts w:ascii="Times New Roman" w:hAnsi="Times New Roman" w:cs="Times New Roman"/>
          <w:sz w:val="24"/>
          <w:szCs w:val="24"/>
        </w:rPr>
        <w:t>for the geogrid work</w:t>
      </w:r>
      <w:r w:rsidR="00C162B8" w:rsidRPr="00215C6D">
        <w:rPr>
          <w:rFonts w:ascii="Times New Roman" w:hAnsi="Times New Roman" w:cs="Times New Roman"/>
          <w:sz w:val="24"/>
          <w:szCs w:val="24"/>
        </w:rPr>
        <w:t>.</w:t>
      </w:r>
    </w:p>
    <w:p w:rsidR="00C162B8" w:rsidRPr="00215C6D" w:rsidRDefault="00C162B8" w:rsidP="003741D2">
      <w:pPr>
        <w:spacing w:after="0"/>
        <w:ind w:left="360" w:hanging="360"/>
        <w:jc w:val="both"/>
        <w:rPr>
          <w:rFonts w:ascii="Times New Roman" w:hAnsi="Times New Roman" w:cs="Times New Roman"/>
          <w:sz w:val="24"/>
          <w:szCs w:val="24"/>
        </w:rPr>
      </w:pPr>
      <w:r w:rsidRPr="00215C6D">
        <w:rPr>
          <w:rFonts w:ascii="Times New Roman" w:hAnsi="Times New Roman" w:cs="Times New Roman"/>
          <w:sz w:val="24"/>
          <w:szCs w:val="24"/>
        </w:rPr>
        <w:tab/>
      </w:r>
      <w:r w:rsidRPr="00215C6D">
        <w:rPr>
          <w:rFonts w:ascii="Times New Roman" w:hAnsi="Times New Roman" w:cs="Times New Roman"/>
          <w:sz w:val="24"/>
          <w:szCs w:val="24"/>
        </w:rPr>
        <w:tab/>
      </w:r>
      <w:r w:rsidRPr="00215C6D">
        <w:rPr>
          <w:rFonts w:ascii="Times New Roman" w:hAnsi="Times New Roman" w:cs="Times New Roman"/>
          <w:sz w:val="24"/>
          <w:szCs w:val="24"/>
        </w:rPr>
        <w:tab/>
        <w:t>CDOT said all Form 10’s (Inspector's Report for Force Account Work) were paid.</w:t>
      </w:r>
    </w:p>
    <w:p w:rsidR="005E1995" w:rsidRPr="00215C6D" w:rsidRDefault="005E1995" w:rsidP="003741D2">
      <w:pPr>
        <w:spacing w:after="0"/>
        <w:ind w:left="360" w:hanging="360"/>
        <w:jc w:val="both"/>
        <w:rPr>
          <w:rFonts w:ascii="Times New Roman" w:hAnsi="Times New Roman" w:cs="Times New Roman"/>
          <w:sz w:val="24"/>
          <w:szCs w:val="24"/>
        </w:rPr>
      </w:pPr>
    </w:p>
    <w:p w:rsidR="005E1995" w:rsidRPr="00215C6D" w:rsidRDefault="005E1995" w:rsidP="003741D2">
      <w:pPr>
        <w:spacing w:after="0"/>
        <w:ind w:left="360" w:hanging="360"/>
        <w:jc w:val="both"/>
        <w:rPr>
          <w:rFonts w:ascii="Times New Roman" w:hAnsi="Times New Roman" w:cs="Times New Roman"/>
          <w:sz w:val="24"/>
          <w:szCs w:val="24"/>
        </w:rPr>
      </w:pPr>
      <w:r w:rsidRPr="00215C6D">
        <w:rPr>
          <w:rFonts w:ascii="Times New Roman" w:hAnsi="Times New Roman" w:cs="Times New Roman"/>
          <w:b/>
          <w:sz w:val="24"/>
          <w:szCs w:val="24"/>
        </w:rPr>
        <w:t xml:space="preserve">5.   To Hamon:  </w:t>
      </w:r>
      <w:r w:rsidRPr="00215C6D">
        <w:rPr>
          <w:rFonts w:ascii="Times New Roman" w:hAnsi="Times New Roman" w:cs="Times New Roman"/>
          <w:sz w:val="24"/>
          <w:szCs w:val="24"/>
        </w:rPr>
        <w:t>Did Hamon rework the wet areas like the ones in the pictures at their expense?</w:t>
      </w:r>
    </w:p>
    <w:p w:rsidR="005E1995" w:rsidRPr="00215C6D" w:rsidRDefault="005E1995" w:rsidP="003741D2">
      <w:pPr>
        <w:spacing w:after="0"/>
        <w:ind w:left="360" w:hanging="360"/>
        <w:jc w:val="both"/>
        <w:rPr>
          <w:rFonts w:ascii="Times New Roman" w:hAnsi="Times New Roman" w:cs="Times New Roman"/>
          <w:sz w:val="24"/>
          <w:szCs w:val="24"/>
        </w:rPr>
      </w:pPr>
    </w:p>
    <w:p w:rsidR="005E1995" w:rsidRPr="00215C6D" w:rsidRDefault="005E1995" w:rsidP="003741D2">
      <w:pPr>
        <w:spacing w:after="0"/>
        <w:ind w:left="360" w:hanging="360"/>
        <w:jc w:val="both"/>
        <w:rPr>
          <w:rFonts w:ascii="Times New Roman" w:hAnsi="Times New Roman" w:cs="Times New Roman"/>
          <w:sz w:val="24"/>
          <w:szCs w:val="24"/>
        </w:rPr>
      </w:pPr>
      <w:r w:rsidRPr="00215C6D">
        <w:rPr>
          <w:rFonts w:ascii="Times New Roman" w:hAnsi="Times New Roman" w:cs="Times New Roman"/>
          <w:sz w:val="24"/>
          <w:szCs w:val="24"/>
        </w:rPr>
        <w:tab/>
      </w:r>
      <w:r w:rsidRPr="00215C6D">
        <w:rPr>
          <w:rFonts w:ascii="Times New Roman" w:hAnsi="Times New Roman" w:cs="Times New Roman"/>
          <w:sz w:val="24"/>
          <w:szCs w:val="24"/>
        </w:rPr>
        <w:tab/>
      </w:r>
      <w:r w:rsidRPr="00215C6D">
        <w:rPr>
          <w:rFonts w:ascii="Times New Roman" w:hAnsi="Times New Roman" w:cs="Times New Roman"/>
          <w:sz w:val="24"/>
          <w:szCs w:val="24"/>
        </w:rPr>
        <w:tab/>
        <w:t xml:space="preserve">   Yes and they have records.</w:t>
      </w:r>
    </w:p>
    <w:p w:rsidR="005E1995" w:rsidRPr="00215C6D" w:rsidRDefault="005E1995" w:rsidP="003741D2">
      <w:pPr>
        <w:spacing w:after="0"/>
        <w:ind w:left="360" w:hanging="360"/>
        <w:jc w:val="both"/>
        <w:rPr>
          <w:rFonts w:ascii="Times New Roman" w:hAnsi="Times New Roman" w:cs="Times New Roman"/>
          <w:sz w:val="24"/>
          <w:szCs w:val="24"/>
        </w:rPr>
      </w:pPr>
    </w:p>
    <w:p w:rsidR="005E1995" w:rsidRPr="00215C6D" w:rsidRDefault="005E1995" w:rsidP="003741D2">
      <w:pPr>
        <w:spacing w:after="0"/>
        <w:ind w:left="360" w:hanging="360"/>
        <w:jc w:val="both"/>
        <w:rPr>
          <w:rFonts w:ascii="Times New Roman" w:hAnsi="Times New Roman" w:cs="Times New Roman"/>
          <w:sz w:val="24"/>
          <w:szCs w:val="24"/>
        </w:rPr>
      </w:pPr>
      <w:r w:rsidRPr="00215C6D">
        <w:rPr>
          <w:rFonts w:ascii="Times New Roman" w:hAnsi="Times New Roman" w:cs="Times New Roman"/>
          <w:b/>
          <w:sz w:val="24"/>
          <w:szCs w:val="24"/>
        </w:rPr>
        <w:t xml:space="preserve">6.   To Both:  </w:t>
      </w:r>
      <w:r w:rsidRPr="00215C6D">
        <w:rPr>
          <w:rFonts w:ascii="Times New Roman" w:hAnsi="Times New Roman" w:cs="Times New Roman"/>
          <w:sz w:val="24"/>
          <w:szCs w:val="24"/>
        </w:rPr>
        <w:t xml:space="preserve">Is </w:t>
      </w:r>
      <w:r w:rsidR="00270E87" w:rsidRPr="00215C6D">
        <w:rPr>
          <w:rFonts w:ascii="Times New Roman" w:hAnsi="Times New Roman" w:cs="Times New Roman"/>
          <w:sz w:val="24"/>
          <w:szCs w:val="24"/>
        </w:rPr>
        <w:t xml:space="preserve">the </w:t>
      </w:r>
      <w:r w:rsidRPr="00215C6D">
        <w:rPr>
          <w:rFonts w:ascii="Times New Roman" w:hAnsi="Times New Roman" w:cs="Times New Roman"/>
          <w:sz w:val="24"/>
          <w:szCs w:val="24"/>
        </w:rPr>
        <w:t xml:space="preserve">Traffic Control document </w:t>
      </w:r>
      <w:r w:rsidR="00270E87" w:rsidRPr="00215C6D">
        <w:rPr>
          <w:rFonts w:ascii="Times New Roman" w:hAnsi="Times New Roman" w:cs="Times New Roman"/>
          <w:sz w:val="24"/>
          <w:szCs w:val="24"/>
        </w:rPr>
        <w:t xml:space="preserve">referenced by Hamon </w:t>
      </w:r>
      <w:r w:rsidRPr="00215C6D">
        <w:rPr>
          <w:rFonts w:ascii="Times New Roman" w:hAnsi="Times New Roman" w:cs="Times New Roman"/>
          <w:sz w:val="24"/>
          <w:szCs w:val="24"/>
        </w:rPr>
        <w:t xml:space="preserve">part of the Contract and </w:t>
      </w:r>
      <w:r w:rsidR="00270E87" w:rsidRPr="00215C6D">
        <w:rPr>
          <w:rFonts w:ascii="Times New Roman" w:hAnsi="Times New Roman" w:cs="Times New Roman"/>
          <w:sz w:val="24"/>
          <w:szCs w:val="24"/>
        </w:rPr>
        <w:tab/>
      </w:r>
      <w:r w:rsidR="00270E87" w:rsidRPr="00215C6D">
        <w:rPr>
          <w:rFonts w:ascii="Times New Roman" w:hAnsi="Times New Roman" w:cs="Times New Roman"/>
          <w:sz w:val="24"/>
          <w:szCs w:val="24"/>
        </w:rPr>
        <w:tab/>
      </w:r>
      <w:r w:rsidR="00270E87" w:rsidRPr="00215C6D">
        <w:rPr>
          <w:rFonts w:ascii="Times New Roman" w:hAnsi="Times New Roman" w:cs="Times New Roman"/>
          <w:sz w:val="24"/>
          <w:szCs w:val="24"/>
        </w:rPr>
        <w:tab/>
      </w:r>
      <w:r w:rsidRPr="00215C6D">
        <w:rPr>
          <w:rFonts w:ascii="Times New Roman" w:hAnsi="Times New Roman" w:cs="Times New Roman"/>
          <w:sz w:val="24"/>
          <w:szCs w:val="24"/>
        </w:rPr>
        <w:t>how is it used?</w:t>
      </w:r>
    </w:p>
    <w:p w:rsidR="005E1995" w:rsidRPr="00215C6D" w:rsidRDefault="005E1995" w:rsidP="003741D2">
      <w:pPr>
        <w:spacing w:after="0"/>
        <w:ind w:left="360" w:hanging="360"/>
        <w:jc w:val="both"/>
        <w:rPr>
          <w:rFonts w:ascii="Times New Roman" w:hAnsi="Times New Roman" w:cs="Times New Roman"/>
          <w:sz w:val="24"/>
          <w:szCs w:val="24"/>
        </w:rPr>
      </w:pPr>
    </w:p>
    <w:p w:rsidR="005E1995" w:rsidRPr="00215C6D" w:rsidRDefault="005E1995" w:rsidP="003741D2">
      <w:pPr>
        <w:spacing w:after="0"/>
        <w:ind w:left="360" w:hanging="360"/>
        <w:jc w:val="both"/>
        <w:rPr>
          <w:rFonts w:ascii="Times New Roman" w:hAnsi="Times New Roman" w:cs="Times New Roman"/>
          <w:sz w:val="24"/>
          <w:szCs w:val="24"/>
        </w:rPr>
      </w:pPr>
      <w:r w:rsidRPr="00215C6D">
        <w:rPr>
          <w:rFonts w:ascii="Times New Roman" w:hAnsi="Times New Roman" w:cs="Times New Roman"/>
          <w:sz w:val="24"/>
          <w:szCs w:val="24"/>
        </w:rPr>
        <w:tab/>
      </w:r>
      <w:r w:rsidRPr="00215C6D">
        <w:rPr>
          <w:rFonts w:ascii="Times New Roman" w:hAnsi="Times New Roman" w:cs="Times New Roman"/>
          <w:sz w:val="24"/>
          <w:szCs w:val="24"/>
        </w:rPr>
        <w:tab/>
      </w:r>
      <w:r w:rsidRPr="00215C6D">
        <w:rPr>
          <w:rFonts w:ascii="Times New Roman" w:hAnsi="Times New Roman" w:cs="Times New Roman"/>
          <w:sz w:val="24"/>
          <w:szCs w:val="24"/>
        </w:rPr>
        <w:tab/>
        <w:t xml:space="preserve">Hamon said it was referenced in its presentation to show how important traffic </w:t>
      </w:r>
      <w:r w:rsidRPr="00215C6D">
        <w:rPr>
          <w:rFonts w:ascii="Times New Roman" w:hAnsi="Times New Roman" w:cs="Times New Roman"/>
          <w:sz w:val="24"/>
          <w:szCs w:val="24"/>
        </w:rPr>
        <w:tab/>
      </w:r>
      <w:r w:rsidRPr="00215C6D">
        <w:rPr>
          <w:rFonts w:ascii="Times New Roman" w:hAnsi="Times New Roman" w:cs="Times New Roman"/>
          <w:sz w:val="24"/>
          <w:szCs w:val="24"/>
        </w:rPr>
        <w:tab/>
      </w:r>
      <w:r w:rsidRPr="00215C6D">
        <w:rPr>
          <w:rFonts w:ascii="Times New Roman" w:hAnsi="Times New Roman" w:cs="Times New Roman"/>
          <w:sz w:val="24"/>
          <w:szCs w:val="24"/>
        </w:rPr>
        <w:tab/>
        <w:t>control is.</w:t>
      </w:r>
    </w:p>
    <w:p w:rsidR="005E1995" w:rsidRPr="00215C6D" w:rsidRDefault="005E1995" w:rsidP="003741D2">
      <w:pPr>
        <w:spacing w:after="0"/>
        <w:ind w:left="360" w:hanging="360"/>
        <w:jc w:val="both"/>
        <w:rPr>
          <w:rFonts w:ascii="Times New Roman" w:hAnsi="Times New Roman" w:cs="Times New Roman"/>
          <w:sz w:val="24"/>
          <w:szCs w:val="24"/>
        </w:rPr>
      </w:pPr>
      <w:r w:rsidRPr="00215C6D">
        <w:rPr>
          <w:rFonts w:ascii="Times New Roman" w:hAnsi="Times New Roman" w:cs="Times New Roman"/>
          <w:sz w:val="24"/>
          <w:szCs w:val="24"/>
        </w:rPr>
        <w:tab/>
      </w:r>
      <w:r w:rsidRPr="00215C6D">
        <w:rPr>
          <w:rFonts w:ascii="Times New Roman" w:hAnsi="Times New Roman" w:cs="Times New Roman"/>
          <w:sz w:val="24"/>
          <w:szCs w:val="24"/>
        </w:rPr>
        <w:tab/>
      </w:r>
    </w:p>
    <w:p w:rsidR="005E1995" w:rsidRPr="00215C6D" w:rsidRDefault="005E1995" w:rsidP="003741D2">
      <w:pPr>
        <w:spacing w:after="0"/>
        <w:ind w:left="360" w:hanging="360"/>
        <w:jc w:val="both"/>
        <w:rPr>
          <w:rFonts w:ascii="Times New Roman" w:hAnsi="Times New Roman" w:cs="Times New Roman"/>
          <w:sz w:val="24"/>
          <w:szCs w:val="24"/>
        </w:rPr>
      </w:pPr>
      <w:r w:rsidRPr="00215C6D">
        <w:rPr>
          <w:rFonts w:ascii="Times New Roman" w:hAnsi="Times New Roman" w:cs="Times New Roman"/>
          <w:sz w:val="24"/>
          <w:szCs w:val="24"/>
        </w:rPr>
        <w:tab/>
      </w:r>
      <w:r w:rsidRPr="00215C6D">
        <w:rPr>
          <w:rFonts w:ascii="Times New Roman" w:hAnsi="Times New Roman" w:cs="Times New Roman"/>
          <w:sz w:val="24"/>
          <w:szCs w:val="24"/>
        </w:rPr>
        <w:tab/>
      </w:r>
      <w:r w:rsidRPr="00215C6D">
        <w:rPr>
          <w:rFonts w:ascii="Times New Roman" w:hAnsi="Times New Roman" w:cs="Times New Roman"/>
          <w:sz w:val="24"/>
          <w:szCs w:val="24"/>
        </w:rPr>
        <w:tab/>
        <w:t>CDOT said it is not part of the Contract.</w:t>
      </w:r>
    </w:p>
    <w:p w:rsidR="005E1995" w:rsidRPr="00215C6D" w:rsidRDefault="005E1995" w:rsidP="003741D2">
      <w:pPr>
        <w:spacing w:after="0"/>
        <w:ind w:left="360" w:hanging="360"/>
        <w:jc w:val="both"/>
        <w:rPr>
          <w:rFonts w:ascii="Times New Roman" w:hAnsi="Times New Roman" w:cs="Times New Roman"/>
          <w:sz w:val="24"/>
          <w:szCs w:val="24"/>
        </w:rPr>
      </w:pPr>
    </w:p>
    <w:p w:rsidR="005E1995" w:rsidRPr="00215C6D" w:rsidRDefault="005E1995" w:rsidP="003741D2">
      <w:pPr>
        <w:spacing w:after="0"/>
        <w:ind w:left="360" w:hanging="360"/>
        <w:jc w:val="both"/>
        <w:rPr>
          <w:rFonts w:ascii="Times New Roman" w:hAnsi="Times New Roman" w:cs="Times New Roman"/>
          <w:sz w:val="24"/>
          <w:szCs w:val="24"/>
        </w:rPr>
      </w:pPr>
      <w:r w:rsidRPr="00215C6D">
        <w:rPr>
          <w:rFonts w:ascii="Times New Roman" w:hAnsi="Times New Roman" w:cs="Times New Roman"/>
          <w:b/>
          <w:sz w:val="24"/>
          <w:szCs w:val="24"/>
        </w:rPr>
        <w:t xml:space="preserve">7.   To Both:  </w:t>
      </w:r>
      <w:r w:rsidRPr="00215C6D">
        <w:rPr>
          <w:rFonts w:ascii="Times New Roman" w:hAnsi="Times New Roman" w:cs="Times New Roman"/>
          <w:sz w:val="24"/>
          <w:szCs w:val="24"/>
        </w:rPr>
        <w:t>Was the subgrade tested per Specification Section 203.09?</w:t>
      </w:r>
    </w:p>
    <w:p w:rsidR="005E1995" w:rsidRPr="00215C6D" w:rsidRDefault="005E1995" w:rsidP="003741D2">
      <w:pPr>
        <w:spacing w:after="0"/>
        <w:ind w:left="360" w:hanging="360"/>
        <w:jc w:val="both"/>
        <w:rPr>
          <w:rFonts w:ascii="Times New Roman" w:hAnsi="Times New Roman" w:cs="Times New Roman"/>
          <w:sz w:val="24"/>
          <w:szCs w:val="24"/>
        </w:rPr>
      </w:pPr>
    </w:p>
    <w:p w:rsidR="005E1995" w:rsidRPr="00215C6D" w:rsidRDefault="005E1995" w:rsidP="003741D2">
      <w:pPr>
        <w:spacing w:after="0"/>
        <w:ind w:left="360" w:hanging="360"/>
        <w:jc w:val="both"/>
        <w:rPr>
          <w:rFonts w:ascii="Times New Roman" w:hAnsi="Times New Roman" w:cs="Times New Roman"/>
          <w:sz w:val="24"/>
          <w:szCs w:val="24"/>
        </w:rPr>
      </w:pPr>
      <w:r w:rsidRPr="00215C6D">
        <w:rPr>
          <w:rFonts w:ascii="Times New Roman" w:hAnsi="Times New Roman" w:cs="Times New Roman"/>
          <w:sz w:val="24"/>
          <w:szCs w:val="24"/>
        </w:rPr>
        <w:tab/>
      </w:r>
      <w:r w:rsidRPr="00215C6D">
        <w:rPr>
          <w:rFonts w:ascii="Times New Roman" w:hAnsi="Times New Roman" w:cs="Times New Roman"/>
          <w:sz w:val="24"/>
          <w:szCs w:val="24"/>
        </w:rPr>
        <w:tab/>
      </w:r>
      <w:r w:rsidRPr="00215C6D">
        <w:rPr>
          <w:rFonts w:ascii="Times New Roman" w:hAnsi="Times New Roman" w:cs="Times New Roman"/>
          <w:sz w:val="24"/>
          <w:szCs w:val="24"/>
        </w:rPr>
        <w:tab/>
        <w:t>CDOT said it was tested.</w:t>
      </w:r>
    </w:p>
    <w:p w:rsidR="000D0FC2" w:rsidRPr="00215C6D" w:rsidRDefault="000D0FC2" w:rsidP="003741D2">
      <w:pPr>
        <w:spacing w:after="0"/>
        <w:ind w:left="360" w:hanging="360"/>
        <w:jc w:val="both"/>
        <w:rPr>
          <w:rFonts w:ascii="Times New Roman" w:hAnsi="Times New Roman" w:cs="Times New Roman"/>
          <w:sz w:val="24"/>
          <w:szCs w:val="24"/>
        </w:rPr>
      </w:pPr>
      <w:r w:rsidRPr="00215C6D">
        <w:rPr>
          <w:rFonts w:ascii="Times New Roman" w:hAnsi="Times New Roman" w:cs="Times New Roman"/>
          <w:sz w:val="24"/>
          <w:szCs w:val="24"/>
        </w:rPr>
        <w:tab/>
      </w:r>
      <w:r w:rsidRPr="00215C6D">
        <w:rPr>
          <w:rFonts w:ascii="Times New Roman" w:hAnsi="Times New Roman" w:cs="Times New Roman"/>
          <w:sz w:val="24"/>
          <w:szCs w:val="24"/>
        </w:rPr>
        <w:tab/>
      </w:r>
      <w:r w:rsidRPr="00215C6D">
        <w:rPr>
          <w:rFonts w:ascii="Times New Roman" w:hAnsi="Times New Roman" w:cs="Times New Roman"/>
          <w:sz w:val="24"/>
          <w:szCs w:val="24"/>
        </w:rPr>
        <w:tab/>
        <w:t>Hamon said CDOT required the testing.</w:t>
      </w:r>
    </w:p>
    <w:p w:rsidR="000D0FC2" w:rsidRPr="00215C6D" w:rsidRDefault="000D0FC2" w:rsidP="003741D2">
      <w:pPr>
        <w:spacing w:after="0"/>
        <w:ind w:left="360" w:hanging="360"/>
        <w:jc w:val="both"/>
        <w:rPr>
          <w:rFonts w:ascii="Times New Roman" w:hAnsi="Times New Roman" w:cs="Times New Roman"/>
          <w:sz w:val="24"/>
          <w:szCs w:val="24"/>
        </w:rPr>
      </w:pPr>
    </w:p>
    <w:p w:rsidR="000D0FC2" w:rsidRPr="00215C6D" w:rsidRDefault="000D0FC2" w:rsidP="003741D2">
      <w:pPr>
        <w:spacing w:after="0"/>
        <w:ind w:left="360" w:hanging="360"/>
        <w:jc w:val="both"/>
        <w:rPr>
          <w:rFonts w:ascii="Times New Roman" w:hAnsi="Times New Roman" w:cs="Times New Roman"/>
          <w:sz w:val="24"/>
          <w:szCs w:val="24"/>
        </w:rPr>
      </w:pPr>
      <w:r w:rsidRPr="00215C6D">
        <w:rPr>
          <w:rFonts w:ascii="Times New Roman" w:hAnsi="Times New Roman" w:cs="Times New Roman"/>
          <w:b/>
          <w:sz w:val="24"/>
          <w:szCs w:val="24"/>
        </w:rPr>
        <w:t xml:space="preserve">8.  To Both:  </w:t>
      </w:r>
      <w:r w:rsidRPr="00215C6D">
        <w:rPr>
          <w:rFonts w:ascii="Times New Roman" w:hAnsi="Times New Roman" w:cs="Times New Roman"/>
          <w:b/>
          <w:sz w:val="24"/>
          <w:szCs w:val="24"/>
        </w:rPr>
        <w:tab/>
      </w:r>
      <w:r w:rsidRPr="00215C6D">
        <w:rPr>
          <w:rFonts w:ascii="Times New Roman" w:hAnsi="Times New Roman" w:cs="Times New Roman"/>
          <w:sz w:val="24"/>
          <w:szCs w:val="24"/>
        </w:rPr>
        <w:t>Where in the Contract is the SMA placement method specified?</w:t>
      </w:r>
    </w:p>
    <w:p w:rsidR="000D0FC2" w:rsidRPr="00215C6D" w:rsidRDefault="000D0FC2" w:rsidP="003741D2">
      <w:pPr>
        <w:spacing w:after="0"/>
        <w:ind w:left="360" w:hanging="360"/>
        <w:jc w:val="both"/>
        <w:rPr>
          <w:rFonts w:ascii="Times New Roman" w:hAnsi="Times New Roman" w:cs="Times New Roman"/>
          <w:sz w:val="24"/>
          <w:szCs w:val="24"/>
        </w:rPr>
      </w:pPr>
    </w:p>
    <w:p w:rsidR="000D0FC2" w:rsidRPr="00215C6D" w:rsidRDefault="000D0FC2" w:rsidP="003741D2">
      <w:pPr>
        <w:spacing w:after="0"/>
        <w:ind w:left="360" w:hanging="360"/>
        <w:jc w:val="both"/>
        <w:rPr>
          <w:rFonts w:ascii="Times New Roman" w:hAnsi="Times New Roman" w:cs="Times New Roman"/>
          <w:sz w:val="24"/>
          <w:szCs w:val="24"/>
        </w:rPr>
      </w:pPr>
      <w:r w:rsidRPr="00215C6D">
        <w:rPr>
          <w:rFonts w:ascii="Times New Roman" w:hAnsi="Times New Roman" w:cs="Times New Roman"/>
          <w:sz w:val="24"/>
          <w:szCs w:val="24"/>
        </w:rPr>
        <w:tab/>
      </w:r>
      <w:r w:rsidRPr="00215C6D">
        <w:rPr>
          <w:rFonts w:ascii="Times New Roman" w:hAnsi="Times New Roman" w:cs="Times New Roman"/>
          <w:sz w:val="24"/>
          <w:szCs w:val="24"/>
        </w:rPr>
        <w:tab/>
      </w:r>
      <w:r w:rsidRPr="00215C6D">
        <w:rPr>
          <w:rFonts w:ascii="Times New Roman" w:hAnsi="Times New Roman" w:cs="Times New Roman"/>
          <w:sz w:val="24"/>
          <w:szCs w:val="24"/>
        </w:rPr>
        <w:tab/>
        <w:t>Hamon said it is not specified</w:t>
      </w:r>
      <w:r w:rsidR="00D7449F" w:rsidRPr="00215C6D">
        <w:rPr>
          <w:rFonts w:ascii="Times New Roman" w:hAnsi="Times New Roman" w:cs="Times New Roman"/>
          <w:sz w:val="24"/>
          <w:szCs w:val="24"/>
        </w:rPr>
        <w:t xml:space="preserve"> and they disagree with the meaning of the term </w:t>
      </w:r>
      <w:r w:rsidR="004725AB" w:rsidRPr="00215C6D">
        <w:rPr>
          <w:rFonts w:ascii="Times New Roman" w:hAnsi="Times New Roman" w:cs="Times New Roman"/>
          <w:sz w:val="24"/>
          <w:szCs w:val="24"/>
        </w:rPr>
        <w:tab/>
      </w:r>
      <w:r w:rsidR="004725AB" w:rsidRPr="00215C6D">
        <w:rPr>
          <w:rFonts w:ascii="Times New Roman" w:hAnsi="Times New Roman" w:cs="Times New Roman"/>
          <w:sz w:val="24"/>
          <w:szCs w:val="24"/>
        </w:rPr>
        <w:tab/>
      </w:r>
      <w:r w:rsidR="004725AB" w:rsidRPr="00215C6D">
        <w:rPr>
          <w:rFonts w:ascii="Times New Roman" w:hAnsi="Times New Roman" w:cs="Times New Roman"/>
          <w:sz w:val="24"/>
          <w:szCs w:val="24"/>
        </w:rPr>
        <w:tab/>
      </w:r>
      <w:r w:rsidR="00D7449F" w:rsidRPr="00215C6D">
        <w:rPr>
          <w:rFonts w:ascii="Times New Roman" w:hAnsi="Times New Roman" w:cs="Times New Roman"/>
          <w:sz w:val="24"/>
          <w:szCs w:val="24"/>
        </w:rPr>
        <w:t>“permanent pavement”</w:t>
      </w:r>
      <w:r w:rsidRPr="00215C6D">
        <w:rPr>
          <w:rFonts w:ascii="Times New Roman" w:hAnsi="Times New Roman" w:cs="Times New Roman"/>
          <w:sz w:val="24"/>
          <w:szCs w:val="24"/>
        </w:rPr>
        <w:t xml:space="preserve">.  HMA can be permanent pavement and </w:t>
      </w:r>
      <w:r w:rsidR="00D7449F" w:rsidRPr="00215C6D">
        <w:rPr>
          <w:rFonts w:ascii="Times New Roman" w:hAnsi="Times New Roman" w:cs="Times New Roman"/>
          <w:sz w:val="24"/>
          <w:szCs w:val="24"/>
        </w:rPr>
        <w:t>Hamon’s</w:t>
      </w:r>
      <w:r w:rsidR="004725AB" w:rsidRPr="00215C6D">
        <w:rPr>
          <w:rFonts w:ascii="Times New Roman" w:hAnsi="Times New Roman" w:cs="Times New Roman"/>
          <w:sz w:val="24"/>
          <w:szCs w:val="24"/>
        </w:rPr>
        <w:t xml:space="preserve"> </w:t>
      </w:r>
      <w:r w:rsidR="004725AB" w:rsidRPr="00215C6D">
        <w:rPr>
          <w:rFonts w:ascii="Times New Roman" w:hAnsi="Times New Roman" w:cs="Times New Roman"/>
          <w:sz w:val="24"/>
          <w:szCs w:val="24"/>
        </w:rPr>
        <w:tab/>
      </w:r>
      <w:r w:rsidR="004725AB" w:rsidRPr="00215C6D">
        <w:rPr>
          <w:rFonts w:ascii="Times New Roman" w:hAnsi="Times New Roman" w:cs="Times New Roman"/>
          <w:sz w:val="24"/>
          <w:szCs w:val="24"/>
        </w:rPr>
        <w:tab/>
      </w:r>
      <w:r w:rsidR="004725AB" w:rsidRPr="00215C6D">
        <w:rPr>
          <w:rFonts w:ascii="Times New Roman" w:hAnsi="Times New Roman" w:cs="Times New Roman"/>
          <w:sz w:val="24"/>
          <w:szCs w:val="24"/>
        </w:rPr>
        <w:lastRenderedPageBreak/>
        <w:tab/>
      </w:r>
      <w:r w:rsidR="004725AB" w:rsidRPr="00215C6D">
        <w:rPr>
          <w:rFonts w:ascii="Times New Roman" w:hAnsi="Times New Roman" w:cs="Times New Roman"/>
          <w:sz w:val="24"/>
          <w:szCs w:val="24"/>
        </w:rPr>
        <w:tab/>
      </w:r>
      <w:r w:rsidR="00B30E44" w:rsidRPr="00215C6D">
        <w:rPr>
          <w:rFonts w:ascii="Times New Roman" w:hAnsi="Times New Roman" w:cs="Times New Roman"/>
          <w:sz w:val="24"/>
          <w:szCs w:val="24"/>
        </w:rPr>
        <w:tab/>
      </w:r>
      <w:r w:rsidR="00B30E44" w:rsidRPr="00215C6D">
        <w:rPr>
          <w:rFonts w:ascii="Times New Roman" w:hAnsi="Times New Roman" w:cs="Times New Roman"/>
          <w:sz w:val="24"/>
          <w:szCs w:val="24"/>
        </w:rPr>
        <w:tab/>
      </w:r>
      <w:r w:rsidR="00B30E44" w:rsidRPr="00215C6D">
        <w:rPr>
          <w:rFonts w:ascii="Times New Roman" w:hAnsi="Times New Roman" w:cs="Times New Roman"/>
          <w:sz w:val="24"/>
          <w:szCs w:val="24"/>
        </w:rPr>
        <w:tab/>
      </w:r>
      <w:r w:rsidR="00B30E44" w:rsidRPr="00215C6D">
        <w:rPr>
          <w:rFonts w:ascii="Times New Roman" w:hAnsi="Times New Roman" w:cs="Times New Roman"/>
          <w:sz w:val="24"/>
          <w:szCs w:val="24"/>
        </w:rPr>
        <w:tab/>
      </w:r>
      <w:r w:rsidR="00B30E44" w:rsidRPr="00215C6D">
        <w:rPr>
          <w:rFonts w:ascii="Times New Roman" w:hAnsi="Times New Roman" w:cs="Times New Roman"/>
          <w:sz w:val="24"/>
          <w:szCs w:val="24"/>
        </w:rPr>
        <w:tab/>
      </w:r>
      <w:r w:rsidR="00B30E44" w:rsidRPr="00215C6D">
        <w:rPr>
          <w:rFonts w:ascii="Times New Roman" w:hAnsi="Times New Roman" w:cs="Times New Roman"/>
          <w:sz w:val="24"/>
          <w:szCs w:val="24"/>
        </w:rPr>
        <w:tab/>
      </w:r>
      <w:r w:rsidR="00B30E44" w:rsidRPr="00215C6D">
        <w:rPr>
          <w:rFonts w:ascii="Times New Roman" w:hAnsi="Times New Roman" w:cs="Times New Roman"/>
          <w:sz w:val="24"/>
          <w:szCs w:val="24"/>
        </w:rPr>
        <w:tab/>
      </w:r>
      <w:r w:rsidR="00B30E44" w:rsidRPr="00215C6D">
        <w:rPr>
          <w:rFonts w:ascii="Times New Roman" w:hAnsi="Times New Roman" w:cs="Times New Roman"/>
          <w:sz w:val="24"/>
          <w:szCs w:val="24"/>
        </w:rPr>
        <w:tab/>
      </w:r>
      <w:r w:rsidR="00B30E44" w:rsidRPr="00215C6D">
        <w:rPr>
          <w:rFonts w:ascii="Times New Roman" w:hAnsi="Times New Roman" w:cs="Times New Roman"/>
          <w:sz w:val="24"/>
          <w:szCs w:val="24"/>
        </w:rPr>
        <w:tab/>
      </w:r>
      <w:r w:rsidR="00B30E44" w:rsidRPr="00215C6D">
        <w:rPr>
          <w:rFonts w:ascii="Times New Roman" w:hAnsi="Times New Roman" w:cs="Times New Roman"/>
          <w:sz w:val="24"/>
          <w:szCs w:val="24"/>
        </w:rPr>
        <w:tab/>
      </w:r>
      <w:r w:rsidR="00B30E44" w:rsidRPr="00215C6D">
        <w:rPr>
          <w:rFonts w:ascii="Times New Roman" w:hAnsi="Times New Roman" w:cs="Times New Roman"/>
          <w:sz w:val="24"/>
          <w:szCs w:val="24"/>
        </w:rPr>
        <w:tab/>
      </w:r>
      <w:r w:rsidR="00B30E44" w:rsidRPr="00215C6D">
        <w:rPr>
          <w:rFonts w:ascii="Times New Roman" w:hAnsi="Times New Roman" w:cs="Times New Roman"/>
          <w:sz w:val="24"/>
          <w:szCs w:val="24"/>
        </w:rPr>
        <w:tab/>
      </w:r>
      <w:r w:rsidR="00B30E44" w:rsidRPr="00215C6D">
        <w:rPr>
          <w:rFonts w:ascii="Times New Roman" w:hAnsi="Times New Roman" w:cs="Times New Roman"/>
          <w:sz w:val="24"/>
          <w:szCs w:val="24"/>
        </w:rPr>
        <w:tab/>
      </w:r>
      <w:r w:rsidRPr="00215C6D">
        <w:rPr>
          <w:rFonts w:ascii="Times New Roman" w:hAnsi="Times New Roman" w:cs="Times New Roman"/>
          <w:sz w:val="24"/>
          <w:szCs w:val="24"/>
        </w:rPr>
        <w:t xml:space="preserve">schedule showed traffic on the HMA with the </w:t>
      </w:r>
      <w:r w:rsidR="0056743D" w:rsidRPr="00215C6D">
        <w:rPr>
          <w:rFonts w:ascii="Times New Roman" w:hAnsi="Times New Roman" w:cs="Times New Roman"/>
          <w:sz w:val="24"/>
          <w:szCs w:val="24"/>
        </w:rPr>
        <w:t xml:space="preserve">mill and </w:t>
      </w:r>
      <w:r w:rsidRPr="00215C6D">
        <w:rPr>
          <w:rFonts w:ascii="Times New Roman" w:hAnsi="Times New Roman" w:cs="Times New Roman"/>
          <w:sz w:val="24"/>
          <w:szCs w:val="24"/>
        </w:rPr>
        <w:t>SMA</w:t>
      </w:r>
      <w:r w:rsidR="00D7449F" w:rsidRPr="00215C6D">
        <w:rPr>
          <w:rFonts w:ascii="Times New Roman" w:hAnsi="Times New Roman" w:cs="Times New Roman"/>
          <w:sz w:val="24"/>
          <w:szCs w:val="24"/>
        </w:rPr>
        <w:t xml:space="preserve"> </w:t>
      </w:r>
      <w:r w:rsidR="0056743D" w:rsidRPr="00215C6D">
        <w:rPr>
          <w:rFonts w:ascii="Times New Roman" w:hAnsi="Times New Roman" w:cs="Times New Roman"/>
          <w:sz w:val="24"/>
          <w:szCs w:val="24"/>
        </w:rPr>
        <w:t>overlay</w:t>
      </w:r>
      <w:r w:rsidR="00D7449F" w:rsidRPr="00215C6D">
        <w:rPr>
          <w:rFonts w:ascii="Times New Roman" w:hAnsi="Times New Roman" w:cs="Times New Roman"/>
          <w:sz w:val="24"/>
          <w:szCs w:val="24"/>
        </w:rPr>
        <w:t xml:space="preserve"> and </w:t>
      </w:r>
      <w:r w:rsidR="0056743D" w:rsidRPr="00215C6D">
        <w:rPr>
          <w:rFonts w:ascii="Times New Roman" w:hAnsi="Times New Roman" w:cs="Times New Roman"/>
          <w:sz w:val="24"/>
          <w:szCs w:val="24"/>
        </w:rPr>
        <w:tab/>
      </w:r>
      <w:r w:rsidR="0056743D" w:rsidRPr="00215C6D">
        <w:rPr>
          <w:rFonts w:ascii="Times New Roman" w:hAnsi="Times New Roman" w:cs="Times New Roman"/>
          <w:sz w:val="24"/>
          <w:szCs w:val="24"/>
        </w:rPr>
        <w:tab/>
      </w:r>
      <w:r w:rsidR="0056743D" w:rsidRPr="00215C6D">
        <w:rPr>
          <w:rFonts w:ascii="Times New Roman" w:hAnsi="Times New Roman" w:cs="Times New Roman"/>
          <w:sz w:val="24"/>
          <w:szCs w:val="24"/>
        </w:rPr>
        <w:tab/>
      </w:r>
      <w:r w:rsidR="0056743D" w:rsidRPr="00215C6D">
        <w:rPr>
          <w:rFonts w:ascii="Times New Roman" w:hAnsi="Times New Roman" w:cs="Times New Roman"/>
          <w:sz w:val="24"/>
          <w:szCs w:val="24"/>
        </w:rPr>
        <w:tab/>
        <w:t>widening SMA</w:t>
      </w:r>
      <w:r w:rsidR="00D7449F" w:rsidRPr="00215C6D">
        <w:rPr>
          <w:rFonts w:ascii="Times New Roman" w:hAnsi="Times New Roman" w:cs="Times New Roman"/>
          <w:sz w:val="24"/>
          <w:szCs w:val="24"/>
        </w:rPr>
        <w:t xml:space="preserve"> </w:t>
      </w:r>
      <w:r w:rsidR="00B30B4F" w:rsidRPr="00215C6D">
        <w:rPr>
          <w:rFonts w:ascii="Times New Roman" w:hAnsi="Times New Roman" w:cs="Times New Roman"/>
          <w:sz w:val="24"/>
          <w:szCs w:val="24"/>
        </w:rPr>
        <w:t>installed</w:t>
      </w:r>
      <w:r w:rsidRPr="00215C6D">
        <w:rPr>
          <w:rFonts w:ascii="Times New Roman" w:hAnsi="Times New Roman" w:cs="Times New Roman"/>
          <w:sz w:val="24"/>
          <w:szCs w:val="24"/>
        </w:rPr>
        <w:t xml:space="preserve"> at the end</w:t>
      </w:r>
      <w:r w:rsidR="00270E87" w:rsidRPr="00215C6D">
        <w:rPr>
          <w:rFonts w:ascii="Times New Roman" w:hAnsi="Times New Roman" w:cs="Times New Roman"/>
          <w:sz w:val="24"/>
          <w:szCs w:val="24"/>
        </w:rPr>
        <w:t xml:space="preserve"> of construction</w:t>
      </w:r>
      <w:r w:rsidRPr="00215C6D">
        <w:rPr>
          <w:rFonts w:ascii="Times New Roman" w:hAnsi="Times New Roman" w:cs="Times New Roman"/>
          <w:sz w:val="24"/>
          <w:szCs w:val="24"/>
        </w:rPr>
        <w:t>.</w:t>
      </w:r>
      <w:r w:rsidR="00350171" w:rsidRPr="00215C6D">
        <w:rPr>
          <w:rFonts w:ascii="Times New Roman" w:hAnsi="Times New Roman" w:cs="Times New Roman"/>
          <w:sz w:val="24"/>
          <w:szCs w:val="24"/>
        </w:rPr>
        <w:t xml:space="preserve">  </w:t>
      </w:r>
      <w:r w:rsidR="00702679" w:rsidRPr="00215C6D">
        <w:rPr>
          <w:rFonts w:ascii="Times New Roman" w:hAnsi="Times New Roman" w:cs="Times New Roman"/>
          <w:sz w:val="24"/>
          <w:szCs w:val="24"/>
        </w:rPr>
        <w:t xml:space="preserve">Hamon argued that </w:t>
      </w:r>
      <w:r w:rsidR="00350171" w:rsidRPr="00215C6D">
        <w:rPr>
          <w:rFonts w:ascii="Times New Roman" w:hAnsi="Times New Roman" w:cs="Times New Roman"/>
          <w:sz w:val="24"/>
          <w:szCs w:val="24"/>
        </w:rPr>
        <w:t xml:space="preserve">CDOT </w:t>
      </w:r>
      <w:r w:rsidR="0056743D" w:rsidRPr="00215C6D">
        <w:rPr>
          <w:rFonts w:ascii="Times New Roman" w:hAnsi="Times New Roman" w:cs="Times New Roman"/>
          <w:sz w:val="24"/>
          <w:szCs w:val="24"/>
        </w:rPr>
        <w:tab/>
      </w:r>
      <w:r w:rsidR="0056743D" w:rsidRPr="00215C6D">
        <w:rPr>
          <w:rFonts w:ascii="Times New Roman" w:hAnsi="Times New Roman" w:cs="Times New Roman"/>
          <w:sz w:val="24"/>
          <w:szCs w:val="24"/>
        </w:rPr>
        <w:tab/>
      </w:r>
      <w:r w:rsidR="0056743D" w:rsidRPr="00215C6D">
        <w:rPr>
          <w:rFonts w:ascii="Times New Roman" w:hAnsi="Times New Roman" w:cs="Times New Roman"/>
          <w:sz w:val="24"/>
          <w:szCs w:val="24"/>
        </w:rPr>
        <w:tab/>
      </w:r>
      <w:r w:rsidR="00350171" w:rsidRPr="00215C6D">
        <w:rPr>
          <w:rFonts w:ascii="Times New Roman" w:hAnsi="Times New Roman" w:cs="Times New Roman"/>
          <w:sz w:val="24"/>
          <w:szCs w:val="24"/>
        </w:rPr>
        <w:t>chan</w:t>
      </w:r>
      <w:r w:rsidR="00270E87" w:rsidRPr="00215C6D">
        <w:rPr>
          <w:rFonts w:ascii="Times New Roman" w:hAnsi="Times New Roman" w:cs="Times New Roman"/>
          <w:sz w:val="24"/>
          <w:szCs w:val="24"/>
        </w:rPr>
        <w:t xml:space="preserve">ged </w:t>
      </w:r>
      <w:r w:rsidR="00350171" w:rsidRPr="00215C6D">
        <w:rPr>
          <w:rFonts w:ascii="Times New Roman" w:hAnsi="Times New Roman" w:cs="Times New Roman"/>
          <w:sz w:val="24"/>
          <w:szCs w:val="24"/>
        </w:rPr>
        <w:t>the ramp design phasing</w:t>
      </w:r>
      <w:r w:rsidR="00270E87" w:rsidRPr="00215C6D">
        <w:rPr>
          <w:rFonts w:ascii="Times New Roman" w:hAnsi="Times New Roman" w:cs="Times New Roman"/>
          <w:sz w:val="24"/>
          <w:szCs w:val="24"/>
        </w:rPr>
        <w:t>.</w:t>
      </w:r>
    </w:p>
    <w:p w:rsidR="000D0FC2" w:rsidRPr="00215C6D" w:rsidRDefault="000D0FC2" w:rsidP="003741D2">
      <w:pPr>
        <w:spacing w:after="0"/>
        <w:ind w:left="360" w:hanging="360"/>
        <w:jc w:val="both"/>
        <w:rPr>
          <w:rFonts w:ascii="Times New Roman" w:hAnsi="Times New Roman" w:cs="Times New Roman"/>
          <w:sz w:val="24"/>
          <w:szCs w:val="24"/>
        </w:rPr>
      </w:pPr>
    </w:p>
    <w:p w:rsidR="000D0FC2" w:rsidRPr="00215C6D" w:rsidRDefault="000D0FC2" w:rsidP="003741D2">
      <w:pPr>
        <w:spacing w:after="0"/>
        <w:ind w:left="360" w:hanging="360"/>
        <w:jc w:val="both"/>
        <w:rPr>
          <w:rFonts w:ascii="Times New Roman" w:hAnsi="Times New Roman" w:cs="Times New Roman"/>
          <w:sz w:val="24"/>
          <w:szCs w:val="24"/>
        </w:rPr>
      </w:pPr>
      <w:r w:rsidRPr="00215C6D">
        <w:rPr>
          <w:rFonts w:ascii="Times New Roman" w:hAnsi="Times New Roman" w:cs="Times New Roman"/>
          <w:sz w:val="24"/>
          <w:szCs w:val="24"/>
        </w:rPr>
        <w:tab/>
      </w:r>
      <w:r w:rsidRPr="00215C6D">
        <w:rPr>
          <w:rFonts w:ascii="Times New Roman" w:hAnsi="Times New Roman" w:cs="Times New Roman"/>
          <w:sz w:val="24"/>
          <w:szCs w:val="24"/>
        </w:rPr>
        <w:tab/>
      </w:r>
      <w:r w:rsidRPr="00215C6D">
        <w:rPr>
          <w:rFonts w:ascii="Times New Roman" w:hAnsi="Times New Roman" w:cs="Times New Roman"/>
          <w:sz w:val="24"/>
          <w:szCs w:val="24"/>
        </w:rPr>
        <w:tab/>
        <w:t>CDOT said the roadway</w:t>
      </w:r>
      <w:r w:rsidR="00702679" w:rsidRPr="00215C6D">
        <w:rPr>
          <w:rFonts w:ascii="Times New Roman" w:hAnsi="Times New Roman" w:cs="Times New Roman"/>
          <w:sz w:val="24"/>
          <w:szCs w:val="24"/>
        </w:rPr>
        <w:t xml:space="preserve"> Typical Sections and Plans</w:t>
      </w:r>
      <w:r w:rsidRPr="00215C6D">
        <w:rPr>
          <w:rFonts w:ascii="Times New Roman" w:hAnsi="Times New Roman" w:cs="Times New Roman"/>
          <w:sz w:val="24"/>
          <w:szCs w:val="24"/>
        </w:rPr>
        <w:t xml:space="preserve"> show the </w:t>
      </w:r>
      <w:r w:rsidR="00350171" w:rsidRPr="00215C6D">
        <w:rPr>
          <w:rFonts w:ascii="Times New Roman" w:hAnsi="Times New Roman" w:cs="Times New Roman"/>
          <w:sz w:val="24"/>
          <w:szCs w:val="24"/>
        </w:rPr>
        <w:t>permanent</w:t>
      </w:r>
      <w:r w:rsidRPr="00215C6D">
        <w:rPr>
          <w:rFonts w:ascii="Times New Roman" w:hAnsi="Times New Roman" w:cs="Times New Roman"/>
          <w:sz w:val="24"/>
          <w:szCs w:val="24"/>
        </w:rPr>
        <w:t xml:space="preserve"> </w:t>
      </w:r>
      <w:r w:rsidR="004725AB" w:rsidRPr="00215C6D">
        <w:rPr>
          <w:rFonts w:ascii="Times New Roman" w:hAnsi="Times New Roman" w:cs="Times New Roman"/>
          <w:sz w:val="24"/>
          <w:szCs w:val="24"/>
        </w:rPr>
        <w:tab/>
      </w:r>
      <w:r w:rsidR="004725AB" w:rsidRPr="00215C6D">
        <w:rPr>
          <w:rFonts w:ascii="Times New Roman" w:hAnsi="Times New Roman" w:cs="Times New Roman"/>
          <w:sz w:val="24"/>
          <w:szCs w:val="24"/>
        </w:rPr>
        <w:tab/>
      </w:r>
      <w:r w:rsidR="004725AB" w:rsidRPr="00215C6D">
        <w:rPr>
          <w:rFonts w:ascii="Times New Roman" w:hAnsi="Times New Roman" w:cs="Times New Roman"/>
          <w:sz w:val="24"/>
          <w:szCs w:val="24"/>
        </w:rPr>
        <w:tab/>
      </w:r>
      <w:r w:rsidR="004725AB" w:rsidRPr="00215C6D">
        <w:rPr>
          <w:rFonts w:ascii="Times New Roman" w:hAnsi="Times New Roman" w:cs="Times New Roman"/>
          <w:sz w:val="24"/>
          <w:szCs w:val="24"/>
        </w:rPr>
        <w:tab/>
      </w:r>
      <w:r w:rsidRPr="00215C6D">
        <w:rPr>
          <w:rFonts w:ascii="Times New Roman" w:hAnsi="Times New Roman" w:cs="Times New Roman"/>
          <w:sz w:val="24"/>
          <w:szCs w:val="24"/>
        </w:rPr>
        <w:t>pavement</w:t>
      </w:r>
      <w:r w:rsidR="00702679" w:rsidRPr="00215C6D">
        <w:rPr>
          <w:rFonts w:ascii="Times New Roman" w:hAnsi="Times New Roman" w:cs="Times New Roman"/>
          <w:sz w:val="24"/>
          <w:szCs w:val="24"/>
        </w:rPr>
        <w:t xml:space="preserve"> in place</w:t>
      </w:r>
      <w:r w:rsidRPr="00215C6D">
        <w:rPr>
          <w:rFonts w:ascii="Times New Roman" w:hAnsi="Times New Roman" w:cs="Times New Roman"/>
          <w:sz w:val="24"/>
          <w:szCs w:val="24"/>
        </w:rPr>
        <w:t xml:space="preserve"> </w:t>
      </w:r>
      <w:r w:rsidR="00702679" w:rsidRPr="00215C6D">
        <w:rPr>
          <w:rFonts w:ascii="Times New Roman" w:hAnsi="Times New Roman" w:cs="Times New Roman"/>
          <w:sz w:val="24"/>
          <w:szCs w:val="24"/>
        </w:rPr>
        <w:t xml:space="preserve">prior to the </w:t>
      </w:r>
      <w:r w:rsidR="00270E87" w:rsidRPr="00215C6D">
        <w:rPr>
          <w:rFonts w:ascii="Times New Roman" w:hAnsi="Times New Roman" w:cs="Times New Roman"/>
          <w:sz w:val="24"/>
          <w:szCs w:val="24"/>
        </w:rPr>
        <w:t xml:space="preserve">traffic </w:t>
      </w:r>
      <w:r w:rsidR="00270E87" w:rsidRPr="00215C6D">
        <w:rPr>
          <w:rFonts w:ascii="Times New Roman" w:hAnsi="Times New Roman" w:cs="Times New Roman"/>
          <w:sz w:val="24"/>
          <w:szCs w:val="24"/>
        </w:rPr>
        <w:tab/>
      </w:r>
      <w:r w:rsidR="00350171" w:rsidRPr="00215C6D">
        <w:rPr>
          <w:rFonts w:ascii="Times New Roman" w:hAnsi="Times New Roman" w:cs="Times New Roman"/>
          <w:sz w:val="24"/>
          <w:szCs w:val="24"/>
        </w:rPr>
        <w:t xml:space="preserve">switch at the end of Phase 2A and Phase 2B.  </w:t>
      </w:r>
      <w:r w:rsidR="00702679" w:rsidRPr="00215C6D">
        <w:rPr>
          <w:rFonts w:ascii="Times New Roman" w:hAnsi="Times New Roman" w:cs="Times New Roman"/>
          <w:sz w:val="24"/>
          <w:szCs w:val="24"/>
        </w:rPr>
        <w:tab/>
      </w:r>
      <w:r w:rsidR="00702679" w:rsidRPr="00215C6D">
        <w:rPr>
          <w:rFonts w:ascii="Times New Roman" w:hAnsi="Times New Roman" w:cs="Times New Roman"/>
          <w:sz w:val="24"/>
          <w:szCs w:val="24"/>
        </w:rPr>
        <w:tab/>
      </w:r>
      <w:r w:rsidR="00350171" w:rsidRPr="00215C6D">
        <w:rPr>
          <w:rFonts w:ascii="Times New Roman" w:hAnsi="Times New Roman" w:cs="Times New Roman"/>
          <w:sz w:val="24"/>
          <w:szCs w:val="24"/>
        </w:rPr>
        <w:t xml:space="preserve">CDOT </w:t>
      </w:r>
      <w:r w:rsidR="00702679" w:rsidRPr="00215C6D">
        <w:rPr>
          <w:rFonts w:ascii="Times New Roman" w:hAnsi="Times New Roman" w:cs="Times New Roman"/>
          <w:sz w:val="24"/>
          <w:szCs w:val="24"/>
        </w:rPr>
        <w:t xml:space="preserve">said it </w:t>
      </w:r>
      <w:r w:rsidR="00350171" w:rsidRPr="00215C6D">
        <w:rPr>
          <w:rFonts w:ascii="Times New Roman" w:hAnsi="Times New Roman" w:cs="Times New Roman"/>
          <w:sz w:val="24"/>
          <w:szCs w:val="24"/>
        </w:rPr>
        <w:t xml:space="preserve">offered to pay for the </w:t>
      </w:r>
      <w:r w:rsidR="00702679" w:rsidRPr="00215C6D">
        <w:rPr>
          <w:rFonts w:ascii="Times New Roman" w:hAnsi="Times New Roman" w:cs="Times New Roman"/>
          <w:sz w:val="24"/>
          <w:szCs w:val="24"/>
        </w:rPr>
        <w:t xml:space="preserve">slivers </w:t>
      </w:r>
      <w:r w:rsidR="00350171" w:rsidRPr="00215C6D">
        <w:rPr>
          <w:rFonts w:ascii="Times New Roman" w:hAnsi="Times New Roman" w:cs="Times New Roman"/>
          <w:sz w:val="24"/>
          <w:szCs w:val="24"/>
        </w:rPr>
        <w:t xml:space="preserve">and emailed </w:t>
      </w:r>
      <w:r w:rsidR="003406AE" w:rsidRPr="00215C6D">
        <w:rPr>
          <w:rFonts w:ascii="Times New Roman" w:hAnsi="Times New Roman" w:cs="Times New Roman"/>
          <w:sz w:val="24"/>
          <w:szCs w:val="24"/>
        </w:rPr>
        <w:t>options</w:t>
      </w:r>
      <w:r w:rsidR="00270E87" w:rsidRPr="00215C6D">
        <w:rPr>
          <w:rFonts w:ascii="Times New Roman" w:hAnsi="Times New Roman" w:cs="Times New Roman"/>
          <w:sz w:val="24"/>
          <w:szCs w:val="24"/>
        </w:rPr>
        <w:t xml:space="preserve"> to Hamon</w:t>
      </w:r>
      <w:r w:rsidR="00350171" w:rsidRPr="00215C6D">
        <w:rPr>
          <w:rFonts w:ascii="Times New Roman" w:hAnsi="Times New Roman" w:cs="Times New Roman"/>
          <w:sz w:val="24"/>
          <w:szCs w:val="24"/>
        </w:rPr>
        <w:t>.</w:t>
      </w:r>
      <w:r w:rsidR="00B30B4F" w:rsidRPr="00215C6D">
        <w:t xml:space="preserve"> </w:t>
      </w:r>
      <w:r w:rsidR="00B30B4F" w:rsidRPr="00215C6D">
        <w:rPr>
          <w:rFonts w:ascii="Times New Roman" w:hAnsi="Times New Roman" w:cs="Times New Roman"/>
          <w:sz w:val="24"/>
          <w:szCs w:val="24"/>
        </w:rPr>
        <w:t xml:space="preserve">  </w:t>
      </w:r>
      <w:r w:rsidR="00B30B4F" w:rsidRPr="00215C6D">
        <w:rPr>
          <w:rFonts w:ascii="Times New Roman" w:hAnsi="Times New Roman" w:cs="Times New Roman"/>
          <w:sz w:val="24"/>
          <w:szCs w:val="24"/>
        </w:rPr>
        <w:tab/>
      </w:r>
      <w:r w:rsidR="00B30B4F" w:rsidRPr="00215C6D">
        <w:rPr>
          <w:rFonts w:ascii="Times New Roman" w:hAnsi="Times New Roman" w:cs="Times New Roman"/>
          <w:sz w:val="24"/>
          <w:szCs w:val="24"/>
        </w:rPr>
        <w:tab/>
      </w:r>
      <w:r w:rsidR="00B30B4F" w:rsidRPr="00215C6D">
        <w:rPr>
          <w:rFonts w:ascii="Times New Roman" w:hAnsi="Times New Roman" w:cs="Times New Roman"/>
          <w:sz w:val="24"/>
          <w:szCs w:val="24"/>
        </w:rPr>
        <w:tab/>
        <w:t xml:space="preserve">CDOT gave Hamon the option but not a directive to overlay/overpave the entire </w:t>
      </w:r>
      <w:r w:rsidR="00B30B4F" w:rsidRPr="00215C6D">
        <w:rPr>
          <w:rFonts w:ascii="Times New Roman" w:hAnsi="Times New Roman" w:cs="Times New Roman"/>
          <w:sz w:val="24"/>
          <w:szCs w:val="24"/>
        </w:rPr>
        <w:tab/>
      </w:r>
      <w:r w:rsidR="00B30B4F" w:rsidRPr="00215C6D">
        <w:rPr>
          <w:rFonts w:ascii="Times New Roman" w:hAnsi="Times New Roman" w:cs="Times New Roman"/>
          <w:sz w:val="24"/>
          <w:szCs w:val="24"/>
        </w:rPr>
        <w:tab/>
      </w:r>
      <w:r w:rsidR="00B30B4F" w:rsidRPr="00215C6D">
        <w:rPr>
          <w:rFonts w:ascii="Times New Roman" w:hAnsi="Times New Roman" w:cs="Times New Roman"/>
          <w:sz w:val="24"/>
          <w:szCs w:val="24"/>
        </w:rPr>
        <w:tab/>
        <w:t xml:space="preserve">ramps.  </w:t>
      </w:r>
    </w:p>
    <w:p w:rsidR="00350171" w:rsidRPr="00215C6D" w:rsidRDefault="00350171" w:rsidP="003741D2">
      <w:pPr>
        <w:spacing w:after="0"/>
        <w:ind w:left="360" w:hanging="360"/>
        <w:jc w:val="both"/>
        <w:rPr>
          <w:rFonts w:ascii="Times New Roman" w:hAnsi="Times New Roman" w:cs="Times New Roman"/>
          <w:sz w:val="24"/>
          <w:szCs w:val="24"/>
        </w:rPr>
      </w:pPr>
    </w:p>
    <w:p w:rsidR="00350171" w:rsidRPr="00215C6D" w:rsidRDefault="00350171" w:rsidP="003741D2">
      <w:pPr>
        <w:spacing w:after="0"/>
        <w:ind w:left="360" w:hanging="360"/>
        <w:jc w:val="both"/>
        <w:rPr>
          <w:rFonts w:ascii="Times New Roman" w:hAnsi="Times New Roman" w:cs="Times New Roman"/>
          <w:sz w:val="24"/>
          <w:szCs w:val="24"/>
        </w:rPr>
      </w:pPr>
      <w:r w:rsidRPr="00215C6D">
        <w:rPr>
          <w:rFonts w:ascii="Times New Roman" w:hAnsi="Times New Roman" w:cs="Times New Roman"/>
          <w:sz w:val="24"/>
          <w:szCs w:val="24"/>
        </w:rPr>
        <w:tab/>
      </w:r>
      <w:r w:rsidRPr="00215C6D">
        <w:rPr>
          <w:rFonts w:ascii="Times New Roman" w:hAnsi="Times New Roman" w:cs="Times New Roman"/>
          <w:sz w:val="24"/>
          <w:szCs w:val="24"/>
        </w:rPr>
        <w:tab/>
      </w:r>
      <w:r w:rsidRPr="00215C6D">
        <w:rPr>
          <w:rFonts w:ascii="Times New Roman" w:hAnsi="Times New Roman" w:cs="Times New Roman"/>
          <w:sz w:val="24"/>
          <w:szCs w:val="24"/>
        </w:rPr>
        <w:tab/>
        <w:t xml:space="preserve">Austin Konkel of Hamon said they </w:t>
      </w:r>
      <w:r w:rsidR="003406AE" w:rsidRPr="00215C6D">
        <w:rPr>
          <w:rFonts w:ascii="Times New Roman" w:hAnsi="Times New Roman" w:cs="Times New Roman"/>
          <w:sz w:val="24"/>
          <w:szCs w:val="24"/>
        </w:rPr>
        <w:t>got</w:t>
      </w:r>
      <w:r w:rsidRPr="00215C6D">
        <w:rPr>
          <w:rFonts w:ascii="Times New Roman" w:hAnsi="Times New Roman" w:cs="Times New Roman"/>
          <w:sz w:val="24"/>
          <w:szCs w:val="24"/>
        </w:rPr>
        <w:t xml:space="preserve"> the sliver options and told CDOT that </w:t>
      </w:r>
      <w:r w:rsidRPr="00215C6D">
        <w:rPr>
          <w:rFonts w:ascii="Times New Roman" w:hAnsi="Times New Roman" w:cs="Times New Roman"/>
          <w:sz w:val="24"/>
          <w:szCs w:val="24"/>
        </w:rPr>
        <w:tab/>
      </w:r>
      <w:r w:rsidRPr="00215C6D">
        <w:rPr>
          <w:rFonts w:ascii="Times New Roman" w:hAnsi="Times New Roman" w:cs="Times New Roman"/>
          <w:sz w:val="24"/>
          <w:szCs w:val="24"/>
        </w:rPr>
        <w:tab/>
      </w:r>
      <w:r w:rsidRPr="00215C6D">
        <w:rPr>
          <w:rFonts w:ascii="Times New Roman" w:hAnsi="Times New Roman" w:cs="Times New Roman"/>
          <w:sz w:val="24"/>
          <w:szCs w:val="24"/>
        </w:rPr>
        <w:tab/>
        <w:t>costs would be involved.</w:t>
      </w:r>
    </w:p>
    <w:p w:rsidR="00270E87" w:rsidRPr="00215C6D" w:rsidRDefault="00270E87" w:rsidP="003741D2">
      <w:pPr>
        <w:spacing w:after="0"/>
        <w:ind w:left="360" w:hanging="360"/>
        <w:jc w:val="both"/>
        <w:rPr>
          <w:rFonts w:ascii="Times New Roman" w:hAnsi="Times New Roman" w:cs="Times New Roman"/>
          <w:b/>
          <w:sz w:val="24"/>
          <w:szCs w:val="24"/>
        </w:rPr>
      </w:pPr>
    </w:p>
    <w:p w:rsidR="000D0FC2" w:rsidRPr="00215C6D" w:rsidRDefault="000D0FC2" w:rsidP="003741D2">
      <w:pPr>
        <w:spacing w:after="0"/>
        <w:ind w:left="360" w:hanging="360"/>
        <w:jc w:val="both"/>
        <w:rPr>
          <w:rFonts w:ascii="Times New Roman" w:hAnsi="Times New Roman" w:cs="Times New Roman"/>
          <w:sz w:val="24"/>
          <w:szCs w:val="24"/>
        </w:rPr>
      </w:pPr>
      <w:r w:rsidRPr="00215C6D">
        <w:rPr>
          <w:rFonts w:ascii="Times New Roman" w:hAnsi="Times New Roman" w:cs="Times New Roman"/>
          <w:b/>
          <w:sz w:val="24"/>
          <w:szCs w:val="24"/>
        </w:rPr>
        <w:t xml:space="preserve">9.  To Hamon:  </w:t>
      </w:r>
      <w:r w:rsidRPr="00215C6D">
        <w:rPr>
          <w:rFonts w:ascii="Times New Roman" w:hAnsi="Times New Roman" w:cs="Times New Roman"/>
          <w:sz w:val="24"/>
          <w:szCs w:val="24"/>
        </w:rPr>
        <w:t>Did Hamon keep records for the post “Match Existing” earthwork?</w:t>
      </w:r>
    </w:p>
    <w:p w:rsidR="000D0FC2" w:rsidRPr="00215C6D" w:rsidRDefault="000D0FC2" w:rsidP="003741D2">
      <w:pPr>
        <w:spacing w:after="0"/>
        <w:ind w:left="360" w:hanging="360"/>
        <w:jc w:val="both"/>
        <w:rPr>
          <w:rFonts w:ascii="Times New Roman" w:hAnsi="Times New Roman" w:cs="Times New Roman"/>
          <w:sz w:val="24"/>
          <w:szCs w:val="24"/>
        </w:rPr>
      </w:pPr>
    </w:p>
    <w:p w:rsidR="000D0FC2" w:rsidRPr="00215C6D" w:rsidRDefault="000D0FC2" w:rsidP="003741D2">
      <w:pPr>
        <w:spacing w:after="0"/>
        <w:ind w:left="360" w:hanging="360"/>
        <w:jc w:val="both"/>
        <w:rPr>
          <w:rFonts w:ascii="Times New Roman" w:hAnsi="Times New Roman" w:cs="Times New Roman"/>
          <w:sz w:val="24"/>
          <w:szCs w:val="24"/>
        </w:rPr>
      </w:pPr>
      <w:r w:rsidRPr="00215C6D">
        <w:rPr>
          <w:rFonts w:ascii="Times New Roman" w:hAnsi="Times New Roman" w:cs="Times New Roman"/>
          <w:sz w:val="24"/>
          <w:szCs w:val="24"/>
        </w:rPr>
        <w:tab/>
      </w:r>
      <w:r w:rsidRPr="00215C6D">
        <w:rPr>
          <w:rFonts w:ascii="Times New Roman" w:hAnsi="Times New Roman" w:cs="Times New Roman"/>
          <w:sz w:val="24"/>
          <w:szCs w:val="24"/>
        </w:rPr>
        <w:tab/>
      </w:r>
      <w:r w:rsidRPr="00215C6D">
        <w:rPr>
          <w:rFonts w:ascii="Times New Roman" w:hAnsi="Times New Roman" w:cs="Times New Roman"/>
          <w:sz w:val="24"/>
          <w:szCs w:val="24"/>
        </w:rPr>
        <w:tab/>
      </w:r>
      <w:r w:rsidR="00270E87" w:rsidRPr="00215C6D">
        <w:rPr>
          <w:rFonts w:ascii="Times New Roman" w:hAnsi="Times New Roman" w:cs="Times New Roman"/>
          <w:sz w:val="24"/>
          <w:szCs w:val="24"/>
        </w:rPr>
        <w:t xml:space="preserve">   </w:t>
      </w:r>
      <w:r w:rsidRPr="00215C6D">
        <w:rPr>
          <w:rFonts w:ascii="Times New Roman" w:hAnsi="Times New Roman" w:cs="Times New Roman"/>
          <w:sz w:val="24"/>
          <w:szCs w:val="24"/>
        </w:rPr>
        <w:t>Hamon said it is in its cost records but Force Account sheets were not kept.</w:t>
      </w:r>
    </w:p>
    <w:p w:rsidR="000D0FC2" w:rsidRPr="00215C6D" w:rsidRDefault="000D0FC2" w:rsidP="003741D2">
      <w:pPr>
        <w:spacing w:after="0"/>
        <w:ind w:left="360" w:hanging="360"/>
        <w:jc w:val="both"/>
        <w:rPr>
          <w:rFonts w:ascii="Times New Roman" w:hAnsi="Times New Roman" w:cs="Times New Roman"/>
          <w:sz w:val="24"/>
          <w:szCs w:val="24"/>
        </w:rPr>
      </w:pPr>
    </w:p>
    <w:p w:rsidR="000D0FC2" w:rsidRPr="00215C6D" w:rsidRDefault="000D0FC2" w:rsidP="003741D2">
      <w:pPr>
        <w:spacing w:after="0"/>
        <w:ind w:left="360" w:hanging="360"/>
        <w:jc w:val="both"/>
        <w:rPr>
          <w:rFonts w:ascii="Times New Roman" w:hAnsi="Times New Roman" w:cs="Times New Roman"/>
          <w:sz w:val="24"/>
          <w:szCs w:val="24"/>
        </w:rPr>
      </w:pPr>
      <w:r w:rsidRPr="00215C6D">
        <w:rPr>
          <w:rFonts w:ascii="Times New Roman" w:hAnsi="Times New Roman" w:cs="Times New Roman"/>
          <w:b/>
          <w:sz w:val="24"/>
          <w:szCs w:val="24"/>
        </w:rPr>
        <w:t xml:space="preserve">10. To CDOT:  </w:t>
      </w:r>
      <w:r w:rsidRPr="00215C6D">
        <w:rPr>
          <w:rFonts w:ascii="Times New Roman" w:hAnsi="Times New Roman" w:cs="Times New Roman"/>
          <w:sz w:val="24"/>
          <w:szCs w:val="24"/>
        </w:rPr>
        <w:t>List the seven issues that they referenced in their presentation.</w:t>
      </w:r>
    </w:p>
    <w:p w:rsidR="000D0FC2" w:rsidRPr="00215C6D" w:rsidRDefault="000D0FC2" w:rsidP="003741D2">
      <w:pPr>
        <w:spacing w:after="0"/>
        <w:ind w:left="360" w:hanging="360"/>
        <w:jc w:val="both"/>
        <w:rPr>
          <w:rFonts w:ascii="Times New Roman" w:hAnsi="Times New Roman" w:cs="Times New Roman"/>
          <w:sz w:val="24"/>
          <w:szCs w:val="24"/>
        </w:rPr>
      </w:pPr>
    </w:p>
    <w:p w:rsidR="000D0FC2" w:rsidRPr="00215C6D" w:rsidRDefault="000D0FC2" w:rsidP="003741D2">
      <w:pPr>
        <w:pStyle w:val="ListParagraph"/>
        <w:numPr>
          <w:ilvl w:val="0"/>
          <w:numId w:val="13"/>
        </w:numPr>
        <w:spacing w:line="276" w:lineRule="auto"/>
        <w:ind w:left="1890"/>
        <w:jc w:val="both"/>
        <w:rPr>
          <w:sz w:val="24"/>
          <w:szCs w:val="24"/>
        </w:rPr>
      </w:pPr>
      <w:r w:rsidRPr="00215C6D">
        <w:rPr>
          <w:sz w:val="24"/>
          <w:szCs w:val="24"/>
        </w:rPr>
        <w:t>Subgrade and Muck</w:t>
      </w:r>
    </w:p>
    <w:p w:rsidR="000D0FC2" w:rsidRPr="00215C6D" w:rsidRDefault="00702679" w:rsidP="003741D2">
      <w:pPr>
        <w:pStyle w:val="ListParagraph"/>
        <w:numPr>
          <w:ilvl w:val="0"/>
          <w:numId w:val="13"/>
        </w:numPr>
        <w:spacing w:line="276" w:lineRule="auto"/>
        <w:ind w:left="1890"/>
        <w:jc w:val="both"/>
        <w:rPr>
          <w:sz w:val="24"/>
          <w:szCs w:val="24"/>
        </w:rPr>
      </w:pPr>
      <w:r w:rsidRPr="00215C6D">
        <w:rPr>
          <w:sz w:val="24"/>
          <w:szCs w:val="24"/>
        </w:rPr>
        <w:t>Plan R</w:t>
      </w:r>
      <w:r w:rsidR="000D0FC2" w:rsidRPr="00215C6D">
        <w:rPr>
          <w:sz w:val="24"/>
          <w:szCs w:val="24"/>
        </w:rPr>
        <w:t>evisions</w:t>
      </w:r>
    </w:p>
    <w:p w:rsidR="000D0FC2" w:rsidRPr="00215C6D" w:rsidRDefault="000D0FC2" w:rsidP="003741D2">
      <w:pPr>
        <w:pStyle w:val="ListParagraph"/>
        <w:numPr>
          <w:ilvl w:val="0"/>
          <w:numId w:val="13"/>
        </w:numPr>
        <w:spacing w:line="276" w:lineRule="auto"/>
        <w:ind w:left="1890"/>
        <w:jc w:val="both"/>
        <w:rPr>
          <w:sz w:val="24"/>
          <w:szCs w:val="24"/>
        </w:rPr>
      </w:pPr>
      <w:r w:rsidRPr="00215C6D">
        <w:rPr>
          <w:sz w:val="24"/>
          <w:szCs w:val="24"/>
        </w:rPr>
        <w:t>Zayo</w:t>
      </w:r>
    </w:p>
    <w:p w:rsidR="000D0FC2" w:rsidRPr="00215C6D" w:rsidRDefault="000D0FC2" w:rsidP="003741D2">
      <w:pPr>
        <w:pStyle w:val="ListParagraph"/>
        <w:numPr>
          <w:ilvl w:val="0"/>
          <w:numId w:val="13"/>
        </w:numPr>
        <w:spacing w:line="276" w:lineRule="auto"/>
        <w:ind w:left="1890"/>
        <w:jc w:val="both"/>
        <w:rPr>
          <w:sz w:val="24"/>
          <w:szCs w:val="24"/>
        </w:rPr>
      </w:pPr>
      <w:r w:rsidRPr="00215C6D">
        <w:rPr>
          <w:sz w:val="24"/>
          <w:szCs w:val="24"/>
        </w:rPr>
        <w:t>SMA</w:t>
      </w:r>
    </w:p>
    <w:p w:rsidR="000D0FC2" w:rsidRPr="00215C6D" w:rsidRDefault="00702679" w:rsidP="003741D2">
      <w:pPr>
        <w:pStyle w:val="ListParagraph"/>
        <w:numPr>
          <w:ilvl w:val="0"/>
          <w:numId w:val="13"/>
        </w:numPr>
        <w:spacing w:line="276" w:lineRule="auto"/>
        <w:ind w:left="1890"/>
        <w:jc w:val="both"/>
        <w:rPr>
          <w:sz w:val="24"/>
          <w:szCs w:val="24"/>
        </w:rPr>
      </w:pPr>
      <w:r w:rsidRPr="00215C6D">
        <w:rPr>
          <w:sz w:val="24"/>
          <w:szCs w:val="24"/>
        </w:rPr>
        <w:t>Match E</w:t>
      </w:r>
      <w:r w:rsidR="00350171" w:rsidRPr="00215C6D">
        <w:rPr>
          <w:sz w:val="24"/>
          <w:szCs w:val="24"/>
        </w:rPr>
        <w:t>xisting</w:t>
      </w:r>
    </w:p>
    <w:p w:rsidR="00350171" w:rsidRPr="00215C6D" w:rsidRDefault="00350171" w:rsidP="003741D2">
      <w:pPr>
        <w:pStyle w:val="ListParagraph"/>
        <w:numPr>
          <w:ilvl w:val="0"/>
          <w:numId w:val="13"/>
        </w:numPr>
        <w:spacing w:line="276" w:lineRule="auto"/>
        <w:ind w:left="1890"/>
        <w:jc w:val="both"/>
        <w:rPr>
          <w:sz w:val="24"/>
          <w:szCs w:val="24"/>
        </w:rPr>
      </w:pPr>
      <w:r w:rsidRPr="00215C6D">
        <w:rPr>
          <w:sz w:val="24"/>
          <w:szCs w:val="24"/>
        </w:rPr>
        <w:t>Detour</w:t>
      </w:r>
      <w:r w:rsidR="00702679" w:rsidRPr="00215C6D">
        <w:rPr>
          <w:sz w:val="24"/>
          <w:szCs w:val="24"/>
        </w:rPr>
        <w:t xml:space="preserve"> and</w:t>
      </w:r>
      <w:r w:rsidRPr="00215C6D">
        <w:rPr>
          <w:sz w:val="24"/>
          <w:szCs w:val="24"/>
        </w:rPr>
        <w:t xml:space="preserve"> Traffic Control Plans</w:t>
      </w:r>
    </w:p>
    <w:p w:rsidR="00350171" w:rsidRPr="00215C6D" w:rsidRDefault="00350171" w:rsidP="003741D2">
      <w:pPr>
        <w:pStyle w:val="ListParagraph"/>
        <w:numPr>
          <w:ilvl w:val="0"/>
          <w:numId w:val="13"/>
        </w:numPr>
        <w:spacing w:line="276" w:lineRule="auto"/>
        <w:ind w:left="1890"/>
        <w:jc w:val="both"/>
        <w:rPr>
          <w:sz w:val="24"/>
          <w:szCs w:val="24"/>
        </w:rPr>
      </w:pPr>
      <w:r w:rsidRPr="00215C6D">
        <w:rPr>
          <w:sz w:val="24"/>
          <w:szCs w:val="24"/>
        </w:rPr>
        <w:t xml:space="preserve">Wall DQ (This was eliminated from the dispute and is </w:t>
      </w:r>
      <w:r w:rsidR="00270E87" w:rsidRPr="00215C6D">
        <w:rPr>
          <w:sz w:val="24"/>
          <w:szCs w:val="24"/>
        </w:rPr>
        <w:t xml:space="preserve">a </w:t>
      </w:r>
      <w:r w:rsidRPr="00215C6D">
        <w:rPr>
          <w:sz w:val="24"/>
          <w:szCs w:val="24"/>
        </w:rPr>
        <w:t>separate</w:t>
      </w:r>
      <w:r w:rsidR="00270E87" w:rsidRPr="00215C6D">
        <w:rPr>
          <w:sz w:val="24"/>
          <w:szCs w:val="24"/>
        </w:rPr>
        <w:t xml:space="preserve"> dispute</w:t>
      </w:r>
      <w:r w:rsidRPr="00215C6D">
        <w:rPr>
          <w:sz w:val="24"/>
          <w:szCs w:val="24"/>
        </w:rPr>
        <w:t>.)</w:t>
      </w:r>
    </w:p>
    <w:p w:rsidR="005E1995" w:rsidRPr="00215C6D" w:rsidRDefault="005E1995" w:rsidP="003741D2">
      <w:pPr>
        <w:ind w:left="360" w:hanging="360"/>
        <w:rPr>
          <w:rFonts w:ascii="Times New Roman" w:hAnsi="Times New Roman" w:cs="Times New Roman"/>
          <w:sz w:val="24"/>
          <w:szCs w:val="24"/>
        </w:rPr>
      </w:pPr>
    </w:p>
    <w:p w:rsidR="00C62840" w:rsidRPr="00215C6D" w:rsidRDefault="00C62840" w:rsidP="003741D2">
      <w:pPr>
        <w:pStyle w:val="ListParagraph"/>
        <w:spacing w:line="276" w:lineRule="auto"/>
        <w:ind w:left="0"/>
        <w:rPr>
          <w:b/>
          <w:sz w:val="24"/>
          <w:szCs w:val="24"/>
          <w:u w:val="single"/>
        </w:rPr>
      </w:pPr>
      <w:r w:rsidRPr="00215C6D">
        <w:rPr>
          <w:b/>
          <w:sz w:val="24"/>
          <w:szCs w:val="24"/>
          <w:u w:val="single"/>
        </w:rPr>
        <w:t>Hamon Summary</w:t>
      </w:r>
    </w:p>
    <w:p w:rsidR="00350171" w:rsidRPr="00215C6D" w:rsidRDefault="00350171" w:rsidP="003741D2">
      <w:pPr>
        <w:pStyle w:val="ListParagraph"/>
        <w:spacing w:line="276" w:lineRule="auto"/>
        <w:ind w:left="0"/>
        <w:rPr>
          <w:b/>
          <w:sz w:val="24"/>
          <w:szCs w:val="24"/>
          <w:u w:val="single"/>
        </w:rPr>
      </w:pPr>
    </w:p>
    <w:p w:rsidR="00350171" w:rsidRPr="00215C6D" w:rsidRDefault="00A717E5" w:rsidP="003741D2">
      <w:pPr>
        <w:pStyle w:val="ListParagraph"/>
        <w:spacing w:line="276" w:lineRule="auto"/>
        <w:ind w:left="0"/>
        <w:jc w:val="both"/>
        <w:rPr>
          <w:sz w:val="24"/>
          <w:szCs w:val="24"/>
        </w:rPr>
      </w:pPr>
      <w:r w:rsidRPr="00215C6D">
        <w:rPr>
          <w:sz w:val="24"/>
          <w:szCs w:val="24"/>
        </w:rPr>
        <w:t xml:space="preserve">Hamon wants to make sure the DRB understands the dispute </w:t>
      </w:r>
      <w:r w:rsidR="00082CCA" w:rsidRPr="00215C6D">
        <w:rPr>
          <w:sz w:val="24"/>
          <w:szCs w:val="24"/>
        </w:rPr>
        <w:t>and</w:t>
      </w:r>
      <w:r w:rsidRPr="00215C6D">
        <w:rPr>
          <w:sz w:val="24"/>
          <w:szCs w:val="24"/>
        </w:rPr>
        <w:t xml:space="preserve"> how the CDOT disruptions affected the earthwork.  </w:t>
      </w:r>
    </w:p>
    <w:p w:rsidR="00A717E5" w:rsidRPr="00215C6D" w:rsidRDefault="00A717E5" w:rsidP="003741D2">
      <w:pPr>
        <w:pStyle w:val="ListParagraph"/>
        <w:spacing w:line="276" w:lineRule="auto"/>
        <w:ind w:left="0"/>
        <w:jc w:val="both"/>
        <w:rPr>
          <w:sz w:val="24"/>
          <w:szCs w:val="24"/>
        </w:rPr>
      </w:pPr>
    </w:p>
    <w:p w:rsidR="00A717E5" w:rsidRPr="00215C6D" w:rsidRDefault="00A717E5" w:rsidP="003741D2">
      <w:pPr>
        <w:pStyle w:val="ListParagraph"/>
        <w:spacing w:line="276" w:lineRule="auto"/>
        <w:ind w:left="0"/>
        <w:jc w:val="both"/>
        <w:rPr>
          <w:sz w:val="24"/>
          <w:szCs w:val="24"/>
        </w:rPr>
      </w:pPr>
      <w:r w:rsidRPr="00215C6D">
        <w:rPr>
          <w:sz w:val="24"/>
          <w:szCs w:val="24"/>
        </w:rPr>
        <w:t xml:space="preserve">Hamon remembers the conversations on muck differently than Jason.  The Contract says that if the parties cannot agree on the cost of a change, then the work should be done Force Account.  CDOT looked for </w:t>
      </w:r>
      <w:r w:rsidR="00702679" w:rsidRPr="00215C6D">
        <w:rPr>
          <w:sz w:val="24"/>
          <w:szCs w:val="24"/>
        </w:rPr>
        <w:t xml:space="preserve">a new muck excavation price thinking there should be a reduction due to the greatly increased quantity </w:t>
      </w:r>
      <w:r w:rsidRPr="00215C6D">
        <w:rPr>
          <w:sz w:val="24"/>
          <w:szCs w:val="24"/>
        </w:rPr>
        <w:t>but they could not get to an agreement.  CDOT directed what was to be done with the subgrade every</w:t>
      </w:r>
      <w:r w:rsidR="00753A63" w:rsidRPr="00215C6D">
        <w:rPr>
          <w:sz w:val="24"/>
          <w:szCs w:val="24"/>
        </w:rPr>
        <w:t xml:space="preserve"> </w:t>
      </w:r>
      <w:r w:rsidRPr="00215C6D">
        <w:rPr>
          <w:sz w:val="24"/>
          <w:szCs w:val="24"/>
        </w:rPr>
        <w:t xml:space="preserve">day.  The Diary entries from the CDOT Inspector that are in CDOT’s </w:t>
      </w:r>
      <w:r w:rsidR="00EB5431" w:rsidRPr="00215C6D">
        <w:rPr>
          <w:sz w:val="24"/>
          <w:szCs w:val="24"/>
        </w:rPr>
        <w:t>Position</w:t>
      </w:r>
      <w:r w:rsidRPr="00215C6D">
        <w:rPr>
          <w:sz w:val="24"/>
          <w:szCs w:val="24"/>
        </w:rPr>
        <w:t xml:space="preserve"> Paper</w:t>
      </w:r>
      <w:r w:rsidR="00490F1C" w:rsidRPr="00215C6D">
        <w:rPr>
          <w:sz w:val="24"/>
          <w:szCs w:val="24"/>
        </w:rPr>
        <w:t xml:space="preserve"> stated:</w:t>
      </w:r>
      <w:r w:rsidR="00EB5431" w:rsidRPr="00215C6D">
        <w:rPr>
          <w:sz w:val="24"/>
          <w:szCs w:val="24"/>
        </w:rPr>
        <w:t xml:space="preserve"> </w:t>
      </w:r>
      <w:r w:rsidR="00EB5431" w:rsidRPr="00215C6D">
        <w:rPr>
          <w:i/>
          <w:sz w:val="24"/>
          <w:szCs w:val="24"/>
        </w:rPr>
        <w:t>In talking with Dustin his statement was that the contractor could or should be compensated for added time but it would not be extensive.</w:t>
      </w:r>
      <w:r w:rsidR="00EB5431" w:rsidRPr="00215C6D">
        <w:rPr>
          <w:sz w:val="24"/>
          <w:szCs w:val="24"/>
        </w:rPr>
        <w:t xml:space="preserve">  What Hamon was concerned with was the disruption time caused by the geogrid and muck.</w:t>
      </w:r>
    </w:p>
    <w:p w:rsidR="00EB5431" w:rsidRPr="00215C6D" w:rsidRDefault="00EB5431" w:rsidP="003741D2">
      <w:pPr>
        <w:pStyle w:val="ListParagraph"/>
        <w:spacing w:line="276" w:lineRule="auto"/>
        <w:ind w:left="0"/>
        <w:jc w:val="both"/>
        <w:rPr>
          <w:sz w:val="24"/>
          <w:szCs w:val="24"/>
        </w:rPr>
      </w:pPr>
    </w:p>
    <w:p w:rsidR="00EB5431" w:rsidRPr="00215C6D" w:rsidRDefault="00EB5431" w:rsidP="003741D2">
      <w:pPr>
        <w:pStyle w:val="ListParagraph"/>
        <w:spacing w:line="276" w:lineRule="auto"/>
        <w:ind w:left="0"/>
        <w:jc w:val="both"/>
        <w:rPr>
          <w:sz w:val="24"/>
          <w:szCs w:val="24"/>
        </w:rPr>
      </w:pPr>
      <w:r w:rsidRPr="00215C6D">
        <w:rPr>
          <w:sz w:val="24"/>
          <w:szCs w:val="24"/>
        </w:rPr>
        <w:t>Hamon submitted the REA</w:t>
      </w:r>
      <w:r w:rsidR="00EF5D39" w:rsidRPr="00215C6D">
        <w:rPr>
          <w:sz w:val="24"/>
          <w:szCs w:val="24"/>
        </w:rPr>
        <w:t xml:space="preserve"> not based on Quantities (Spec. Section 203), but</w:t>
      </w:r>
      <w:r w:rsidRPr="00215C6D">
        <w:rPr>
          <w:sz w:val="24"/>
          <w:szCs w:val="24"/>
        </w:rPr>
        <w:t xml:space="preserve"> for the CDOT disruptions and the</w:t>
      </w:r>
      <w:r w:rsidR="00EF5D39" w:rsidRPr="00215C6D">
        <w:rPr>
          <w:sz w:val="24"/>
          <w:szCs w:val="24"/>
        </w:rPr>
        <w:t xml:space="preserve"> cumulative</w:t>
      </w:r>
      <w:r w:rsidRPr="00215C6D">
        <w:rPr>
          <w:sz w:val="24"/>
          <w:szCs w:val="24"/>
        </w:rPr>
        <w:t xml:space="preserve"> impacts</w:t>
      </w:r>
      <w:r w:rsidR="00EF5D39" w:rsidRPr="00215C6D">
        <w:rPr>
          <w:sz w:val="24"/>
          <w:szCs w:val="24"/>
        </w:rPr>
        <w:t xml:space="preserve"> that all these issues had</w:t>
      </w:r>
      <w:r w:rsidRPr="00215C6D">
        <w:rPr>
          <w:sz w:val="24"/>
          <w:szCs w:val="24"/>
        </w:rPr>
        <w:t xml:space="preserve"> on the earthwork.  Hamon </w:t>
      </w:r>
      <w:r w:rsidR="008A5D86" w:rsidRPr="00215C6D">
        <w:rPr>
          <w:sz w:val="24"/>
          <w:szCs w:val="24"/>
        </w:rPr>
        <w:t>gave notices of the disruptions because its productivity was impacted.  If there is a differing site condition and the parties cannot agree on a price, Specification Section 109 should be followed.</w:t>
      </w:r>
      <w:r w:rsidR="00082CCA" w:rsidRPr="00215C6D">
        <w:rPr>
          <w:sz w:val="24"/>
          <w:szCs w:val="24"/>
        </w:rPr>
        <w:t xml:space="preserve">  The REA was asking for something that was equitable due to CDOT’s disruptions.</w:t>
      </w:r>
    </w:p>
    <w:p w:rsidR="008A5D86" w:rsidRPr="00215C6D" w:rsidRDefault="008A5D86" w:rsidP="003741D2">
      <w:pPr>
        <w:pStyle w:val="ListParagraph"/>
        <w:spacing w:line="276" w:lineRule="auto"/>
        <w:ind w:left="0"/>
        <w:jc w:val="both"/>
        <w:rPr>
          <w:sz w:val="24"/>
          <w:szCs w:val="24"/>
        </w:rPr>
      </w:pPr>
    </w:p>
    <w:p w:rsidR="008A5D86" w:rsidRPr="00215C6D" w:rsidRDefault="008A5D86" w:rsidP="003741D2">
      <w:pPr>
        <w:pStyle w:val="ListParagraph"/>
        <w:spacing w:line="276" w:lineRule="auto"/>
        <w:ind w:left="0"/>
        <w:jc w:val="both"/>
        <w:rPr>
          <w:sz w:val="24"/>
          <w:szCs w:val="24"/>
        </w:rPr>
      </w:pPr>
      <w:r w:rsidRPr="00215C6D">
        <w:rPr>
          <w:sz w:val="24"/>
          <w:szCs w:val="24"/>
        </w:rPr>
        <w:t>The Traffic Control Plans were incomplete, insufficient and</w:t>
      </w:r>
      <w:r w:rsidR="00EF5D39" w:rsidRPr="00215C6D">
        <w:rPr>
          <w:sz w:val="24"/>
          <w:szCs w:val="24"/>
        </w:rPr>
        <w:t xml:space="preserve"> actually</w:t>
      </w:r>
      <w:r w:rsidRPr="00215C6D">
        <w:rPr>
          <w:sz w:val="24"/>
          <w:szCs w:val="24"/>
        </w:rPr>
        <w:t xml:space="preserve"> unsafe and CDOT had to redo them.  The DRB Advisory Opinion on the horizontal and vertical control for the ramps showed the Plans were incomplete and this disrupted Hamon’s plan for the work.</w:t>
      </w:r>
      <w:r w:rsidR="00082CCA" w:rsidRPr="00215C6D">
        <w:rPr>
          <w:sz w:val="24"/>
          <w:szCs w:val="24"/>
        </w:rPr>
        <w:t xml:space="preserve"> The Bid Addenda had 295 Plan sheet revisions.  Who was responsible to review the documents and make sure they </w:t>
      </w:r>
      <w:r w:rsidR="0056743D" w:rsidRPr="00215C6D">
        <w:rPr>
          <w:sz w:val="24"/>
          <w:szCs w:val="24"/>
        </w:rPr>
        <w:t>were correct before advertising the</w:t>
      </w:r>
      <w:r w:rsidR="00082CCA" w:rsidRPr="00215C6D">
        <w:rPr>
          <w:sz w:val="24"/>
          <w:szCs w:val="24"/>
        </w:rPr>
        <w:t xml:space="preserve"> project?</w:t>
      </w:r>
    </w:p>
    <w:p w:rsidR="00270E87" w:rsidRPr="00215C6D" w:rsidRDefault="00270E87" w:rsidP="003741D2">
      <w:pPr>
        <w:pStyle w:val="ListParagraph"/>
        <w:spacing w:line="276" w:lineRule="auto"/>
        <w:ind w:left="0"/>
        <w:jc w:val="both"/>
        <w:rPr>
          <w:sz w:val="24"/>
          <w:szCs w:val="24"/>
        </w:rPr>
      </w:pPr>
    </w:p>
    <w:p w:rsidR="008A5D86" w:rsidRPr="00215C6D" w:rsidRDefault="008A5D86" w:rsidP="003741D2">
      <w:pPr>
        <w:pStyle w:val="ListParagraph"/>
        <w:spacing w:line="276" w:lineRule="auto"/>
        <w:ind w:left="0"/>
        <w:jc w:val="both"/>
        <w:rPr>
          <w:sz w:val="24"/>
          <w:szCs w:val="24"/>
        </w:rPr>
      </w:pPr>
      <w:r w:rsidRPr="00215C6D">
        <w:rPr>
          <w:sz w:val="24"/>
          <w:szCs w:val="24"/>
        </w:rPr>
        <w:t xml:space="preserve">Hamon expects good faith and fair dealing.  The pre-bid Q&amp;A said the design was complete except for </w:t>
      </w:r>
      <w:r w:rsidR="00270E87" w:rsidRPr="00215C6D">
        <w:rPr>
          <w:sz w:val="24"/>
          <w:szCs w:val="24"/>
        </w:rPr>
        <w:t>the Northglenn</w:t>
      </w:r>
      <w:r w:rsidR="003C18EE" w:rsidRPr="00215C6D">
        <w:rPr>
          <w:sz w:val="24"/>
          <w:szCs w:val="24"/>
        </w:rPr>
        <w:t xml:space="preserve"> water and sanitary lines.</w:t>
      </w:r>
      <w:r w:rsidRPr="00215C6D">
        <w:rPr>
          <w:sz w:val="24"/>
          <w:szCs w:val="24"/>
        </w:rPr>
        <w:t xml:space="preserve">  Hamon bid on what it was given at bid time.</w:t>
      </w:r>
      <w:r w:rsidR="007A04CD" w:rsidRPr="00215C6D">
        <w:rPr>
          <w:sz w:val="24"/>
          <w:szCs w:val="24"/>
        </w:rPr>
        <w:t xml:space="preserve">  The CDOT VE Study shows CDOT had knowledge of the existing subgrade conditions but did nothing to address the conditions in the design or Bid Documents.  CDOT was only concerned with reducing costs for the Project.  The subgrade problems were an unforeseen condition for Hamon but not for CDOT since they had participated in the VE Study.</w:t>
      </w:r>
    </w:p>
    <w:p w:rsidR="007A04CD" w:rsidRPr="00215C6D" w:rsidRDefault="007A04CD" w:rsidP="003741D2">
      <w:pPr>
        <w:pStyle w:val="ListParagraph"/>
        <w:spacing w:line="276" w:lineRule="auto"/>
        <w:ind w:left="0"/>
        <w:jc w:val="both"/>
        <w:rPr>
          <w:sz w:val="24"/>
          <w:szCs w:val="24"/>
        </w:rPr>
      </w:pPr>
    </w:p>
    <w:p w:rsidR="007A04CD" w:rsidRPr="00215C6D" w:rsidRDefault="007A04CD" w:rsidP="003741D2">
      <w:pPr>
        <w:pStyle w:val="ListParagraph"/>
        <w:spacing w:line="276" w:lineRule="auto"/>
        <w:ind w:left="0"/>
        <w:jc w:val="both"/>
        <w:rPr>
          <w:sz w:val="24"/>
          <w:szCs w:val="24"/>
        </w:rPr>
      </w:pPr>
      <w:r w:rsidRPr="00215C6D">
        <w:rPr>
          <w:sz w:val="24"/>
          <w:szCs w:val="24"/>
        </w:rPr>
        <w:t>Hamon bid the Project based on 150 CY/Hr. for earthwork.  The video showed production of about 75 CY/Hr. with equipment waiting to perf</w:t>
      </w:r>
      <w:r w:rsidR="00082CCA" w:rsidRPr="00215C6D">
        <w:rPr>
          <w:sz w:val="24"/>
          <w:szCs w:val="24"/>
        </w:rPr>
        <w:t>orm work.  The muck and geogrid</w:t>
      </w:r>
      <w:r w:rsidRPr="00215C6D">
        <w:rPr>
          <w:sz w:val="24"/>
          <w:szCs w:val="24"/>
        </w:rPr>
        <w:t xml:space="preserve"> impacted labor and equipment costs and had a ripple effect on the Project</w:t>
      </w:r>
      <w:r w:rsidR="00082CCA" w:rsidRPr="00215C6D">
        <w:rPr>
          <w:sz w:val="24"/>
          <w:szCs w:val="24"/>
        </w:rPr>
        <w:t>.  Hamon had to re</w:t>
      </w:r>
      <w:r w:rsidR="005D3782" w:rsidRPr="00215C6D">
        <w:rPr>
          <w:sz w:val="24"/>
          <w:szCs w:val="24"/>
        </w:rPr>
        <w:t>-</w:t>
      </w:r>
      <w:r w:rsidR="00082CCA" w:rsidRPr="00215C6D">
        <w:rPr>
          <w:sz w:val="24"/>
          <w:szCs w:val="24"/>
        </w:rPr>
        <w:t>sequence work and do work in winter that was not planned.</w:t>
      </w:r>
    </w:p>
    <w:p w:rsidR="00082CCA" w:rsidRPr="00215C6D" w:rsidRDefault="00082CCA" w:rsidP="003741D2">
      <w:pPr>
        <w:pStyle w:val="ListParagraph"/>
        <w:spacing w:line="276" w:lineRule="auto"/>
        <w:ind w:left="0"/>
        <w:jc w:val="both"/>
        <w:rPr>
          <w:sz w:val="24"/>
          <w:szCs w:val="24"/>
        </w:rPr>
      </w:pPr>
    </w:p>
    <w:p w:rsidR="00EF5D39" w:rsidRPr="00215C6D" w:rsidRDefault="00786407" w:rsidP="003741D2">
      <w:pPr>
        <w:pStyle w:val="ListParagraph"/>
        <w:spacing w:line="276" w:lineRule="auto"/>
        <w:ind w:left="0"/>
        <w:jc w:val="both"/>
        <w:rPr>
          <w:sz w:val="24"/>
          <w:szCs w:val="24"/>
        </w:rPr>
      </w:pPr>
      <w:r w:rsidRPr="00215C6D">
        <w:rPr>
          <w:sz w:val="24"/>
          <w:szCs w:val="24"/>
        </w:rPr>
        <w:t>Hamon needed timely responses to its RFI’s.  It took CDOT an average of 24 days to give a response.</w:t>
      </w:r>
      <w:r w:rsidR="00EF5D39" w:rsidRPr="00215C6D">
        <w:rPr>
          <w:sz w:val="24"/>
          <w:szCs w:val="24"/>
        </w:rPr>
        <w:t xml:space="preserve">  Not only were CDOT responses untimely, they resulted in more plan revisions than were requested </w:t>
      </w:r>
      <w:r w:rsidR="005D3782" w:rsidRPr="00215C6D">
        <w:rPr>
          <w:sz w:val="24"/>
          <w:szCs w:val="24"/>
        </w:rPr>
        <w:t xml:space="preserve">by Hamon </w:t>
      </w:r>
      <w:r w:rsidR="00EF5D39" w:rsidRPr="00215C6D">
        <w:rPr>
          <w:sz w:val="24"/>
          <w:szCs w:val="24"/>
        </w:rPr>
        <w:t>(the TSH “</w:t>
      </w:r>
      <w:r w:rsidR="00875B3E" w:rsidRPr="00215C6D">
        <w:rPr>
          <w:sz w:val="24"/>
          <w:szCs w:val="24"/>
        </w:rPr>
        <w:t>Trojan</w:t>
      </w:r>
      <w:r w:rsidR="00EF5D39" w:rsidRPr="00215C6D">
        <w:rPr>
          <w:sz w:val="24"/>
          <w:szCs w:val="24"/>
        </w:rPr>
        <w:t xml:space="preserve"> horse”) which added more disruption and further proves the incompleteness of the plans. </w:t>
      </w:r>
      <w:r w:rsidRPr="00215C6D">
        <w:rPr>
          <w:sz w:val="24"/>
          <w:szCs w:val="24"/>
        </w:rPr>
        <w:t>All 14 ramps were redone</w:t>
      </w:r>
      <w:r w:rsidR="003C18EE" w:rsidRPr="00215C6D">
        <w:rPr>
          <w:sz w:val="24"/>
          <w:szCs w:val="24"/>
        </w:rPr>
        <w:t xml:space="preserve"> in some way</w:t>
      </w:r>
      <w:r w:rsidRPr="00215C6D">
        <w:rPr>
          <w:sz w:val="24"/>
          <w:szCs w:val="24"/>
        </w:rPr>
        <w:t xml:space="preserve"> in the Plan revisions. </w:t>
      </w:r>
      <w:r w:rsidR="003C18EE" w:rsidRPr="00215C6D">
        <w:rPr>
          <w:sz w:val="24"/>
          <w:szCs w:val="24"/>
        </w:rPr>
        <w:t xml:space="preserve">Five were completely changed. </w:t>
      </w:r>
      <w:r w:rsidRPr="00215C6D">
        <w:rPr>
          <w:sz w:val="24"/>
          <w:szCs w:val="24"/>
        </w:rPr>
        <w:t xml:space="preserve"> </w:t>
      </w:r>
      <w:r w:rsidR="00082CCA" w:rsidRPr="00215C6D">
        <w:rPr>
          <w:sz w:val="24"/>
          <w:szCs w:val="24"/>
        </w:rPr>
        <w:t>The definition of “disruption” is well-understood in construction.  Hamon had the duty to try to mitigate impact from the disruptions.  Hamon did not stop work and changed work areas.</w:t>
      </w:r>
      <w:r w:rsidRPr="00215C6D">
        <w:rPr>
          <w:sz w:val="24"/>
          <w:szCs w:val="24"/>
        </w:rPr>
        <w:t xml:space="preserve">  </w:t>
      </w:r>
    </w:p>
    <w:p w:rsidR="00EF5D39" w:rsidRPr="00215C6D" w:rsidRDefault="00EF5D39" w:rsidP="003741D2">
      <w:pPr>
        <w:pStyle w:val="ListParagraph"/>
        <w:spacing w:line="276" w:lineRule="auto"/>
        <w:ind w:left="0"/>
        <w:jc w:val="both"/>
        <w:rPr>
          <w:sz w:val="24"/>
          <w:szCs w:val="24"/>
        </w:rPr>
      </w:pPr>
    </w:p>
    <w:p w:rsidR="00082CCA" w:rsidRPr="00215C6D" w:rsidRDefault="00786407" w:rsidP="003741D2">
      <w:pPr>
        <w:pStyle w:val="ListParagraph"/>
        <w:spacing w:line="276" w:lineRule="auto"/>
        <w:ind w:left="0"/>
        <w:jc w:val="both"/>
        <w:rPr>
          <w:sz w:val="24"/>
          <w:szCs w:val="24"/>
        </w:rPr>
      </w:pPr>
      <w:r w:rsidRPr="00215C6D">
        <w:rPr>
          <w:sz w:val="24"/>
          <w:szCs w:val="24"/>
        </w:rPr>
        <w:t>CDOT said that Hamon needed to follow the earthwork spec.  Hamon did that and also followed Specification Sections 104.02(c), 101.31 and 109.04.  The Baseline Schedule showed how Hamon planned to do the work.  The Schedule Updates showed the</w:t>
      </w:r>
      <w:r w:rsidR="00EF5D39" w:rsidRPr="00215C6D">
        <w:rPr>
          <w:sz w:val="24"/>
          <w:szCs w:val="24"/>
        </w:rPr>
        <w:t xml:space="preserve"> schedule</w:t>
      </w:r>
      <w:r w:rsidRPr="00215C6D">
        <w:rPr>
          <w:sz w:val="24"/>
          <w:szCs w:val="24"/>
        </w:rPr>
        <w:t xml:space="preserve"> changes from the disruptions.</w:t>
      </w:r>
      <w:r w:rsidR="00EF5D39" w:rsidRPr="00215C6D">
        <w:rPr>
          <w:sz w:val="24"/>
          <w:szCs w:val="24"/>
        </w:rPr>
        <w:t xml:space="preserve">  CDOT’s means/methods for the unsuitable subgrade were constantly changing, leading to increased costs, double-hauls, etc.  Had the VE Study been referenced in the bid documents, contractors would have been alerted to the prospect of encountering unsuitable subgrade.  CDOT was aware of this but did not inform the bidders.</w:t>
      </w:r>
    </w:p>
    <w:p w:rsidR="00082CCA" w:rsidRPr="00215C6D" w:rsidRDefault="00082CCA" w:rsidP="003741D2">
      <w:pPr>
        <w:pStyle w:val="ListParagraph"/>
        <w:spacing w:line="276" w:lineRule="auto"/>
        <w:ind w:left="0"/>
        <w:jc w:val="both"/>
        <w:rPr>
          <w:sz w:val="24"/>
          <w:szCs w:val="24"/>
        </w:rPr>
      </w:pPr>
    </w:p>
    <w:p w:rsidR="00B30E44" w:rsidRPr="00215C6D" w:rsidRDefault="00B30E44" w:rsidP="003741D2">
      <w:pPr>
        <w:pStyle w:val="ListParagraph"/>
        <w:spacing w:line="276" w:lineRule="auto"/>
        <w:ind w:left="0"/>
        <w:jc w:val="both"/>
        <w:rPr>
          <w:sz w:val="24"/>
          <w:szCs w:val="24"/>
        </w:rPr>
      </w:pPr>
    </w:p>
    <w:p w:rsidR="008A5D86" w:rsidRPr="00215C6D" w:rsidRDefault="00786407" w:rsidP="003741D2">
      <w:pPr>
        <w:pStyle w:val="ListParagraph"/>
        <w:spacing w:line="276" w:lineRule="auto"/>
        <w:ind w:left="0"/>
        <w:jc w:val="both"/>
        <w:rPr>
          <w:sz w:val="24"/>
          <w:szCs w:val="24"/>
        </w:rPr>
      </w:pPr>
      <w:r w:rsidRPr="00215C6D">
        <w:rPr>
          <w:sz w:val="24"/>
          <w:szCs w:val="24"/>
        </w:rPr>
        <w:t>CDOT’s directive on the SMA makes no sense and resulted in an inferior final product.  There is no reason that traffic could not have been placed on the HMA and the industry standard is for the riding surface (SMA)</w:t>
      </w:r>
      <w:r w:rsidR="00EF5D39" w:rsidRPr="00215C6D">
        <w:rPr>
          <w:sz w:val="24"/>
          <w:szCs w:val="24"/>
        </w:rPr>
        <w:t xml:space="preserve"> to</w:t>
      </w:r>
      <w:r w:rsidRPr="00215C6D">
        <w:rPr>
          <w:sz w:val="24"/>
          <w:szCs w:val="24"/>
        </w:rPr>
        <w:t xml:space="preserve"> be as smooth as possible.</w:t>
      </w:r>
    </w:p>
    <w:p w:rsidR="00786407" w:rsidRPr="00215C6D" w:rsidRDefault="00786407" w:rsidP="003741D2">
      <w:pPr>
        <w:pStyle w:val="ListParagraph"/>
        <w:spacing w:line="276" w:lineRule="auto"/>
        <w:ind w:left="0"/>
        <w:jc w:val="both"/>
        <w:rPr>
          <w:sz w:val="24"/>
          <w:szCs w:val="24"/>
        </w:rPr>
      </w:pPr>
    </w:p>
    <w:p w:rsidR="00786407" w:rsidRPr="00215C6D" w:rsidRDefault="00786407" w:rsidP="003741D2">
      <w:pPr>
        <w:pStyle w:val="ListParagraph"/>
        <w:spacing w:line="276" w:lineRule="auto"/>
        <w:ind w:left="0"/>
        <w:jc w:val="both"/>
        <w:rPr>
          <w:sz w:val="24"/>
          <w:szCs w:val="24"/>
        </w:rPr>
      </w:pPr>
      <w:r w:rsidRPr="00215C6D">
        <w:rPr>
          <w:sz w:val="24"/>
          <w:szCs w:val="24"/>
        </w:rPr>
        <w:t>Hamon has demonstrated</w:t>
      </w:r>
      <w:r w:rsidR="0056743D" w:rsidRPr="00215C6D">
        <w:rPr>
          <w:sz w:val="24"/>
          <w:szCs w:val="24"/>
        </w:rPr>
        <w:t xml:space="preserve"> that</w:t>
      </w:r>
      <w:r w:rsidRPr="00215C6D">
        <w:rPr>
          <w:sz w:val="24"/>
          <w:szCs w:val="24"/>
        </w:rPr>
        <w:t xml:space="preserve"> there is merit</w:t>
      </w:r>
      <w:r w:rsidR="0056743D" w:rsidRPr="00215C6D">
        <w:rPr>
          <w:sz w:val="24"/>
          <w:szCs w:val="24"/>
        </w:rPr>
        <w:t xml:space="preserve"> to it</w:t>
      </w:r>
      <w:r w:rsidR="00217ED0" w:rsidRPr="00215C6D">
        <w:rPr>
          <w:sz w:val="24"/>
          <w:szCs w:val="24"/>
        </w:rPr>
        <w:t>s</w:t>
      </w:r>
      <w:r w:rsidR="0056743D" w:rsidRPr="00215C6D">
        <w:rPr>
          <w:sz w:val="24"/>
          <w:szCs w:val="24"/>
        </w:rPr>
        <w:t xml:space="preserve"> claim</w:t>
      </w:r>
      <w:r w:rsidRPr="00215C6D">
        <w:rPr>
          <w:sz w:val="24"/>
          <w:szCs w:val="24"/>
        </w:rPr>
        <w:t xml:space="preserve"> for disruption</w:t>
      </w:r>
      <w:r w:rsidR="00334A36" w:rsidRPr="00215C6D">
        <w:rPr>
          <w:sz w:val="24"/>
          <w:szCs w:val="24"/>
        </w:rPr>
        <w:t>s caused by CDOT.  Hamon has provided documentation throughout the REA process</w:t>
      </w:r>
      <w:r w:rsidR="000D6BB9" w:rsidRPr="00215C6D">
        <w:rPr>
          <w:sz w:val="24"/>
          <w:szCs w:val="24"/>
        </w:rPr>
        <w:t>, although</w:t>
      </w:r>
      <w:r w:rsidR="00334A36" w:rsidRPr="00215C6D">
        <w:rPr>
          <w:sz w:val="24"/>
          <w:szCs w:val="24"/>
        </w:rPr>
        <w:t xml:space="preserve"> CDOT’s Position Paper says it has not.</w:t>
      </w:r>
      <w:r w:rsidR="000D6BB9" w:rsidRPr="00215C6D">
        <w:t xml:space="preserve"> </w:t>
      </w:r>
      <w:r w:rsidR="000D6BB9" w:rsidRPr="00215C6D">
        <w:rPr>
          <w:sz w:val="24"/>
          <w:szCs w:val="24"/>
        </w:rPr>
        <w:t xml:space="preserve">Loss of productivity and the business aspects of construction work are not appreciated by CDOT.  </w:t>
      </w:r>
      <w:r w:rsidR="00334A36" w:rsidRPr="00215C6D">
        <w:rPr>
          <w:sz w:val="24"/>
          <w:szCs w:val="24"/>
        </w:rPr>
        <w:t xml:space="preserve">  Hamon would like to resolve this dispute and is willing to sit down with CDOT and negotiate the impacts that affected Hamon.</w:t>
      </w:r>
    </w:p>
    <w:p w:rsidR="00F24F8B" w:rsidRPr="00215C6D" w:rsidRDefault="008A5D86" w:rsidP="003741D2">
      <w:pPr>
        <w:pStyle w:val="ListParagraph"/>
        <w:spacing w:line="276" w:lineRule="auto"/>
        <w:ind w:left="0"/>
        <w:jc w:val="both"/>
        <w:rPr>
          <w:b/>
          <w:sz w:val="24"/>
          <w:szCs w:val="24"/>
        </w:rPr>
      </w:pPr>
      <w:r w:rsidRPr="00215C6D">
        <w:rPr>
          <w:sz w:val="24"/>
          <w:szCs w:val="24"/>
        </w:rPr>
        <w:t xml:space="preserve"> </w:t>
      </w:r>
    </w:p>
    <w:p w:rsidR="00F24F8B" w:rsidRPr="00215C6D" w:rsidRDefault="00F24F8B" w:rsidP="003741D2">
      <w:pPr>
        <w:pStyle w:val="ListParagraph"/>
        <w:spacing w:line="276" w:lineRule="auto"/>
        <w:ind w:left="0"/>
        <w:jc w:val="both"/>
        <w:rPr>
          <w:b/>
          <w:sz w:val="24"/>
          <w:szCs w:val="24"/>
        </w:rPr>
      </w:pPr>
    </w:p>
    <w:p w:rsidR="00C62840" w:rsidRPr="00215C6D" w:rsidRDefault="00C62840" w:rsidP="003741D2">
      <w:pPr>
        <w:pStyle w:val="ListParagraph"/>
        <w:spacing w:line="276" w:lineRule="auto"/>
        <w:ind w:left="0"/>
        <w:jc w:val="both"/>
        <w:rPr>
          <w:b/>
          <w:sz w:val="24"/>
          <w:szCs w:val="24"/>
        </w:rPr>
      </w:pPr>
      <w:r w:rsidRPr="00215C6D">
        <w:rPr>
          <w:b/>
          <w:sz w:val="24"/>
          <w:szCs w:val="24"/>
        </w:rPr>
        <w:t>CDOT Summary</w:t>
      </w:r>
    </w:p>
    <w:p w:rsidR="00334A36" w:rsidRPr="00215C6D" w:rsidRDefault="00334A36" w:rsidP="003741D2">
      <w:pPr>
        <w:pStyle w:val="ListParagraph"/>
        <w:spacing w:line="276" w:lineRule="auto"/>
        <w:ind w:left="0"/>
        <w:jc w:val="both"/>
        <w:rPr>
          <w:b/>
          <w:sz w:val="24"/>
          <w:szCs w:val="24"/>
        </w:rPr>
      </w:pPr>
    </w:p>
    <w:p w:rsidR="00334A36" w:rsidRPr="00215C6D" w:rsidRDefault="00334A36" w:rsidP="003741D2">
      <w:pPr>
        <w:pStyle w:val="ListParagraph"/>
        <w:spacing w:line="276" w:lineRule="auto"/>
        <w:ind w:left="0"/>
        <w:jc w:val="both"/>
        <w:rPr>
          <w:sz w:val="24"/>
          <w:szCs w:val="24"/>
        </w:rPr>
      </w:pPr>
      <w:r w:rsidRPr="00215C6D">
        <w:rPr>
          <w:sz w:val="24"/>
          <w:szCs w:val="24"/>
        </w:rPr>
        <w:t>CDOT’</w:t>
      </w:r>
      <w:r w:rsidR="0056743D" w:rsidRPr="00215C6D">
        <w:rPr>
          <w:sz w:val="24"/>
          <w:szCs w:val="24"/>
        </w:rPr>
        <w:t>s</w:t>
      </w:r>
      <w:r w:rsidRPr="00215C6D">
        <w:rPr>
          <w:sz w:val="24"/>
          <w:szCs w:val="24"/>
        </w:rPr>
        <w:t xml:space="preserve"> Summary </w:t>
      </w:r>
      <w:r w:rsidR="000D6BB9" w:rsidRPr="00215C6D">
        <w:rPr>
          <w:sz w:val="24"/>
          <w:szCs w:val="24"/>
        </w:rPr>
        <w:t xml:space="preserve">was </w:t>
      </w:r>
      <w:r w:rsidR="002179BC" w:rsidRPr="00215C6D">
        <w:rPr>
          <w:sz w:val="24"/>
          <w:szCs w:val="24"/>
        </w:rPr>
        <w:t>presented</w:t>
      </w:r>
      <w:r w:rsidR="000D6BB9" w:rsidRPr="00215C6D">
        <w:rPr>
          <w:sz w:val="24"/>
          <w:szCs w:val="24"/>
        </w:rPr>
        <w:t xml:space="preserve"> as</w:t>
      </w:r>
      <w:r w:rsidRPr="00215C6D">
        <w:rPr>
          <w:sz w:val="24"/>
          <w:szCs w:val="24"/>
        </w:rPr>
        <w:t xml:space="preserve"> comments on Hamon’s </w:t>
      </w:r>
      <w:r w:rsidR="000D6BB9" w:rsidRPr="00215C6D">
        <w:rPr>
          <w:sz w:val="24"/>
          <w:szCs w:val="24"/>
        </w:rPr>
        <w:t>proposed</w:t>
      </w:r>
      <w:r w:rsidRPr="00215C6D">
        <w:rPr>
          <w:sz w:val="24"/>
          <w:szCs w:val="24"/>
        </w:rPr>
        <w:t xml:space="preserve"> findings</w:t>
      </w:r>
      <w:r w:rsidR="000D6BB9" w:rsidRPr="00215C6D">
        <w:rPr>
          <w:sz w:val="24"/>
          <w:szCs w:val="24"/>
        </w:rPr>
        <w:t xml:space="preserve"> for each subset of Hamon’s presentation</w:t>
      </w:r>
      <w:r w:rsidRPr="00215C6D">
        <w:rPr>
          <w:sz w:val="24"/>
          <w:szCs w:val="24"/>
        </w:rPr>
        <w:t>.</w:t>
      </w:r>
    </w:p>
    <w:p w:rsidR="00334A36" w:rsidRPr="00215C6D" w:rsidRDefault="00334A36" w:rsidP="003741D2">
      <w:pPr>
        <w:pStyle w:val="ListParagraph"/>
        <w:spacing w:line="276" w:lineRule="auto"/>
        <w:ind w:left="0"/>
        <w:jc w:val="both"/>
        <w:rPr>
          <w:sz w:val="24"/>
          <w:szCs w:val="24"/>
        </w:rPr>
      </w:pPr>
    </w:p>
    <w:p w:rsidR="00334A36" w:rsidRPr="00215C6D" w:rsidRDefault="00334A36" w:rsidP="003741D2">
      <w:pPr>
        <w:pStyle w:val="ListParagraph"/>
        <w:spacing w:line="276" w:lineRule="auto"/>
        <w:ind w:left="0"/>
        <w:jc w:val="both"/>
        <w:rPr>
          <w:sz w:val="24"/>
          <w:szCs w:val="24"/>
          <w:u w:val="single"/>
        </w:rPr>
      </w:pPr>
      <w:r w:rsidRPr="00215C6D">
        <w:rPr>
          <w:sz w:val="24"/>
          <w:szCs w:val="24"/>
          <w:u w:val="single"/>
        </w:rPr>
        <w:t>CDOT’s Plans Were Incomplete and Defective</w:t>
      </w:r>
    </w:p>
    <w:p w:rsidR="00334A36" w:rsidRPr="00215C6D" w:rsidRDefault="00334A36" w:rsidP="003741D2">
      <w:pPr>
        <w:pStyle w:val="ListParagraph"/>
        <w:spacing w:line="276" w:lineRule="auto"/>
        <w:ind w:left="0"/>
        <w:jc w:val="both"/>
        <w:rPr>
          <w:sz w:val="24"/>
          <w:szCs w:val="24"/>
          <w:u w:val="single"/>
        </w:rPr>
      </w:pPr>
    </w:p>
    <w:p w:rsidR="003C18EE" w:rsidRPr="00215C6D" w:rsidRDefault="00337291" w:rsidP="003741D2">
      <w:pPr>
        <w:pStyle w:val="ListParagraph"/>
        <w:numPr>
          <w:ilvl w:val="0"/>
          <w:numId w:val="14"/>
        </w:numPr>
        <w:spacing w:line="276" w:lineRule="auto"/>
        <w:jc w:val="both"/>
        <w:rPr>
          <w:sz w:val="24"/>
          <w:szCs w:val="24"/>
        </w:rPr>
      </w:pPr>
      <w:r w:rsidRPr="00215C6D">
        <w:rPr>
          <w:sz w:val="24"/>
          <w:szCs w:val="24"/>
        </w:rPr>
        <w:t>The Traffic Control Plans were contractually compliant and everything that was required was in the Plans.</w:t>
      </w:r>
    </w:p>
    <w:p w:rsidR="00337291" w:rsidRPr="00215C6D" w:rsidRDefault="00337291" w:rsidP="003741D2">
      <w:pPr>
        <w:pStyle w:val="ListParagraph"/>
        <w:numPr>
          <w:ilvl w:val="0"/>
          <w:numId w:val="14"/>
        </w:numPr>
        <w:spacing w:line="276" w:lineRule="auto"/>
        <w:jc w:val="both"/>
        <w:rPr>
          <w:sz w:val="24"/>
          <w:szCs w:val="24"/>
        </w:rPr>
      </w:pPr>
      <w:r w:rsidRPr="00215C6D">
        <w:rPr>
          <w:sz w:val="24"/>
          <w:szCs w:val="24"/>
        </w:rPr>
        <w:t>The Plans were</w:t>
      </w:r>
      <w:r w:rsidRPr="00215C6D">
        <w:t xml:space="preserve"> </w:t>
      </w:r>
      <w:r w:rsidRPr="00215C6D">
        <w:rPr>
          <w:sz w:val="24"/>
          <w:szCs w:val="24"/>
        </w:rPr>
        <w:t xml:space="preserve">revised over a 23 month period and CDOT got revised Plans issued as needed </w:t>
      </w:r>
      <w:r w:rsidR="003C18EE" w:rsidRPr="00215C6D">
        <w:rPr>
          <w:sz w:val="24"/>
          <w:szCs w:val="24"/>
        </w:rPr>
        <w:t>to support</w:t>
      </w:r>
      <w:r w:rsidRPr="00215C6D">
        <w:rPr>
          <w:sz w:val="24"/>
          <w:szCs w:val="24"/>
        </w:rPr>
        <w:t xml:space="preserve"> the schedule.</w:t>
      </w:r>
    </w:p>
    <w:p w:rsidR="000D6BB9" w:rsidRPr="00215C6D" w:rsidRDefault="000D6BB9" w:rsidP="003741D2">
      <w:pPr>
        <w:pStyle w:val="ListParagraph"/>
        <w:numPr>
          <w:ilvl w:val="0"/>
          <w:numId w:val="14"/>
        </w:numPr>
        <w:spacing w:line="276" w:lineRule="auto"/>
        <w:rPr>
          <w:sz w:val="24"/>
          <w:szCs w:val="24"/>
        </w:rPr>
      </w:pPr>
      <w:r w:rsidRPr="00215C6D">
        <w:rPr>
          <w:sz w:val="24"/>
          <w:szCs w:val="24"/>
        </w:rPr>
        <w:t>The interstate main line (not the ramps) was where the bulk of the earthwork occurred.</w:t>
      </w:r>
    </w:p>
    <w:p w:rsidR="00337291" w:rsidRPr="00215C6D" w:rsidRDefault="00337291" w:rsidP="003741D2">
      <w:pPr>
        <w:pStyle w:val="ListParagraph"/>
        <w:numPr>
          <w:ilvl w:val="0"/>
          <w:numId w:val="14"/>
        </w:numPr>
        <w:spacing w:line="276" w:lineRule="auto"/>
        <w:jc w:val="both"/>
        <w:rPr>
          <w:sz w:val="24"/>
          <w:szCs w:val="24"/>
        </w:rPr>
      </w:pPr>
      <w:r w:rsidRPr="00215C6D">
        <w:rPr>
          <w:sz w:val="24"/>
          <w:szCs w:val="24"/>
        </w:rPr>
        <w:t>All Plan revision</w:t>
      </w:r>
      <w:r w:rsidR="0056743D" w:rsidRPr="00215C6D">
        <w:rPr>
          <w:sz w:val="24"/>
          <w:szCs w:val="24"/>
        </w:rPr>
        <w:t>s</w:t>
      </w:r>
      <w:r w:rsidRPr="00215C6D">
        <w:rPr>
          <w:sz w:val="24"/>
          <w:szCs w:val="24"/>
        </w:rPr>
        <w:t xml:space="preserve"> that affected earthwork were issued by the end of 2016.  The SB </w:t>
      </w:r>
      <w:r w:rsidR="003C18EE" w:rsidRPr="00215C6D">
        <w:rPr>
          <w:sz w:val="24"/>
          <w:szCs w:val="24"/>
        </w:rPr>
        <w:t xml:space="preserve">I-25 </w:t>
      </w:r>
      <w:r w:rsidRPr="00215C6D">
        <w:rPr>
          <w:sz w:val="24"/>
          <w:szCs w:val="24"/>
        </w:rPr>
        <w:t>onramp at 120</w:t>
      </w:r>
      <w:r w:rsidRPr="00215C6D">
        <w:rPr>
          <w:sz w:val="24"/>
          <w:szCs w:val="24"/>
          <w:vertAlign w:val="superscript"/>
        </w:rPr>
        <w:t>th</w:t>
      </w:r>
      <w:r w:rsidRPr="00215C6D">
        <w:rPr>
          <w:sz w:val="24"/>
          <w:szCs w:val="24"/>
        </w:rPr>
        <w:t xml:space="preserve"> was revised later.</w:t>
      </w:r>
    </w:p>
    <w:p w:rsidR="00337291" w:rsidRPr="00215C6D" w:rsidRDefault="00337291" w:rsidP="003741D2">
      <w:pPr>
        <w:pStyle w:val="ListParagraph"/>
        <w:numPr>
          <w:ilvl w:val="0"/>
          <w:numId w:val="14"/>
        </w:numPr>
        <w:spacing w:line="276" w:lineRule="auto"/>
        <w:jc w:val="both"/>
        <w:rPr>
          <w:sz w:val="24"/>
          <w:szCs w:val="24"/>
        </w:rPr>
      </w:pPr>
      <w:r w:rsidRPr="00215C6D">
        <w:rPr>
          <w:sz w:val="24"/>
          <w:szCs w:val="24"/>
        </w:rPr>
        <w:t xml:space="preserve">CDOT issued a CMO for $300,000 for the earthwork for the detours at the ramps  </w:t>
      </w:r>
    </w:p>
    <w:p w:rsidR="00334A36" w:rsidRPr="00215C6D" w:rsidRDefault="00334A36" w:rsidP="003741D2">
      <w:pPr>
        <w:pStyle w:val="ListParagraph"/>
        <w:spacing w:line="276" w:lineRule="auto"/>
        <w:ind w:left="0"/>
        <w:jc w:val="both"/>
        <w:rPr>
          <w:sz w:val="24"/>
          <w:szCs w:val="24"/>
          <w:u w:val="single"/>
        </w:rPr>
      </w:pPr>
    </w:p>
    <w:p w:rsidR="00334A36" w:rsidRPr="00215C6D" w:rsidRDefault="00337291" w:rsidP="003741D2">
      <w:pPr>
        <w:pStyle w:val="ListParagraph"/>
        <w:spacing w:line="276" w:lineRule="auto"/>
        <w:ind w:left="0"/>
        <w:jc w:val="both"/>
        <w:rPr>
          <w:sz w:val="24"/>
          <w:szCs w:val="24"/>
          <w:u w:val="single"/>
        </w:rPr>
      </w:pPr>
      <w:r w:rsidRPr="00215C6D">
        <w:rPr>
          <w:sz w:val="24"/>
          <w:szCs w:val="24"/>
          <w:u w:val="single"/>
        </w:rPr>
        <w:t>Zayo/CDOT Fiber Relocation Impacts</w:t>
      </w:r>
    </w:p>
    <w:p w:rsidR="00334A36" w:rsidRPr="00215C6D" w:rsidRDefault="00334A36" w:rsidP="003741D2">
      <w:pPr>
        <w:pStyle w:val="ListParagraph"/>
        <w:spacing w:line="276" w:lineRule="auto"/>
        <w:ind w:left="0"/>
        <w:jc w:val="both"/>
        <w:rPr>
          <w:sz w:val="24"/>
          <w:szCs w:val="24"/>
          <w:u w:val="single"/>
        </w:rPr>
      </w:pPr>
    </w:p>
    <w:p w:rsidR="00337291" w:rsidRPr="00215C6D" w:rsidRDefault="00337291" w:rsidP="003741D2">
      <w:pPr>
        <w:pStyle w:val="ListParagraph"/>
        <w:numPr>
          <w:ilvl w:val="0"/>
          <w:numId w:val="15"/>
        </w:numPr>
        <w:spacing w:line="276" w:lineRule="auto"/>
        <w:jc w:val="both"/>
        <w:rPr>
          <w:sz w:val="24"/>
          <w:szCs w:val="24"/>
        </w:rPr>
      </w:pPr>
      <w:r w:rsidRPr="00215C6D">
        <w:rPr>
          <w:sz w:val="24"/>
          <w:szCs w:val="24"/>
        </w:rPr>
        <w:t>Hamon was responsible for the installation of the conduit and</w:t>
      </w:r>
      <w:r w:rsidR="000D6BB9" w:rsidRPr="00215C6D">
        <w:rPr>
          <w:sz w:val="24"/>
          <w:szCs w:val="24"/>
        </w:rPr>
        <w:t xml:space="preserve"> pull</w:t>
      </w:r>
      <w:r w:rsidRPr="00215C6D">
        <w:rPr>
          <w:sz w:val="24"/>
          <w:szCs w:val="24"/>
        </w:rPr>
        <w:t xml:space="preserve"> boxes and the coordination with Zayo.</w:t>
      </w:r>
    </w:p>
    <w:p w:rsidR="00337291" w:rsidRPr="00215C6D" w:rsidRDefault="00337291" w:rsidP="003741D2">
      <w:pPr>
        <w:pStyle w:val="ListParagraph"/>
        <w:numPr>
          <w:ilvl w:val="0"/>
          <w:numId w:val="15"/>
        </w:numPr>
        <w:spacing w:line="276" w:lineRule="auto"/>
        <w:jc w:val="both"/>
        <w:rPr>
          <w:sz w:val="24"/>
          <w:szCs w:val="24"/>
        </w:rPr>
      </w:pPr>
      <w:r w:rsidRPr="00215C6D">
        <w:rPr>
          <w:sz w:val="24"/>
          <w:szCs w:val="24"/>
        </w:rPr>
        <w:t xml:space="preserve">The delay affected the NB </w:t>
      </w:r>
      <w:r w:rsidR="00580E41" w:rsidRPr="00215C6D">
        <w:rPr>
          <w:sz w:val="24"/>
          <w:szCs w:val="24"/>
        </w:rPr>
        <w:t xml:space="preserve">I-25 </w:t>
      </w:r>
      <w:r w:rsidRPr="00215C6D">
        <w:rPr>
          <w:sz w:val="24"/>
          <w:szCs w:val="24"/>
        </w:rPr>
        <w:t>earthwork sequence</w:t>
      </w:r>
      <w:r w:rsidR="00580E41" w:rsidRPr="00215C6D">
        <w:rPr>
          <w:sz w:val="24"/>
          <w:szCs w:val="24"/>
        </w:rPr>
        <w:t xml:space="preserve">.  </w:t>
      </w:r>
      <w:r w:rsidR="003C18EE" w:rsidRPr="00215C6D">
        <w:rPr>
          <w:sz w:val="24"/>
          <w:szCs w:val="24"/>
        </w:rPr>
        <w:t>Hamon could have worked on SB  I-</w:t>
      </w:r>
      <w:r w:rsidR="00580E41" w:rsidRPr="00215C6D">
        <w:rPr>
          <w:sz w:val="24"/>
          <w:szCs w:val="24"/>
        </w:rPr>
        <w:t xml:space="preserve">25 and other areas where the existing </w:t>
      </w:r>
      <w:r w:rsidR="003C18EE" w:rsidRPr="00215C6D">
        <w:rPr>
          <w:sz w:val="24"/>
          <w:szCs w:val="24"/>
        </w:rPr>
        <w:t xml:space="preserve">fiber optic </w:t>
      </w:r>
      <w:r w:rsidR="00580E41" w:rsidRPr="00215C6D">
        <w:rPr>
          <w:sz w:val="24"/>
          <w:szCs w:val="24"/>
        </w:rPr>
        <w:t>conduit was not in Hamon’s way.</w:t>
      </w:r>
    </w:p>
    <w:p w:rsidR="00580E41" w:rsidRPr="00215C6D" w:rsidRDefault="00580E41" w:rsidP="003741D2">
      <w:pPr>
        <w:pStyle w:val="ListParagraph"/>
        <w:numPr>
          <w:ilvl w:val="0"/>
          <w:numId w:val="15"/>
        </w:numPr>
        <w:spacing w:line="276" w:lineRule="auto"/>
        <w:jc w:val="both"/>
        <w:rPr>
          <w:sz w:val="24"/>
          <w:szCs w:val="24"/>
        </w:rPr>
      </w:pPr>
      <w:r w:rsidRPr="00215C6D">
        <w:rPr>
          <w:sz w:val="24"/>
          <w:szCs w:val="24"/>
        </w:rPr>
        <w:t xml:space="preserve">Hamon could have potholed to see if the existing </w:t>
      </w:r>
      <w:r w:rsidR="000D6BB9" w:rsidRPr="00215C6D">
        <w:rPr>
          <w:sz w:val="24"/>
          <w:szCs w:val="24"/>
        </w:rPr>
        <w:t xml:space="preserve">fiber optic conduit/cable actually </w:t>
      </w:r>
      <w:r w:rsidRPr="00215C6D">
        <w:rPr>
          <w:sz w:val="24"/>
          <w:szCs w:val="24"/>
        </w:rPr>
        <w:t>interfered.</w:t>
      </w:r>
    </w:p>
    <w:p w:rsidR="00580E41" w:rsidRPr="00215C6D" w:rsidRDefault="00580E41" w:rsidP="003741D2">
      <w:pPr>
        <w:pStyle w:val="ListParagraph"/>
        <w:numPr>
          <w:ilvl w:val="0"/>
          <w:numId w:val="15"/>
        </w:numPr>
        <w:spacing w:line="276" w:lineRule="auto"/>
        <w:jc w:val="both"/>
        <w:rPr>
          <w:sz w:val="24"/>
          <w:szCs w:val="24"/>
        </w:rPr>
      </w:pPr>
      <w:r w:rsidRPr="00215C6D">
        <w:rPr>
          <w:sz w:val="24"/>
          <w:szCs w:val="24"/>
        </w:rPr>
        <w:t>Zayo did the cutover in phases</w:t>
      </w:r>
      <w:r w:rsidR="0056743D" w:rsidRPr="00215C6D">
        <w:rPr>
          <w:sz w:val="24"/>
          <w:szCs w:val="24"/>
        </w:rPr>
        <w:t>,</w:t>
      </w:r>
      <w:r w:rsidRPr="00215C6D">
        <w:rPr>
          <w:sz w:val="24"/>
          <w:szCs w:val="24"/>
        </w:rPr>
        <w:t xml:space="preserve"> so Hamon </w:t>
      </w:r>
      <w:r w:rsidR="0056743D" w:rsidRPr="00215C6D">
        <w:rPr>
          <w:sz w:val="24"/>
          <w:szCs w:val="24"/>
        </w:rPr>
        <w:t>did have</w:t>
      </w:r>
      <w:r w:rsidRPr="00215C6D">
        <w:rPr>
          <w:sz w:val="24"/>
          <w:szCs w:val="24"/>
        </w:rPr>
        <w:t xml:space="preserve"> some areas</w:t>
      </w:r>
      <w:r w:rsidR="0056743D" w:rsidRPr="00215C6D">
        <w:rPr>
          <w:sz w:val="24"/>
          <w:szCs w:val="24"/>
        </w:rPr>
        <w:t xml:space="preserve"> available</w:t>
      </w:r>
      <w:r w:rsidRPr="00215C6D">
        <w:rPr>
          <w:sz w:val="24"/>
          <w:szCs w:val="24"/>
        </w:rPr>
        <w:t xml:space="preserve"> earlier than when all the crossover work was complete.</w:t>
      </w:r>
    </w:p>
    <w:p w:rsidR="00580E41" w:rsidRPr="00215C6D" w:rsidRDefault="00580E41" w:rsidP="003741D2">
      <w:pPr>
        <w:pStyle w:val="ListParagraph"/>
        <w:numPr>
          <w:ilvl w:val="0"/>
          <w:numId w:val="15"/>
        </w:numPr>
        <w:spacing w:line="276" w:lineRule="auto"/>
        <w:jc w:val="both"/>
        <w:rPr>
          <w:sz w:val="24"/>
          <w:szCs w:val="24"/>
        </w:rPr>
      </w:pPr>
      <w:r w:rsidRPr="00215C6D">
        <w:rPr>
          <w:sz w:val="24"/>
          <w:szCs w:val="24"/>
        </w:rPr>
        <w:t>Hamon never submitted a Time Impact Analysis for the delay as the Contract requires.  The 91 day delay did not delay the Project for 91 days as there was float in the schedule for the Zayo work.</w:t>
      </w:r>
    </w:p>
    <w:p w:rsidR="00334A36" w:rsidRPr="00215C6D" w:rsidRDefault="00334A36" w:rsidP="003741D2">
      <w:pPr>
        <w:pStyle w:val="ListParagraph"/>
        <w:spacing w:line="276" w:lineRule="auto"/>
        <w:ind w:left="0"/>
        <w:jc w:val="both"/>
        <w:rPr>
          <w:sz w:val="24"/>
          <w:szCs w:val="24"/>
        </w:rPr>
      </w:pPr>
    </w:p>
    <w:p w:rsidR="00337291" w:rsidRPr="00215C6D" w:rsidRDefault="00580E41" w:rsidP="003741D2">
      <w:pPr>
        <w:pStyle w:val="ListParagraph"/>
        <w:spacing w:line="276" w:lineRule="auto"/>
        <w:ind w:left="0"/>
        <w:jc w:val="both"/>
        <w:rPr>
          <w:sz w:val="24"/>
          <w:szCs w:val="24"/>
          <w:u w:val="single"/>
        </w:rPr>
      </w:pPr>
      <w:r w:rsidRPr="00215C6D">
        <w:rPr>
          <w:sz w:val="24"/>
          <w:szCs w:val="24"/>
          <w:u w:val="single"/>
        </w:rPr>
        <w:t>Subgrade Was Not Properly Evaluated</w:t>
      </w:r>
    </w:p>
    <w:p w:rsidR="00337291" w:rsidRPr="00215C6D" w:rsidRDefault="00337291" w:rsidP="003741D2">
      <w:pPr>
        <w:pStyle w:val="ListParagraph"/>
        <w:spacing w:line="276" w:lineRule="auto"/>
        <w:ind w:left="0"/>
        <w:jc w:val="both"/>
        <w:rPr>
          <w:sz w:val="24"/>
          <w:szCs w:val="24"/>
        </w:rPr>
      </w:pPr>
    </w:p>
    <w:p w:rsidR="00580E41" w:rsidRPr="00215C6D" w:rsidRDefault="00580E41" w:rsidP="003741D2">
      <w:pPr>
        <w:pStyle w:val="ListParagraph"/>
        <w:numPr>
          <w:ilvl w:val="0"/>
          <w:numId w:val="16"/>
        </w:numPr>
        <w:spacing w:line="276" w:lineRule="auto"/>
        <w:jc w:val="both"/>
        <w:rPr>
          <w:sz w:val="24"/>
          <w:szCs w:val="24"/>
        </w:rPr>
      </w:pPr>
      <w:r w:rsidRPr="00215C6D">
        <w:rPr>
          <w:sz w:val="24"/>
          <w:szCs w:val="24"/>
        </w:rPr>
        <w:t>CDOT did not know there were problems in the subgrade</w:t>
      </w:r>
      <w:r w:rsidR="003C18EE" w:rsidRPr="00215C6D">
        <w:rPr>
          <w:sz w:val="24"/>
          <w:szCs w:val="24"/>
        </w:rPr>
        <w:t xml:space="preserve"> until the excavation</w:t>
      </w:r>
      <w:r w:rsidR="000D6BB9" w:rsidRPr="00215C6D">
        <w:rPr>
          <w:sz w:val="24"/>
          <w:szCs w:val="24"/>
        </w:rPr>
        <w:t>s were</w:t>
      </w:r>
      <w:r w:rsidR="003C18EE" w:rsidRPr="00215C6D">
        <w:rPr>
          <w:sz w:val="24"/>
          <w:szCs w:val="24"/>
        </w:rPr>
        <w:t xml:space="preserve"> done</w:t>
      </w:r>
      <w:r w:rsidRPr="00215C6D">
        <w:rPr>
          <w:sz w:val="24"/>
          <w:szCs w:val="24"/>
        </w:rPr>
        <w:t>.  CDOT estimated 129 CY of Muck Excavation at the Bull Canal work.  The final quantity of Muck Excavation was over 5,000 CY.</w:t>
      </w:r>
    </w:p>
    <w:p w:rsidR="00580E41" w:rsidRPr="00215C6D" w:rsidRDefault="00580E41" w:rsidP="003741D2">
      <w:pPr>
        <w:pStyle w:val="ListParagraph"/>
        <w:numPr>
          <w:ilvl w:val="0"/>
          <w:numId w:val="16"/>
        </w:numPr>
        <w:spacing w:line="276" w:lineRule="auto"/>
        <w:jc w:val="both"/>
        <w:rPr>
          <w:sz w:val="24"/>
          <w:szCs w:val="24"/>
        </w:rPr>
      </w:pPr>
      <w:r w:rsidRPr="00215C6D">
        <w:rPr>
          <w:sz w:val="24"/>
          <w:szCs w:val="24"/>
        </w:rPr>
        <w:t>CDOT did not anticipate the need for the geogrid</w:t>
      </w:r>
      <w:r w:rsidR="00220E31" w:rsidRPr="00215C6D">
        <w:rPr>
          <w:sz w:val="24"/>
          <w:szCs w:val="24"/>
        </w:rPr>
        <w:t>.  CDOT paid for over 55,000 SY of geogrid.</w:t>
      </w:r>
    </w:p>
    <w:p w:rsidR="000D6BB9" w:rsidRPr="00215C6D" w:rsidRDefault="000D6BB9" w:rsidP="003741D2">
      <w:pPr>
        <w:pStyle w:val="ListParagraph"/>
        <w:numPr>
          <w:ilvl w:val="0"/>
          <w:numId w:val="16"/>
        </w:numPr>
        <w:spacing w:line="276" w:lineRule="auto"/>
        <w:rPr>
          <w:sz w:val="24"/>
          <w:szCs w:val="24"/>
        </w:rPr>
      </w:pPr>
      <w:r w:rsidRPr="00215C6D">
        <w:rPr>
          <w:sz w:val="24"/>
          <w:szCs w:val="24"/>
        </w:rPr>
        <w:t xml:space="preserve">If CDOT had known about the unsuitable subgrades in advance, they would have included bid items in the contract to cover Muck </w:t>
      </w:r>
      <w:r w:rsidR="00875B3E" w:rsidRPr="00215C6D">
        <w:rPr>
          <w:sz w:val="24"/>
          <w:szCs w:val="24"/>
        </w:rPr>
        <w:t>Excavation</w:t>
      </w:r>
      <w:r w:rsidRPr="00215C6D">
        <w:rPr>
          <w:sz w:val="24"/>
          <w:szCs w:val="24"/>
        </w:rPr>
        <w:t>, Geogrid, etc.</w:t>
      </w:r>
    </w:p>
    <w:p w:rsidR="00220E31" w:rsidRPr="00215C6D" w:rsidRDefault="00220E31" w:rsidP="003741D2">
      <w:pPr>
        <w:pStyle w:val="ListParagraph"/>
        <w:numPr>
          <w:ilvl w:val="0"/>
          <w:numId w:val="16"/>
        </w:numPr>
        <w:spacing w:line="276" w:lineRule="auto"/>
        <w:jc w:val="both"/>
        <w:rPr>
          <w:sz w:val="24"/>
          <w:szCs w:val="24"/>
        </w:rPr>
      </w:pPr>
      <w:r w:rsidRPr="00215C6D">
        <w:rPr>
          <w:sz w:val="24"/>
          <w:szCs w:val="24"/>
        </w:rPr>
        <w:t>In some areas Hamon left the excavations open which then collected water.  Hamon also failed to cap some irrigation lines, as required, which allowed water in</w:t>
      </w:r>
      <w:r w:rsidR="003C18EE" w:rsidRPr="00215C6D">
        <w:rPr>
          <w:sz w:val="24"/>
          <w:szCs w:val="24"/>
        </w:rPr>
        <w:t>to</w:t>
      </w:r>
      <w:r w:rsidRPr="00215C6D">
        <w:rPr>
          <w:sz w:val="24"/>
          <w:szCs w:val="24"/>
        </w:rPr>
        <w:t xml:space="preserve"> the excavations.</w:t>
      </w:r>
    </w:p>
    <w:p w:rsidR="00220E31" w:rsidRPr="00215C6D" w:rsidRDefault="00220E31" w:rsidP="003741D2">
      <w:pPr>
        <w:pStyle w:val="ListParagraph"/>
        <w:numPr>
          <w:ilvl w:val="0"/>
          <w:numId w:val="16"/>
        </w:numPr>
        <w:spacing w:line="276" w:lineRule="auto"/>
        <w:jc w:val="both"/>
        <w:rPr>
          <w:sz w:val="24"/>
          <w:szCs w:val="24"/>
        </w:rPr>
      </w:pPr>
      <w:r w:rsidRPr="00215C6D">
        <w:rPr>
          <w:sz w:val="24"/>
          <w:szCs w:val="24"/>
        </w:rPr>
        <w:t xml:space="preserve">Hamon never submitted a Time Impact Analysis for the delay as the Contract requires. </w:t>
      </w:r>
    </w:p>
    <w:p w:rsidR="00220E31" w:rsidRPr="00215C6D" w:rsidRDefault="00220E31" w:rsidP="003741D2">
      <w:pPr>
        <w:pStyle w:val="ListParagraph"/>
        <w:numPr>
          <w:ilvl w:val="0"/>
          <w:numId w:val="16"/>
        </w:numPr>
        <w:spacing w:line="276" w:lineRule="auto"/>
        <w:jc w:val="both"/>
        <w:rPr>
          <w:sz w:val="24"/>
          <w:szCs w:val="24"/>
        </w:rPr>
      </w:pPr>
      <w:r w:rsidRPr="00215C6D">
        <w:rPr>
          <w:sz w:val="24"/>
          <w:szCs w:val="24"/>
        </w:rPr>
        <w:t>After the subgrade was proof rolled, CDOT directed Hamon in writing on what to do.  This affected about 25% of the Project.</w:t>
      </w:r>
    </w:p>
    <w:p w:rsidR="00220E31" w:rsidRPr="00215C6D" w:rsidRDefault="00220E31" w:rsidP="003741D2">
      <w:pPr>
        <w:pStyle w:val="ListParagraph"/>
        <w:numPr>
          <w:ilvl w:val="0"/>
          <w:numId w:val="16"/>
        </w:numPr>
        <w:spacing w:line="276" w:lineRule="auto"/>
        <w:jc w:val="both"/>
        <w:rPr>
          <w:sz w:val="24"/>
          <w:szCs w:val="24"/>
        </w:rPr>
      </w:pPr>
      <w:r w:rsidRPr="00215C6D">
        <w:rPr>
          <w:sz w:val="24"/>
          <w:szCs w:val="24"/>
        </w:rPr>
        <w:t>The use of the geogrid reduced the amount of</w:t>
      </w:r>
      <w:r w:rsidR="003C18EE" w:rsidRPr="00215C6D">
        <w:rPr>
          <w:sz w:val="24"/>
          <w:szCs w:val="24"/>
        </w:rPr>
        <w:t xml:space="preserve"> subgrade</w:t>
      </w:r>
      <w:r w:rsidRPr="00215C6D">
        <w:rPr>
          <w:sz w:val="24"/>
          <w:szCs w:val="24"/>
        </w:rPr>
        <w:t xml:space="preserve"> rework that Hamon was required to do by the Contract.</w:t>
      </w:r>
    </w:p>
    <w:p w:rsidR="00220E31" w:rsidRPr="00215C6D" w:rsidRDefault="00220E31" w:rsidP="003741D2">
      <w:pPr>
        <w:jc w:val="both"/>
        <w:rPr>
          <w:rFonts w:ascii="Times New Roman" w:hAnsi="Times New Roman" w:cs="Times New Roman"/>
          <w:sz w:val="24"/>
          <w:szCs w:val="24"/>
          <w:u w:val="single"/>
        </w:rPr>
      </w:pPr>
    </w:p>
    <w:p w:rsidR="00220E31" w:rsidRPr="00215C6D" w:rsidRDefault="00220E31" w:rsidP="003741D2">
      <w:pPr>
        <w:spacing w:after="0"/>
        <w:jc w:val="both"/>
        <w:rPr>
          <w:rFonts w:ascii="Times New Roman" w:hAnsi="Times New Roman" w:cs="Times New Roman"/>
          <w:sz w:val="24"/>
          <w:szCs w:val="24"/>
          <w:u w:val="single"/>
        </w:rPr>
      </w:pPr>
      <w:r w:rsidRPr="00215C6D">
        <w:rPr>
          <w:rFonts w:ascii="Times New Roman" w:hAnsi="Times New Roman" w:cs="Times New Roman"/>
          <w:sz w:val="24"/>
          <w:szCs w:val="24"/>
          <w:u w:val="single"/>
        </w:rPr>
        <w:t>Match Existing Directive Impacts</w:t>
      </w:r>
    </w:p>
    <w:p w:rsidR="00220E31" w:rsidRPr="00215C6D" w:rsidRDefault="00220E31" w:rsidP="003741D2">
      <w:pPr>
        <w:spacing w:after="0"/>
        <w:jc w:val="both"/>
        <w:rPr>
          <w:rFonts w:ascii="Times New Roman" w:hAnsi="Times New Roman" w:cs="Times New Roman"/>
          <w:sz w:val="24"/>
          <w:szCs w:val="24"/>
          <w:u w:val="single"/>
        </w:rPr>
      </w:pPr>
    </w:p>
    <w:p w:rsidR="00220E31" w:rsidRPr="00215C6D" w:rsidRDefault="00220E31" w:rsidP="003741D2">
      <w:pPr>
        <w:pStyle w:val="ListParagraph"/>
        <w:numPr>
          <w:ilvl w:val="0"/>
          <w:numId w:val="17"/>
        </w:numPr>
        <w:spacing w:line="276" w:lineRule="auto"/>
        <w:jc w:val="both"/>
        <w:rPr>
          <w:sz w:val="24"/>
          <w:szCs w:val="24"/>
        </w:rPr>
      </w:pPr>
      <w:r w:rsidRPr="00215C6D">
        <w:rPr>
          <w:sz w:val="24"/>
          <w:szCs w:val="24"/>
        </w:rPr>
        <w:t>The use of GPS</w:t>
      </w:r>
      <w:r w:rsidR="0056743D" w:rsidRPr="00215C6D">
        <w:rPr>
          <w:sz w:val="24"/>
          <w:szCs w:val="24"/>
        </w:rPr>
        <w:t>/AMG</w:t>
      </w:r>
      <w:r w:rsidRPr="00215C6D">
        <w:rPr>
          <w:sz w:val="24"/>
          <w:szCs w:val="24"/>
        </w:rPr>
        <w:t xml:space="preserve"> was not directed by CDOT.  The Contractor was required to build per the Plans.</w:t>
      </w:r>
    </w:p>
    <w:p w:rsidR="00220E31" w:rsidRPr="00215C6D" w:rsidRDefault="00220E31" w:rsidP="003741D2">
      <w:pPr>
        <w:pStyle w:val="ListParagraph"/>
        <w:numPr>
          <w:ilvl w:val="0"/>
          <w:numId w:val="17"/>
        </w:numPr>
        <w:spacing w:line="276" w:lineRule="auto"/>
        <w:jc w:val="both"/>
        <w:rPr>
          <w:sz w:val="24"/>
          <w:szCs w:val="24"/>
        </w:rPr>
      </w:pPr>
      <w:r w:rsidRPr="00215C6D">
        <w:rPr>
          <w:sz w:val="24"/>
          <w:szCs w:val="24"/>
        </w:rPr>
        <w:t>Hamon checked the existing grades</w:t>
      </w:r>
      <w:r w:rsidR="003C18EE" w:rsidRPr="00215C6D">
        <w:rPr>
          <w:sz w:val="24"/>
          <w:szCs w:val="24"/>
        </w:rPr>
        <w:t xml:space="preserve"> and said they were within tolerance</w:t>
      </w:r>
      <w:r w:rsidRPr="00215C6D">
        <w:rPr>
          <w:sz w:val="24"/>
          <w:szCs w:val="24"/>
        </w:rPr>
        <w:t>.  If there was a difference in grades, things could have been changed.</w:t>
      </w:r>
    </w:p>
    <w:p w:rsidR="00220E31" w:rsidRPr="00215C6D" w:rsidRDefault="00220E31" w:rsidP="003741D2">
      <w:pPr>
        <w:pStyle w:val="ListParagraph"/>
        <w:numPr>
          <w:ilvl w:val="0"/>
          <w:numId w:val="17"/>
        </w:numPr>
        <w:spacing w:line="276" w:lineRule="auto"/>
        <w:jc w:val="both"/>
        <w:rPr>
          <w:sz w:val="24"/>
          <w:szCs w:val="24"/>
        </w:rPr>
      </w:pPr>
      <w:r w:rsidRPr="00215C6D">
        <w:rPr>
          <w:sz w:val="24"/>
          <w:szCs w:val="24"/>
        </w:rPr>
        <w:t>How did the means and methods change</w:t>
      </w:r>
      <w:r w:rsidR="00B76AEB" w:rsidRPr="00215C6D">
        <w:rPr>
          <w:sz w:val="24"/>
          <w:szCs w:val="24"/>
        </w:rPr>
        <w:t xml:space="preserve"> the machine control since Hamon’s survey said the existing </w:t>
      </w:r>
      <w:r w:rsidR="003C18EE" w:rsidRPr="00215C6D">
        <w:rPr>
          <w:sz w:val="24"/>
          <w:szCs w:val="24"/>
        </w:rPr>
        <w:t xml:space="preserve">grades </w:t>
      </w:r>
      <w:r w:rsidR="001E7C93" w:rsidRPr="00215C6D">
        <w:rPr>
          <w:sz w:val="24"/>
          <w:szCs w:val="24"/>
        </w:rPr>
        <w:t>equaled the Plan grades</w:t>
      </w:r>
      <w:r w:rsidR="00B76AEB" w:rsidRPr="00215C6D">
        <w:rPr>
          <w:sz w:val="24"/>
          <w:szCs w:val="24"/>
        </w:rPr>
        <w:t xml:space="preserve"> within tolerance</w:t>
      </w:r>
      <w:r w:rsidRPr="00215C6D">
        <w:rPr>
          <w:sz w:val="24"/>
          <w:szCs w:val="24"/>
        </w:rPr>
        <w:t xml:space="preserve">?  </w:t>
      </w:r>
    </w:p>
    <w:p w:rsidR="00B76AEB" w:rsidRPr="00215C6D" w:rsidRDefault="00B76AEB" w:rsidP="003741D2">
      <w:pPr>
        <w:jc w:val="both"/>
        <w:rPr>
          <w:sz w:val="24"/>
          <w:szCs w:val="24"/>
        </w:rPr>
      </w:pPr>
    </w:p>
    <w:p w:rsidR="00B76AEB" w:rsidRPr="00215C6D" w:rsidRDefault="00B76AEB" w:rsidP="003741D2">
      <w:pPr>
        <w:jc w:val="both"/>
        <w:rPr>
          <w:rFonts w:ascii="Times New Roman" w:hAnsi="Times New Roman" w:cs="Times New Roman"/>
          <w:sz w:val="24"/>
          <w:szCs w:val="24"/>
          <w:u w:val="single"/>
        </w:rPr>
      </w:pPr>
      <w:r w:rsidRPr="00215C6D">
        <w:rPr>
          <w:rFonts w:ascii="Times New Roman" w:hAnsi="Times New Roman" w:cs="Times New Roman"/>
          <w:sz w:val="24"/>
          <w:szCs w:val="24"/>
          <w:u w:val="single"/>
        </w:rPr>
        <w:t>SMA Top Lift Directive Impacts</w:t>
      </w:r>
    </w:p>
    <w:p w:rsidR="00B76AEB" w:rsidRPr="00215C6D" w:rsidRDefault="001E7C93" w:rsidP="003741D2">
      <w:pPr>
        <w:pStyle w:val="ListParagraph"/>
        <w:numPr>
          <w:ilvl w:val="0"/>
          <w:numId w:val="18"/>
        </w:numPr>
        <w:spacing w:line="276" w:lineRule="auto"/>
        <w:jc w:val="both"/>
        <w:rPr>
          <w:sz w:val="24"/>
          <w:szCs w:val="24"/>
        </w:rPr>
      </w:pPr>
      <w:r w:rsidRPr="00215C6D">
        <w:rPr>
          <w:sz w:val="24"/>
          <w:szCs w:val="24"/>
        </w:rPr>
        <w:t>What CDOT</w:t>
      </w:r>
      <w:r w:rsidR="00B76AEB" w:rsidRPr="00215C6D">
        <w:rPr>
          <w:sz w:val="24"/>
          <w:szCs w:val="24"/>
        </w:rPr>
        <w:t xml:space="preserve"> required was per the Contract.  The Phasing details showed the SMA in place at the end of a phase.</w:t>
      </w:r>
    </w:p>
    <w:p w:rsidR="00B76AEB" w:rsidRPr="00215C6D" w:rsidRDefault="00B76AEB" w:rsidP="003741D2">
      <w:pPr>
        <w:pStyle w:val="ListParagraph"/>
        <w:numPr>
          <w:ilvl w:val="0"/>
          <w:numId w:val="18"/>
        </w:numPr>
        <w:spacing w:line="276" w:lineRule="auto"/>
        <w:jc w:val="both"/>
        <w:rPr>
          <w:sz w:val="24"/>
          <w:szCs w:val="24"/>
        </w:rPr>
      </w:pPr>
      <w:r w:rsidRPr="00215C6D">
        <w:rPr>
          <w:sz w:val="24"/>
          <w:szCs w:val="24"/>
        </w:rPr>
        <w:t>CDOT did not approve the Baseline Schedule as submitted by Hamon.  It approved it with comments.</w:t>
      </w:r>
    </w:p>
    <w:p w:rsidR="00B76AEB" w:rsidRPr="00215C6D" w:rsidRDefault="00B76AEB" w:rsidP="003741D2">
      <w:pPr>
        <w:pStyle w:val="ListParagraph"/>
        <w:numPr>
          <w:ilvl w:val="0"/>
          <w:numId w:val="18"/>
        </w:numPr>
        <w:spacing w:line="276" w:lineRule="auto"/>
        <w:jc w:val="both"/>
        <w:rPr>
          <w:sz w:val="24"/>
          <w:szCs w:val="24"/>
        </w:rPr>
      </w:pPr>
      <w:r w:rsidRPr="00215C6D">
        <w:rPr>
          <w:sz w:val="24"/>
          <w:szCs w:val="24"/>
        </w:rPr>
        <w:t>Hamon did not submit the RFI on the SMA until 20 months after the Project had started.</w:t>
      </w:r>
    </w:p>
    <w:p w:rsidR="00B76AEB" w:rsidRPr="00215C6D" w:rsidRDefault="00B76AEB" w:rsidP="003741D2">
      <w:pPr>
        <w:pStyle w:val="ListParagraph"/>
        <w:numPr>
          <w:ilvl w:val="0"/>
          <w:numId w:val="18"/>
        </w:numPr>
        <w:spacing w:line="276" w:lineRule="auto"/>
        <w:jc w:val="both"/>
        <w:rPr>
          <w:sz w:val="24"/>
          <w:szCs w:val="24"/>
        </w:rPr>
      </w:pPr>
      <w:r w:rsidRPr="00215C6D">
        <w:rPr>
          <w:sz w:val="24"/>
          <w:szCs w:val="24"/>
        </w:rPr>
        <w:t>CDOT wants to know how the SMA requirement affected the earthwork.</w:t>
      </w:r>
    </w:p>
    <w:p w:rsidR="00B76AEB" w:rsidRPr="00215C6D" w:rsidRDefault="00B76AEB" w:rsidP="003741D2">
      <w:pPr>
        <w:jc w:val="both"/>
        <w:rPr>
          <w:sz w:val="24"/>
          <w:szCs w:val="24"/>
        </w:rPr>
      </w:pPr>
    </w:p>
    <w:p w:rsidR="00B30E44" w:rsidRPr="00215C6D" w:rsidRDefault="00B30E44" w:rsidP="003741D2">
      <w:pPr>
        <w:jc w:val="both"/>
        <w:rPr>
          <w:rFonts w:ascii="Times New Roman" w:hAnsi="Times New Roman" w:cs="Times New Roman"/>
          <w:sz w:val="24"/>
          <w:szCs w:val="24"/>
        </w:rPr>
      </w:pPr>
    </w:p>
    <w:p w:rsidR="00B30E44" w:rsidRPr="00215C6D" w:rsidRDefault="00B30E44" w:rsidP="003741D2">
      <w:pPr>
        <w:jc w:val="both"/>
        <w:rPr>
          <w:rFonts w:ascii="Times New Roman" w:hAnsi="Times New Roman" w:cs="Times New Roman"/>
          <w:sz w:val="24"/>
          <w:szCs w:val="24"/>
        </w:rPr>
      </w:pPr>
    </w:p>
    <w:p w:rsidR="002179BC" w:rsidRPr="00215C6D" w:rsidRDefault="002179BC" w:rsidP="003741D2">
      <w:pPr>
        <w:jc w:val="both"/>
        <w:rPr>
          <w:rFonts w:ascii="Times New Roman" w:hAnsi="Times New Roman" w:cs="Times New Roman"/>
          <w:sz w:val="24"/>
          <w:szCs w:val="24"/>
        </w:rPr>
      </w:pPr>
    </w:p>
    <w:p w:rsidR="00B76AEB" w:rsidRPr="00215C6D" w:rsidRDefault="00B76AEB" w:rsidP="003741D2">
      <w:pPr>
        <w:jc w:val="both"/>
        <w:rPr>
          <w:rFonts w:ascii="Times New Roman" w:hAnsi="Times New Roman" w:cs="Times New Roman"/>
          <w:sz w:val="24"/>
          <w:szCs w:val="24"/>
        </w:rPr>
      </w:pPr>
      <w:r w:rsidRPr="00215C6D">
        <w:rPr>
          <w:rFonts w:ascii="Times New Roman" w:hAnsi="Times New Roman" w:cs="Times New Roman"/>
          <w:sz w:val="24"/>
          <w:szCs w:val="24"/>
        </w:rPr>
        <w:t>CDOT does not need a lot of paper to present its position to the DRB.  Everything is in the Contract and Plans.  Hamon has not provided what is required in the Contract to make its position understandable.</w:t>
      </w:r>
      <w:r w:rsidR="00FB6A4D" w:rsidRPr="00215C6D">
        <w:rPr>
          <w:rFonts w:ascii="Times New Roman" w:hAnsi="Times New Roman" w:cs="Times New Roman"/>
          <w:sz w:val="24"/>
          <w:szCs w:val="24"/>
        </w:rPr>
        <w:t xml:space="preserve">  The review of the Escrow Bid Documents showed Hamon did not have trucking in its bid</w:t>
      </w:r>
      <w:r w:rsidR="00166141" w:rsidRPr="00215C6D">
        <w:rPr>
          <w:rFonts w:ascii="Times New Roman" w:hAnsi="Times New Roman" w:cs="Times New Roman"/>
          <w:sz w:val="24"/>
          <w:szCs w:val="24"/>
        </w:rPr>
        <w:t>.</w:t>
      </w:r>
    </w:p>
    <w:p w:rsidR="00B30E44" w:rsidRPr="00215C6D" w:rsidRDefault="00B76AEB" w:rsidP="003741D2">
      <w:pPr>
        <w:jc w:val="both"/>
        <w:rPr>
          <w:sz w:val="24"/>
          <w:szCs w:val="24"/>
        </w:rPr>
      </w:pPr>
      <w:r w:rsidRPr="00215C6D">
        <w:rPr>
          <w:rFonts w:ascii="Times New Roman" w:hAnsi="Times New Roman" w:cs="Times New Roman"/>
          <w:sz w:val="24"/>
          <w:szCs w:val="24"/>
        </w:rPr>
        <w:t xml:space="preserve">If the DRB finds merit, </w:t>
      </w:r>
      <w:r w:rsidR="003406AE" w:rsidRPr="00215C6D">
        <w:rPr>
          <w:rFonts w:ascii="Times New Roman" w:hAnsi="Times New Roman" w:cs="Times New Roman"/>
          <w:sz w:val="24"/>
          <w:szCs w:val="24"/>
        </w:rPr>
        <w:t>CDOT wants an explanation of why.</w:t>
      </w:r>
      <w:r w:rsidR="00334A36" w:rsidRPr="00215C6D">
        <w:rPr>
          <w:sz w:val="24"/>
          <w:szCs w:val="24"/>
        </w:rPr>
        <w:t xml:space="preserve"> </w:t>
      </w:r>
    </w:p>
    <w:p w:rsidR="00EA7666" w:rsidRPr="00215C6D" w:rsidRDefault="00334A36" w:rsidP="003741D2">
      <w:pPr>
        <w:jc w:val="both"/>
        <w:rPr>
          <w:rFonts w:ascii="Times New Roman" w:hAnsi="Times New Roman" w:cs="Times New Roman"/>
          <w:sz w:val="24"/>
          <w:szCs w:val="24"/>
        </w:rPr>
      </w:pPr>
      <w:r w:rsidRPr="00215C6D">
        <w:rPr>
          <w:sz w:val="24"/>
          <w:szCs w:val="24"/>
        </w:rPr>
        <w:t xml:space="preserve"> </w:t>
      </w:r>
    </w:p>
    <w:p w:rsidR="007627F3" w:rsidRPr="00215C6D" w:rsidRDefault="007627F3" w:rsidP="003741D2">
      <w:pPr>
        <w:jc w:val="both"/>
        <w:rPr>
          <w:rFonts w:ascii="Times New Roman" w:hAnsi="Times New Roman" w:cs="Times New Roman"/>
          <w:sz w:val="24"/>
          <w:szCs w:val="24"/>
          <w:u w:val="thick"/>
        </w:rPr>
      </w:pPr>
      <w:r w:rsidRPr="00215C6D">
        <w:rPr>
          <w:rFonts w:ascii="Times New Roman" w:hAnsi="Times New Roman" w:cs="Times New Roman"/>
          <w:sz w:val="24"/>
          <w:szCs w:val="24"/>
          <w:u w:val="thick"/>
        </w:rPr>
        <w:t>_________________________________________________________________________</w:t>
      </w:r>
      <w:r w:rsidR="00F024FB" w:rsidRPr="00215C6D">
        <w:rPr>
          <w:rFonts w:ascii="Times New Roman" w:hAnsi="Times New Roman" w:cs="Times New Roman"/>
          <w:sz w:val="24"/>
          <w:szCs w:val="24"/>
          <w:u w:val="thick"/>
        </w:rPr>
        <w:t>___</w:t>
      </w:r>
      <w:r w:rsidR="00F228D8" w:rsidRPr="00215C6D">
        <w:rPr>
          <w:rFonts w:ascii="Times New Roman" w:hAnsi="Times New Roman" w:cs="Times New Roman"/>
          <w:sz w:val="24"/>
          <w:szCs w:val="24"/>
          <w:u w:val="thick"/>
        </w:rPr>
        <w:t>__</w:t>
      </w:r>
    </w:p>
    <w:p w:rsidR="00D71549" w:rsidRPr="00215C6D" w:rsidRDefault="006B7BBC" w:rsidP="003741D2">
      <w:pPr>
        <w:spacing w:after="0"/>
        <w:ind w:left="1350" w:hanging="1350"/>
        <w:jc w:val="center"/>
        <w:rPr>
          <w:rFonts w:ascii="Times New Roman" w:hAnsi="Times New Roman" w:cs="Times New Roman"/>
          <w:b/>
          <w:sz w:val="24"/>
          <w:szCs w:val="24"/>
        </w:rPr>
      </w:pPr>
      <w:r w:rsidRPr="00215C6D">
        <w:rPr>
          <w:rFonts w:ascii="Times New Roman" w:hAnsi="Times New Roman" w:cs="Times New Roman"/>
          <w:b/>
          <w:sz w:val="24"/>
          <w:szCs w:val="24"/>
        </w:rPr>
        <w:t>Findings</w:t>
      </w:r>
    </w:p>
    <w:p w:rsidR="00CE1732" w:rsidRPr="00215C6D" w:rsidRDefault="00D71549" w:rsidP="003741D2">
      <w:pPr>
        <w:pStyle w:val="ListParagraph"/>
        <w:spacing w:line="276" w:lineRule="auto"/>
        <w:ind w:left="0"/>
        <w:jc w:val="both"/>
        <w:rPr>
          <w:sz w:val="24"/>
          <w:szCs w:val="24"/>
          <w:u w:val="thick"/>
        </w:rPr>
      </w:pPr>
      <w:r w:rsidRPr="00215C6D">
        <w:rPr>
          <w:sz w:val="24"/>
          <w:szCs w:val="24"/>
          <w:u w:val="thick"/>
        </w:rPr>
        <w:t>___________________________________________________________________________</w:t>
      </w:r>
      <w:r w:rsidR="00F228D8" w:rsidRPr="00215C6D">
        <w:rPr>
          <w:sz w:val="24"/>
          <w:szCs w:val="24"/>
          <w:u w:val="thick"/>
        </w:rPr>
        <w:t>___</w:t>
      </w:r>
    </w:p>
    <w:p w:rsidR="00CE1732" w:rsidRPr="00215C6D" w:rsidRDefault="00CE1732" w:rsidP="003741D2">
      <w:pPr>
        <w:pStyle w:val="ListParagraph"/>
        <w:spacing w:line="276" w:lineRule="auto"/>
        <w:ind w:left="0"/>
        <w:jc w:val="both"/>
        <w:rPr>
          <w:sz w:val="24"/>
          <w:szCs w:val="24"/>
          <w:u w:val="thick"/>
        </w:rPr>
      </w:pPr>
    </w:p>
    <w:p w:rsidR="00CE1732" w:rsidRPr="00215C6D" w:rsidRDefault="00B7769E" w:rsidP="003741D2">
      <w:pPr>
        <w:pStyle w:val="ListParagraph"/>
        <w:spacing w:line="276" w:lineRule="auto"/>
        <w:ind w:left="0"/>
        <w:jc w:val="both"/>
        <w:rPr>
          <w:b/>
          <w:sz w:val="24"/>
          <w:szCs w:val="24"/>
        </w:rPr>
      </w:pPr>
      <w:r w:rsidRPr="00215C6D">
        <w:rPr>
          <w:b/>
          <w:sz w:val="24"/>
          <w:szCs w:val="24"/>
        </w:rPr>
        <w:t>Issues</w:t>
      </w:r>
      <w:r w:rsidR="004E3384" w:rsidRPr="00215C6D">
        <w:rPr>
          <w:b/>
          <w:sz w:val="24"/>
          <w:szCs w:val="24"/>
        </w:rPr>
        <w:t xml:space="preserve"> with </w:t>
      </w:r>
      <w:r w:rsidR="00CE1732" w:rsidRPr="00215C6D">
        <w:rPr>
          <w:b/>
          <w:sz w:val="24"/>
          <w:szCs w:val="24"/>
        </w:rPr>
        <w:t xml:space="preserve">CDOT’s Plans </w:t>
      </w:r>
      <w:r w:rsidR="004E3384" w:rsidRPr="00215C6D">
        <w:rPr>
          <w:b/>
          <w:sz w:val="24"/>
          <w:szCs w:val="24"/>
        </w:rPr>
        <w:t>and Plan Revisions</w:t>
      </w:r>
    </w:p>
    <w:p w:rsidR="00F23DC5" w:rsidRPr="00215C6D" w:rsidRDefault="00F23DC5" w:rsidP="003741D2">
      <w:pPr>
        <w:pStyle w:val="ListParagraph"/>
        <w:spacing w:line="276" w:lineRule="auto"/>
        <w:ind w:left="0"/>
        <w:jc w:val="both"/>
        <w:rPr>
          <w:i/>
          <w:sz w:val="24"/>
          <w:szCs w:val="24"/>
        </w:rPr>
      </w:pPr>
      <w:r w:rsidRPr="00215C6D">
        <w:rPr>
          <w:i/>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p>
    <w:p w:rsidR="00AE5E1B" w:rsidRPr="00215C6D" w:rsidRDefault="00901DE1" w:rsidP="003741D2">
      <w:pPr>
        <w:pStyle w:val="ListParagraph"/>
        <w:numPr>
          <w:ilvl w:val="0"/>
          <w:numId w:val="19"/>
        </w:numPr>
        <w:spacing w:line="276" w:lineRule="auto"/>
        <w:ind w:left="360"/>
        <w:jc w:val="both"/>
        <w:rPr>
          <w:sz w:val="24"/>
          <w:szCs w:val="24"/>
        </w:rPr>
      </w:pPr>
      <w:r w:rsidRPr="00215C6D">
        <w:rPr>
          <w:sz w:val="24"/>
          <w:szCs w:val="24"/>
        </w:rPr>
        <w:t>CDOT provided information to the bidders in Form 1389 – Project Showing Question and Answer Details</w:t>
      </w:r>
      <w:r w:rsidR="00871356" w:rsidRPr="00215C6D">
        <w:rPr>
          <w:sz w:val="24"/>
          <w:szCs w:val="24"/>
        </w:rPr>
        <w:t>.  Page 4 of the Q&amp;A contained the following:</w:t>
      </w:r>
    </w:p>
    <w:p w:rsidR="00E90AF1" w:rsidRPr="00215C6D" w:rsidRDefault="00E90AF1" w:rsidP="003741D2">
      <w:pPr>
        <w:pStyle w:val="ListParagraph"/>
        <w:spacing w:line="276" w:lineRule="auto"/>
        <w:ind w:left="360"/>
        <w:jc w:val="both"/>
        <w:rPr>
          <w:sz w:val="24"/>
          <w:szCs w:val="24"/>
        </w:rPr>
      </w:pPr>
      <w:r w:rsidRPr="00215C6D">
        <w:rPr>
          <w:noProof/>
          <w:sz w:val="24"/>
          <w:szCs w:val="24"/>
        </w:rPr>
        <mc:AlternateContent>
          <mc:Choice Requires="wps">
            <w:drawing>
              <wp:anchor distT="0" distB="0" distL="114300" distR="114300" simplePos="0" relativeHeight="251659264" behindDoc="0" locked="0" layoutInCell="1" allowOverlap="1" wp14:anchorId="01CB5099" wp14:editId="6FDF9D33">
                <wp:simplePos x="0" y="0"/>
                <wp:positionH relativeFrom="column">
                  <wp:posOffset>368300</wp:posOffset>
                </wp:positionH>
                <wp:positionV relativeFrom="paragraph">
                  <wp:posOffset>57785</wp:posOffset>
                </wp:positionV>
                <wp:extent cx="5537200" cy="1403985"/>
                <wp:effectExtent l="0" t="0" r="25400" b="139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0" cy="1403985"/>
                        </a:xfrm>
                        <a:prstGeom prst="rect">
                          <a:avLst/>
                        </a:prstGeom>
                        <a:solidFill>
                          <a:srgbClr val="FFFFFF"/>
                        </a:solidFill>
                        <a:ln w="9525">
                          <a:solidFill>
                            <a:srgbClr val="000000"/>
                          </a:solidFill>
                          <a:miter lim="800000"/>
                          <a:headEnd/>
                          <a:tailEnd/>
                        </a:ln>
                      </wps:spPr>
                      <wps:txbx>
                        <w:txbxContent>
                          <w:p w:rsidR="00E46642" w:rsidRDefault="00E46642" w:rsidP="00E90AF1">
                            <w:pPr>
                              <w:spacing w:before="240"/>
                            </w:pPr>
                            <w:r>
                              <w:t>Source of Question: Contractor Question at Pre-Bid (1/15/16)</w:t>
                            </w:r>
                          </w:p>
                          <w:p w:rsidR="00E46642" w:rsidRDefault="00E46642" w:rsidP="00E90AF1">
                            <w:pPr>
                              <w:spacing w:before="240"/>
                            </w:pPr>
                            <w:r>
                              <w:t>Question 9: Is the project design complete?</w:t>
                            </w:r>
                          </w:p>
                          <w:p w:rsidR="00E46642" w:rsidRDefault="00E46642" w:rsidP="00E90AF1">
                            <w:pPr>
                              <w:spacing w:before="240"/>
                            </w:pPr>
                            <w:r>
                              <w:t>CDOT Response:  Yes, the design is complete with the exception of the Northglenn water and sanitary lines, which should be completed before or soon after the notice to proceed is given.  The completed plans will be made available in a revision.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9pt;margin-top:4.55pt;width:436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">
                <v:textbox>
                  <w:txbxContent>
                    <w:p w:rsidR="00E46642" w:rsidRDefault="00E46642" w:rsidP="00E90AF1">
                      <w:pPr>
                        <w:spacing w:before="240"/>
                      </w:pPr>
                      <w:r>
                        <w:t>Source of Question: Contractor Question at Pre-Bid (1/15/16)</w:t>
                      </w:r>
                    </w:p>
                    <w:p w:rsidR="00E46642" w:rsidRDefault="00E46642" w:rsidP="00E90AF1">
                      <w:pPr>
                        <w:spacing w:before="240"/>
                      </w:pPr>
                      <w:r>
                        <w:t>Question 9: Is the project design complete?</w:t>
                      </w:r>
                    </w:p>
                    <w:p w:rsidR="00E46642" w:rsidRDefault="00E46642" w:rsidP="00E90AF1">
                      <w:pPr>
                        <w:spacing w:before="240"/>
                      </w:pPr>
                      <w:r>
                        <w:t>CDOT Response:  Yes, the design is complete with the exception of the Northglenn water and sanitary lines, which should be completed before or soon after the notice to proceed is given.  The completed plans will be made available in a revision.</w:t>
                      </w:r>
                    </w:p>
                  </w:txbxContent>
                </v:textbox>
              </v:shape>
            </w:pict>
          </mc:Fallback>
        </mc:AlternateContent>
      </w:r>
    </w:p>
    <w:p w:rsidR="00EA7666" w:rsidRPr="00215C6D" w:rsidRDefault="00E90AF1" w:rsidP="003741D2">
      <w:pPr>
        <w:pStyle w:val="ListParagraph"/>
        <w:spacing w:line="276" w:lineRule="auto"/>
        <w:ind w:left="360" w:hanging="360"/>
        <w:jc w:val="both"/>
        <w:rPr>
          <w:sz w:val="24"/>
          <w:szCs w:val="24"/>
        </w:rPr>
      </w:pP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p>
    <w:p w:rsidR="006B4D28" w:rsidRPr="00215C6D" w:rsidRDefault="00E90AF1" w:rsidP="003741D2">
      <w:pPr>
        <w:pStyle w:val="ListParagraph"/>
        <w:spacing w:line="276" w:lineRule="auto"/>
        <w:ind w:left="360" w:hanging="360"/>
        <w:jc w:val="both"/>
        <w:rPr>
          <w:sz w:val="24"/>
          <w:szCs w:val="24"/>
        </w:rPr>
      </w:pPr>
      <w:r w:rsidRPr="00215C6D">
        <w:rPr>
          <w:sz w:val="24"/>
          <w:szCs w:val="24"/>
        </w:rPr>
        <w:tab/>
      </w:r>
    </w:p>
    <w:p w:rsidR="006B4D28" w:rsidRPr="00215C6D" w:rsidRDefault="006B4D28" w:rsidP="003741D2">
      <w:pPr>
        <w:pStyle w:val="ListParagraph"/>
        <w:spacing w:line="276" w:lineRule="auto"/>
        <w:ind w:left="360" w:hanging="360"/>
        <w:jc w:val="both"/>
        <w:rPr>
          <w:sz w:val="24"/>
          <w:szCs w:val="24"/>
        </w:rPr>
      </w:pPr>
      <w:r w:rsidRPr="00215C6D">
        <w:rPr>
          <w:sz w:val="24"/>
          <w:szCs w:val="24"/>
        </w:rPr>
        <w:tab/>
      </w:r>
      <w:r w:rsidR="00E90AF1" w:rsidRPr="00215C6D">
        <w:rPr>
          <w:sz w:val="24"/>
          <w:szCs w:val="24"/>
        </w:rPr>
        <w:t xml:space="preserve">A review of the Plan revisions that were made during the </w:t>
      </w:r>
      <w:r w:rsidR="00FB513F" w:rsidRPr="00215C6D">
        <w:rPr>
          <w:sz w:val="24"/>
          <w:szCs w:val="24"/>
        </w:rPr>
        <w:t xml:space="preserve">construction of the </w:t>
      </w:r>
      <w:r w:rsidR="00E90AF1" w:rsidRPr="00215C6D">
        <w:rPr>
          <w:sz w:val="24"/>
          <w:szCs w:val="24"/>
        </w:rPr>
        <w:t>Project shows</w:t>
      </w:r>
      <w:r w:rsidR="00B7769E" w:rsidRPr="00215C6D">
        <w:rPr>
          <w:sz w:val="24"/>
          <w:szCs w:val="24"/>
        </w:rPr>
        <w:t xml:space="preserve"> that</w:t>
      </w:r>
      <w:r w:rsidR="00E90AF1" w:rsidRPr="00215C6D">
        <w:rPr>
          <w:sz w:val="24"/>
          <w:szCs w:val="24"/>
        </w:rPr>
        <w:t xml:space="preserve"> this answer was not </w:t>
      </w:r>
      <w:r w:rsidR="00FB513F" w:rsidRPr="00215C6D">
        <w:rPr>
          <w:sz w:val="24"/>
          <w:szCs w:val="24"/>
        </w:rPr>
        <w:t xml:space="preserve">totally </w:t>
      </w:r>
      <w:r w:rsidR="00E90AF1" w:rsidRPr="00215C6D">
        <w:rPr>
          <w:sz w:val="24"/>
          <w:szCs w:val="24"/>
        </w:rPr>
        <w:t>correct.</w:t>
      </w:r>
      <w:r w:rsidR="00C773BB" w:rsidRPr="00215C6D">
        <w:rPr>
          <w:sz w:val="24"/>
          <w:szCs w:val="24"/>
        </w:rPr>
        <w:t xml:space="preserve">  Per the lists of revised plans submitted after the hearing by Hamon and CDOT, there were over 1400 Plan Sheets that were revised or added after the Contract was awarded.</w:t>
      </w:r>
      <w:r w:rsidRPr="00215C6D">
        <w:rPr>
          <w:sz w:val="24"/>
          <w:szCs w:val="24"/>
        </w:rPr>
        <w:t xml:space="preserve">  CDOT’s post-hearing submission lists 283 sheets that</w:t>
      </w:r>
      <w:r w:rsidR="00B7769E" w:rsidRPr="00215C6D">
        <w:rPr>
          <w:sz w:val="24"/>
          <w:szCs w:val="24"/>
        </w:rPr>
        <w:t xml:space="preserve"> are</w:t>
      </w:r>
      <w:r w:rsidRPr="00215C6D">
        <w:rPr>
          <w:sz w:val="24"/>
          <w:szCs w:val="24"/>
        </w:rPr>
        <w:t xml:space="preserve"> related to earthwork.  Although CDOT said the design was complete, a cursory review of the revised and added sheets shows that the Bid Plans lacked</w:t>
      </w:r>
      <w:r w:rsidR="00B7769E" w:rsidRPr="00215C6D">
        <w:rPr>
          <w:sz w:val="24"/>
          <w:szCs w:val="24"/>
        </w:rPr>
        <w:t xml:space="preserve"> some important</w:t>
      </w:r>
      <w:r w:rsidRPr="00215C6D">
        <w:rPr>
          <w:sz w:val="24"/>
          <w:szCs w:val="24"/>
        </w:rPr>
        <w:t xml:space="preserve"> information to </w:t>
      </w:r>
      <w:r w:rsidR="00B7769E" w:rsidRPr="00215C6D">
        <w:rPr>
          <w:sz w:val="24"/>
          <w:szCs w:val="24"/>
        </w:rPr>
        <w:t xml:space="preserve">necessary </w:t>
      </w:r>
      <w:r w:rsidRPr="00215C6D">
        <w:rPr>
          <w:sz w:val="24"/>
          <w:szCs w:val="24"/>
        </w:rPr>
        <w:t>build the Project.</w:t>
      </w:r>
    </w:p>
    <w:p w:rsidR="006B4D28" w:rsidRPr="00215C6D" w:rsidRDefault="006B4D28" w:rsidP="003741D2">
      <w:pPr>
        <w:pStyle w:val="ListParagraph"/>
        <w:spacing w:line="276" w:lineRule="auto"/>
        <w:ind w:left="360" w:hanging="360"/>
        <w:jc w:val="both"/>
        <w:rPr>
          <w:sz w:val="24"/>
          <w:szCs w:val="24"/>
        </w:rPr>
      </w:pPr>
    </w:p>
    <w:p w:rsidR="00354209" w:rsidRPr="00215C6D" w:rsidRDefault="002577A0" w:rsidP="003741D2">
      <w:pPr>
        <w:pStyle w:val="ListParagraph"/>
        <w:numPr>
          <w:ilvl w:val="0"/>
          <w:numId w:val="23"/>
        </w:numPr>
        <w:spacing w:line="276" w:lineRule="auto"/>
        <w:ind w:left="360"/>
        <w:jc w:val="both"/>
        <w:rPr>
          <w:sz w:val="24"/>
          <w:szCs w:val="24"/>
        </w:rPr>
      </w:pPr>
      <w:r w:rsidRPr="00215C6D">
        <w:rPr>
          <w:sz w:val="24"/>
          <w:szCs w:val="24"/>
        </w:rPr>
        <w:t xml:space="preserve">Hamon submitted RFI 52 on August 24, 2016 </w:t>
      </w:r>
      <w:r w:rsidR="00354209" w:rsidRPr="00215C6D">
        <w:rPr>
          <w:sz w:val="24"/>
          <w:szCs w:val="24"/>
        </w:rPr>
        <w:t>that stated:</w:t>
      </w:r>
    </w:p>
    <w:p w:rsidR="00B30E44" w:rsidRPr="00215C6D" w:rsidRDefault="00B30E44" w:rsidP="00B30E44">
      <w:pPr>
        <w:pStyle w:val="ListParagraph"/>
        <w:spacing w:line="276" w:lineRule="auto"/>
        <w:ind w:left="360"/>
        <w:jc w:val="both"/>
        <w:rPr>
          <w:sz w:val="24"/>
          <w:szCs w:val="24"/>
        </w:rPr>
      </w:pPr>
    </w:p>
    <w:p w:rsidR="00123DE5" w:rsidRPr="00215C6D" w:rsidRDefault="00354209" w:rsidP="003741D2">
      <w:pPr>
        <w:pStyle w:val="ListParagraph"/>
        <w:spacing w:line="276" w:lineRule="auto"/>
        <w:ind w:left="360"/>
        <w:jc w:val="both"/>
        <w:rPr>
          <w:sz w:val="24"/>
          <w:szCs w:val="24"/>
        </w:rPr>
      </w:pPr>
      <w:r w:rsidRPr="00215C6D">
        <w:rPr>
          <w:sz w:val="24"/>
          <w:szCs w:val="24"/>
        </w:rPr>
        <w:tab/>
      </w:r>
      <w:r w:rsidR="002577A0" w:rsidRPr="00215C6D">
        <w:rPr>
          <w:i/>
          <w:sz w:val="24"/>
          <w:szCs w:val="24"/>
        </w:rPr>
        <w:t xml:space="preserve">Problem: Hamon notes there are no horizontal or vertical control provided for temp </w:t>
      </w:r>
      <w:r w:rsidRPr="00215C6D">
        <w:rPr>
          <w:i/>
          <w:sz w:val="24"/>
          <w:szCs w:val="24"/>
        </w:rPr>
        <w:tab/>
      </w:r>
      <w:r w:rsidR="002577A0" w:rsidRPr="00215C6D">
        <w:rPr>
          <w:i/>
          <w:sz w:val="24"/>
          <w:szCs w:val="24"/>
        </w:rPr>
        <w:t xml:space="preserve">detour pavement on 120th and 136th, 144th and E470/NW Parkway ramps. Please </w:t>
      </w:r>
      <w:r w:rsidRPr="00215C6D">
        <w:rPr>
          <w:i/>
          <w:sz w:val="24"/>
          <w:szCs w:val="24"/>
        </w:rPr>
        <w:tab/>
      </w:r>
      <w:r w:rsidR="002577A0" w:rsidRPr="00215C6D">
        <w:rPr>
          <w:i/>
          <w:sz w:val="24"/>
          <w:szCs w:val="24"/>
        </w:rPr>
        <w:t>provide grading and paving plans for detour pavements noted.</w:t>
      </w:r>
      <w:r w:rsidRPr="00215C6D">
        <w:rPr>
          <w:sz w:val="24"/>
          <w:szCs w:val="24"/>
        </w:rPr>
        <w:t xml:space="preserve"> </w:t>
      </w:r>
    </w:p>
    <w:p w:rsidR="00123DE5" w:rsidRPr="00215C6D" w:rsidRDefault="00123DE5" w:rsidP="003741D2">
      <w:pPr>
        <w:pStyle w:val="ListParagraph"/>
        <w:spacing w:line="276" w:lineRule="auto"/>
        <w:ind w:left="360"/>
        <w:jc w:val="both"/>
        <w:rPr>
          <w:sz w:val="24"/>
          <w:szCs w:val="24"/>
        </w:rPr>
      </w:pPr>
    </w:p>
    <w:p w:rsidR="00FB513F" w:rsidRPr="00215C6D" w:rsidRDefault="00123DE5" w:rsidP="003741D2">
      <w:pPr>
        <w:pStyle w:val="ListParagraph"/>
        <w:spacing w:line="276" w:lineRule="auto"/>
        <w:ind w:left="360"/>
        <w:jc w:val="both"/>
        <w:rPr>
          <w:i/>
          <w:sz w:val="24"/>
          <w:szCs w:val="24"/>
        </w:rPr>
      </w:pPr>
      <w:r w:rsidRPr="00215C6D">
        <w:rPr>
          <w:i/>
          <w:sz w:val="24"/>
          <w:szCs w:val="24"/>
        </w:rPr>
        <w:tab/>
      </w:r>
      <w:r w:rsidR="00354209" w:rsidRPr="00215C6D">
        <w:rPr>
          <w:i/>
          <w:sz w:val="24"/>
          <w:szCs w:val="24"/>
        </w:rPr>
        <w:t xml:space="preserve"> </w:t>
      </w:r>
      <w:r w:rsidRPr="00215C6D">
        <w:rPr>
          <w:i/>
          <w:sz w:val="24"/>
          <w:szCs w:val="24"/>
        </w:rPr>
        <w:t xml:space="preserve">The error in and/or omission of the requested information may result in delay and/or </w:t>
      </w:r>
      <w:r w:rsidRPr="00215C6D">
        <w:rPr>
          <w:i/>
          <w:sz w:val="24"/>
          <w:szCs w:val="24"/>
        </w:rPr>
        <w:tab/>
        <w:t xml:space="preserve">interference with the progress of the work, the extent of which is not known at this time. </w:t>
      </w:r>
      <w:r w:rsidRPr="00215C6D">
        <w:rPr>
          <w:i/>
          <w:sz w:val="24"/>
          <w:szCs w:val="24"/>
        </w:rPr>
        <w:tab/>
        <w:t xml:space="preserve">Hamon hereby reserves its right to claim for additional time and cost arising from this </w:t>
      </w:r>
      <w:r w:rsidRPr="00215C6D">
        <w:rPr>
          <w:i/>
          <w:sz w:val="24"/>
          <w:szCs w:val="24"/>
        </w:rPr>
        <w:tab/>
        <w:t>issue if appropriate.</w:t>
      </w:r>
    </w:p>
    <w:p w:rsidR="00FB513F" w:rsidRPr="00215C6D" w:rsidRDefault="00FB513F" w:rsidP="003741D2">
      <w:pPr>
        <w:pStyle w:val="ListParagraph"/>
        <w:spacing w:line="276" w:lineRule="auto"/>
        <w:ind w:left="360"/>
        <w:jc w:val="both"/>
        <w:rPr>
          <w:sz w:val="24"/>
          <w:szCs w:val="24"/>
        </w:rPr>
      </w:pPr>
    </w:p>
    <w:p w:rsidR="00354209" w:rsidRPr="00215C6D" w:rsidRDefault="00FB513F" w:rsidP="003741D2">
      <w:pPr>
        <w:pStyle w:val="ListParagraph"/>
        <w:spacing w:line="276" w:lineRule="auto"/>
        <w:ind w:left="360"/>
        <w:jc w:val="both"/>
        <w:rPr>
          <w:sz w:val="24"/>
          <w:szCs w:val="24"/>
        </w:rPr>
      </w:pPr>
      <w:r w:rsidRPr="00215C6D">
        <w:rPr>
          <w:sz w:val="24"/>
          <w:szCs w:val="24"/>
        </w:rPr>
        <w:t xml:space="preserve">On September 2, 2016, </w:t>
      </w:r>
      <w:r w:rsidR="00354209" w:rsidRPr="00215C6D">
        <w:rPr>
          <w:sz w:val="24"/>
          <w:szCs w:val="24"/>
        </w:rPr>
        <w:t xml:space="preserve">CDOT </w:t>
      </w:r>
      <w:r w:rsidR="00246214" w:rsidRPr="00215C6D">
        <w:rPr>
          <w:sz w:val="24"/>
          <w:szCs w:val="24"/>
        </w:rPr>
        <w:t>answered with</w:t>
      </w:r>
      <w:r w:rsidR="003729A1" w:rsidRPr="00215C6D">
        <w:rPr>
          <w:sz w:val="24"/>
          <w:szCs w:val="24"/>
        </w:rPr>
        <w:t xml:space="preserve"> Speed Memo 135</w:t>
      </w:r>
      <w:r w:rsidR="00246214" w:rsidRPr="00215C6D">
        <w:rPr>
          <w:sz w:val="24"/>
          <w:szCs w:val="24"/>
        </w:rPr>
        <w:t xml:space="preserve"> </w:t>
      </w:r>
      <w:r w:rsidR="00354209" w:rsidRPr="00215C6D">
        <w:rPr>
          <w:sz w:val="24"/>
          <w:szCs w:val="24"/>
        </w:rPr>
        <w:t>which stated:</w:t>
      </w:r>
    </w:p>
    <w:p w:rsidR="00B30E44" w:rsidRPr="00215C6D" w:rsidRDefault="00B30E44" w:rsidP="003741D2">
      <w:pPr>
        <w:pStyle w:val="ListParagraph"/>
        <w:spacing w:line="276" w:lineRule="auto"/>
        <w:ind w:left="360"/>
        <w:jc w:val="both"/>
        <w:rPr>
          <w:sz w:val="24"/>
          <w:szCs w:val="24"/>
        </w:rPr>
      </w:pPr>
    </w:p>
    <w:p w:rsidR="00E90AF1" w:rsidRPr="00215C6D" w:rsidRDefault="00354209" w:rsidP="003741D2">
      <w:pPr>
        <w:pStyle w:val="ListParagraph"/>
        <w:spacing w:line="276" w:lineRule="auto"/>
        <w:ind w:left="360"/>
        <w:jc w:val="both"/>
        <w:rPr>
          <w:sz w:val="24"/>
          <w:szCs w:val="24"/>
        </w:rPr>
      </w:pPr>
      <w:r w:rsidRPr="00215C6D">
        <w:rPr>
          <w:sz w:val="24"/>
          <w:szCs w:val="24"/>
        </w:rPr>
        <w:tab/>
      </w:r>
      <w:r w:rsidRPr="00215C6D">
        <w:rPr>
          <w:i/>
          <w:sz w:val="24"/>
          <w:szCs w:val="24"/>
        </w:rPr>
        <w:t xml:space="preserve">CDOT acknowledges that it is beneficial to provide traffic control plans that include </w:t>
      </w:r>
      <w:r w:rsidR="00DF03FE" w:rsidRPr="00215C6D">
        <w:rPr>
          <w:i/>
          <w:sz w:val="24"/>
          <w:szCs w:val="24"/>
        </w:rPr>
        <w:tab/>
      </w:r>
      <w:r w:rsidRPr="00215C6D">
        <w:rPr>
          <w:i/>
          <w:sz w:val="24"/>
          <w:szCs w:val="24"/>
        </w:rPr>
        <w:t>horizontal and vertical control for tempora</w:t>
      </w:r>
      <w:r w:rsidR="00DF03FE" w:rsidRPr="00215C6D">
        <w:rPr>
          <w:i/>
          <w:sz w:val="24"/>
          <w:szCs w:val="24"/>
        </w:rPr>
        <w:t>ry</w:t>
      </w:r>
      <w:r w:rsidRPr="00215C6D">
        <w:rPr>
          <w:i/>
          <w:sz w:val="24"/>
          <w:szCs w:val="24"/>
        </w:rPr>
        <w:t xml:space="preserve"> </w:t>
      </w:r>
      <w:r w:rsidR="00DF03FE" w:rsidRPr="00215C6D">
        <w:rPr>
          <w:i/>
          <w:sz w:val="24"/>
          <w:szCs w:val="24"/>
        </w:rPr>
        <w:t>detour pavement</w:t>
      </w:r>
      <w:r w:rsidR="009C0C4C" w:rsidRPr="00215C6D">
        <w:rPr>
          <w:i/>
          <w:sz w:val="24"/>
          <w:szCs w:val="24"/>
        </w:rPr>
        <w:t xml:space="preserve">. Due to the grade </w:t>
      </w:r>
      <w:r w:rsidR="009C0C4C" w:rsidRPr="00215C6D">
        <w:rPr>
          <w:i/>
          <w:sz w:val="24"/>
          <w:szCs w:val="24"/>
        </w:rPr>
        <w:tab/>
        <w:t xml:space="preserve">differences that currently exist in the temporary alignment, the traffic volume, and the </w:t>
      </w:r>
      <w:r w:rsidR="009C0C4C" w:rsidRPr="00215C6D">
        <w:rPr>
          <w:i/>
          <w:sz w:val="24"/>
          <w:szCs w:val="24"/>
        </w:rPr>
        <w:tab/>
        <w:t xml:space="preserve">extended period of time for the alignment, </w:t>
      </w:r>
      <w:r w:rsidR="009C0C4C" w:rsidRPr="00215C6D">
        <w:rPr>
          <w:b/>
          <w:i/>
          <w:sz w:val="24"/>
          <w:szCs w:val="24"/>
        </w:rPr>
        <w:t xml:space="preserve">it is important that safe detours be put in </w:t>
      </w:r>
      <w:r w:rsidR="009C0C4C" w:rsidRPr="00215C6D">
        <w:rPr>
          <w:b/>
          <w:i/>
          <w:sz w:val="24"/>
          <w:szCs w:val="24"/>
        </w:rPr>
        <w:tab/>
        <w:t>place</w:t>
      </w:r>
      <w:r w:rsidR="00581D5F" w:rsidRPr="00215C6D">
        <w:rPr>
          <w:sz w:val="24"/>
          <w:szCs w:val="24"/>
        </w:rPr>
        <w:t xml:space="preserve"> (emphasis added)</w:t>
      </w:r>
      <w:r w:rsidR="009C0C4C" w:rsidRPr="00215C6D">
        <w:rPr>
          <w:i/>
          <w:sz w:val="24"/>
          <w:szCs w:val="24"/>
        </w:rPr>
        <w:t xml:space="preserve">; </w:t>
      </w:r>
      <w:r w:rsidR="00DF03FE" w:rsidRPr="00215C6D">
        <w:rPr>
          <w:i/>
          <w:sz w:val="24"/>
          <w:szCs w:val="24"/>
        </w:rPr>
        <w:t xml:space="preserve">therefore, CDOT’s designers will provide plans with vertical </w:t>
      </w:r>
      <w:r w:rsidR="00581D5F" w:rsidRPr="00215C6D">
        <w:rPr>
          <w:i/>
          <w:sz w:val="24"/>
          <w:szCs w:val="24"/>
        </w:rPr>
        <w:tab/>
      </w:r>
      <w:r w:rsidR="00DF03FE" w:rsidRPr="00215C6D">
        <w:rPr>
          <w:i/>
          <w:sz w:val="24"/>
          <w:szCs w:val="24"/>
        </w:rPr>
        <w:t xml:space="preserve">and horizontal control points for temporary </w:t>
      </w:r>
      <w:r w:rsidR="00DF03FE" w:rsidRPr="00215C6D">
        <w:rPr>
          <w:i/>
          <w:sz w:val="24"/>
          <w:szCs w:val="24"/>
        </w:rPr>
        <w:tab/>
        <w:t>detour pavement.</w:t>
      </w:r>
    </w:p>
    <w:p w:rsidR="009C0C4C" w:rsidRPr="00215C6D" w:rsidRDefault="009C0C4C" w:rsidP="003741D2">
      <w:pPr>
        <w:pStyle w:val="ListParagraph"/>
        <w:spacing w:line="276" w:lineRule="auto"/>
        <w:ind w:left="360"/>
        <w:jc w:val="both"/>
        <w:rPr>
          <w:sz w:val="24"/>
          <w:szCs w:val="24"/>
        </w:rPr>
      </w:pPr>
    </w:p>
    <w:p w:rsidR="009C0C4C" w:rsidRPr="00215C6D" w:rsidRDefault="009C0C4C" w:rsidP="003741D2">
      <w:pPr>
        <w:pStyle w:val="ListParagraph"/>
        <w:spacing w:line="276" w:lineRule="auto"/>
        <w:ind w:left="360"/>
        <w:jc w:val="both"/>
        <w:rPr>
          <w:sz w:val="24"/>
          <w:szCs w:val="24"/>
        </w:rPr>
      </w:pPr>
      <w:r w:rsidRPr="00215C6D">
        <w:rPr>
          <w:sz w:val="24"/>
          <w:szCs w:val="24"/>
        </w:rPr>
        <w:t xml:space="preserve">Although CDOT said that it was not a part of the Contract with Hamon, the CDOT Project Development Manual </w:t>
      </w:r>
      <w:r w:rsidR="001E10C5" w:rsidRPr="00215C6D">
        <w:rPr>
          <w:sz w:val="24"/>
          <w:szCs w:val="24"/>
        </w:rPr>
        <w:t xml:space="preserve">Section 8.02 </w:t>
      </w:r>
      <w:r w:rsidRPr="00215C6D">
        <w:rPr>
          <w:sz w:val="24"/>
          <w:szCs w:val="24"/>
        </w:rPr>
        <w:t>states:</w:t>
      </w:r>
    </w:p>
    <w:p w:rsidR="00B30E44" w:rsidRPr="00215C6D" w:rsidRDefault="00B30E44" w:rsidP="003741D2">
      <w:pPr>
        <w:pStyle w:val="ListParagraph"/>
        <w:spacing w:line="276" w:lineRule="auto"/>
        <w:ind w:left="360"/>
        <w:jc w:val="both"/>
        <w:rPr>
          <w:sz w:val="24"/>
          <w:szCs w:val="24"/>
        </w:rPr>
      </w:pPr>
    </w:p>
    <w:p w:rsidR="009C0C4C" w:rsidRPr="00215C6D" w:rsidRDefault="009C0C4C" w:rsidP="003741D2">
      <w:pPr>
        <w:pStyle w:val="ListParagraph"/>
        <w:spacing w:line="276" w:lineRule="auto"/>
        <w:ind w:left="360"/>
        <w:jc w:val="both"/>
        <w:rPr>
          <w:i/>
          <w:sz w:val="24"/>
          <w:szCs w:val="24"/>
        </w:rPr>
      </w:pPr>
      <w:r w:rsidRPr="00215C6D">
        <w:rPr>
          <w:sz w:val="24"/>
          <w:szCs w:val="24"/>
        </w:rPr>
        <w:tab/>
      </w:r>
      <w:r w:rsidRPr="00215C6D">
        <w:rPr>
          <w:i/>
          <w:sz w:val="24"/>
          <w:szCs w:val="24"/>
        </w:rPr>
        <w:t xml:space="preserve">Detour design should include speed, clear zone, </w:t>
      </w:r>
      <w:r w:rsidRPr="00215C6D">
        <w:rPr>
          <w:b/>
          <w:i/>
          <w:sz w:val="24"/>
          <w:szCs w:val="24"/>
        </w:rPr>
        <w:t>horizontal and vertical alignment</w:t>
      </w:r>
      <w:r w:rsidRPr="00215C6D">
        <w:rPr>
          <w:i/>
          <w:sz w:val="24"/>
          <w:szCs w:val="24"/>
        </w:rPr>
        <w:t xml:space="preserve"> </w:t>
      </w:r>
      <w:r w:rsidR="00283547" w:rsidRPr="00215C6D">
        <w:rPr>
          <w:i/>
          <w:sz w:val="24"/>
          <w:szCs w:val="24"/>
        </w:rPr>
        <w:tab/>
      </w:r>
      <w:r w:rsidRPr="00215C6D">
        <w:rPr>
          <w:i/>
          <w:sz w:val="24"/>
          <w:szCs w:val="24"/>
        </w:rPr>
        <w:t xml:space="preserve">(emphasis added), typical sections (e.g. lane width superelevation and shoulder design), </w:t>
      </w:r>
      <w:r w:rsidR="00283547" w:rsidRPr="00215C6D">
        <w:rPr>
          <w:i/>
          <w:sz w:val="24"/>
          <w:szCs w:val="24"/>
        </w:rPr>
        <w:tab/>
      </w:r>
      <w:r w:rsidRPr="00215C6D">
        <w:rPr>
          <w:i/>
          <w:sz w:val="24"/>
          <w:szCs w:val="24"/>
        </w:rPr>
        <w:t xml:space="preserve">horizontal and vertical sight distance, clearance, curve radii, any needed temporary </w:t>
      </w:r>
      <w:r w:rsidR="00283547" w:rsidRPr="00215C6D">
        <w:rPr>
          <w:i/>
          <w:sz w:val="24"/>
          <w:szCs w:val="24"/>
        </w:rPr>
        <w:tab/>
        <w:t xml:space="preserve">barrier </w:t>
      </w:r>
      <w:r w:rsidRPr="00215C6D">
        <w:rPr>
          <w:i/>
          <w:sz w:val="24"/>
          <w:szCs w:val="24"/>
        </w:rPr>
        <w:t xml:space="preserve">with properly designed end terminals, surfacing requirements, approach ties, </w:t>
      </w:r>
      <w:r w:rsidR="00283547" w:rsidRPr="00215C6D">
        <w:rPr>
          <w:i/>
          <w:sz w:val="24"/>
          <w:szCs w:val="24"/>
        </w:rPr>
        <w:tab/>
      </w:r>
      <w:r w:rsidRPr="00215C6D">
        <w:rPr>
          <w:i/>
          <w:sz w:val="24"/>
          <w:szCs w:val="24"/>
        </w:rPr>
        <w:t>environmental mitigation and construction traffic control.</w:t>
      </w:r>
    </w:p>
    <w:p w:rsidR="00283547" w:rsidRPr="00215C6D" w:rsidRDefault="00283547" w:rsidP="003741D2">
      <w:pPr>
        <w:pStyle w:val="ListParagraph"/>
        <w:spacing w:line="276" w:lineRule="auto"/>
        <w:ind w:left="360"/>
        <w:jc w:val="both"/>
        <w:rPr>
          <w:i/>
          <w:sz w:val="24"/>
          <w:szCs w:val="24"/>
        </w:rPr>
      </w:pPr>
    </w:p>
    <w:p w:rsidR="00283547" w:rsidRPr="00215C6D" w:rsidRDefault="00283547" w:rsidP="003741D2">
      <w:pPr>
        <w:pStyle w:val="ListParagraph"/>
        <w:spacing w:line="276" w:lineRule="auto"/>
        <w:ind w:left="360"/>
        <w:jc w:val="both"/>
        <w:rPr>
          <w:sz w:val="24"/>
          <w:szCs w:val="24"/>
        </w:rPr>
      </w:pPr>
      <w:r w:rsidRPr="00215C6D">
        <w:rPr>
          <w:sz w:val="24"/>
          <w:szCs w:val="24"/>
        </w:rPr>
        <w:t xml:space="preserve">Based on the foregoing, the Plans that were issued for bid and construction lacked critical information </w:t>
      </w:r>
      <w:r w:rsidR="00B7769E" w:rsidRPr="00215C6D">
        <w:rPr>
          <w:sz w:val="24"/>
          <w:szCs w:val="24"/>
        </w:rPr>
        <w:t xml:space="preserve">needed </w:t>
      </w:r>
      <w:r w:rsidRPr="00215C6D">
        <w:rPr>
          <w:sz w:val="24"/>
          <w:szCs w:val="24"/>
        </w:rPr>
        <w:t xml:space="preserve">to safely and properly construct the ramp detours.  On five of the ramps, the revised Plans completely changed the detour </w:t>
      </w:r>
      <w:r w:rsidR="00581D5F" w:rsidRPr="00215C6D">
        <w:rPr>
          <w:sz w:val="24"/>
          <w:szCs w:val="24"/>
        </w:rPr>
        <w:t>layouts</w:t>
      </w:r>
      <w:r w:rsidRPr="00215C6D">
        <w:rPr>
          <w:sz w:val="24"/>
          <w:szCs w:val="24"/>
        </w:rPr>
        <w:t xml:space="preserve"> and the final ramp alignments.  This questions if the design was complete as CDOT had stated.  The DRB has no way of knowing what the designer was instructed to include or exclude in the Plans, but the lack of </w:t>
      </w:r>
      <w:r w:rsidR="00B7769E" w:rsidRPr="00215C6D">
        <w:rPr>
          <w:sz w:val="24"/>
          <w:szCs w:val="24"/>
        </w:rPr>
        <w:t>horizontal and vertical control</w:t>
      </w:r>
      <w:r w:rsidRPr="00215C6D">
        <w:rPr>
          <w:sz w:val="24"/>
          <w:szCs w:val="24"/>
        </w:rPr>
        <w:t xml:space="preserve"> information</w:t>
      </w:r>
      <w:r w:rsidR="00B7769E" w:rsidRPr="00215C6D">
        <w:rPr>
          <w:sz w:val="24"/>
          <w:szCs w:val="24"/>
        </w:rPr>
        <w:t xml:space="preserve"> for the ramp detours</w:t>
      </w:r>
      <w:r w:rsidRPr="00215C6D">
        <w:rPr>
          <w:sz w:val="24"/>
          <w:szCs w:val="24"/>
        </w:rPr>
        <w:t xml:space="preserve"> in the Plans was a major </w:t>
      </w:r>
      <w:r w:rsidR="001E10C5" w:rsidRPr="00215C6D">
        <w:rPr>
          <w:sz w:val="24"/>
          <w:szCs w:val="24"/>
        </w:rPr>
        <w:t>oversight</w:t>
      </w:r>
      <w:r w:rsidRPr="00215C6D">
        <w:rPr>
          <w:sz w:val="24"/>
          <w:szCs w:val="24"/>
        </w:rPr>
        <w:t>.</w:t>
      </w:r>
    </w:p>
    <w:p w:rsidR="00283547" w:rsidRPr="00215C6D" w:rsidRDefault="00283547" w:rsidP="003741D2">
      <w:pPr>
        <w:pStyle w:val="ListParagraph"/>
        <w:spacing w:line="276" w:lineRule="auto"/>
        <w:ind w:left="360"/>
        <w:jc w:val="both"/>
        <w:rPr>
          <w:sz w:val="24"/>
          <w:szCs w:val="24"/>
        </w:rPr>
      </w:pPr>
    </w:p>
    <w:p w:rsidR="00246214" w:rsidRPr="00215C6D" w:rsidRDefault="00C47C97" w:rsidP="003741D2">
      <w:pPr>
        <w:pStyle w:val="ListParagraph"/>
        <w:numPr>
          <w:ilvl w:val="0"/>
          <w:numId w:val="23"/>
        </w:numPr>
        <w:spacing w:line="276" w:lineRule="auto"/>
        <w:ind w:left="360"/>
        <w:jc w:val="both"/>
        <w:rPr>
          <w:sz w:val="24"/>
          <w:szCs w:val="24"/>
        </w:rPr>
      </w:pPr>
      <w:r w:rsidRPr="00215C6D">
        <w:rPr>
          <w:sz w:val="24"/>
          <w:szCs w:val="24"/>
        </w:rPr>
        <w:t xml:space="preserve"> </w:t>
      </w:r>
      <w:r w:rsidR="00246214" w:rsidRPr="00215C6D">
        <w:rPr>
          <w:sz w:val="24"/>
          <w:szCs w:val="24"/>
        </w:rPr>
        <w:t>Hamon submitted RFI 44 on July 28, 2016 that stated:</w:t>
      </w:r>
    </w:p>
    <w:p w:rsidR="00B30E44" w:rsidRPr="00215C6D" w:rsidRDefault="00B30E44" w:rsidP="00B30E44">
      <w:pPr>
        <w:pStyle w:val="ListParagraph"/>
        <w:spacing w:line="276" w:lineRule="auto"/>
        <w:ind w:left="360"/>
        <w:jc w:val="both"/>
        <w:rPr>
          <w:sz w:val="24"/>
          <w:szCs w:val="24"/>
        </w:rPr>
      </w:pPr>
    </w:p>
    <w:p w:rsidR="00123DE5" w:rsidRPr="00215C6D" w:rsidRDefault="00246214" w:rsidP="003741D2">
      <w:pPr>
        <w:pStyle w:val="ListParagraph"/>
        <w:spacing w:line="276" w:lineRule="auto"/>
        <w:ind w:left="360"/>
        <w:jc w:val="both"/>
        <w:rPr>
          <w:i/>
          <w:sz w:val="24"/>
          <w:szCs w:val="24"/>
        </w:rPr>
      </w:pPr>
      <w:r w:rsidRPr="00215C6D">
        <w:rPr>
          <w:sz w:val="24"/>
          <w:szCs w:val="24"/>
        </w:rPr>
        <w:tab/>
      </w:r>
      <w:r w:rsidRPr="00215C6D">
        <w:rPr>
          <w:i/>
          <w:sz w:val="24"/>
          <w:szCs w:val="24"/>
        </w:rPr>
        <w:t xml:space="preserve">Problem: The plan sheets provided do not provide sufficient horizontal control </w:t>
      </w:r>
      <w:r w:rsidRPr="00215C6D">
        <w:rPr>
          <w:i/>
          <w:sz w:val="24"/>
          <w:szCs w:val="24"/>
        </w:rPr>
        <w:tab/>
        <w:t xml:space="preserve">information to determine restriping requirements for phase configurations. We have </w:t>
      </w:r>
      <w:r w:rsidRPr="00215C6D">
        <w:rPr>
          <w:i/>
          <w:sz w:val="24"/>
          <w:szCs w:val="24"/>
        </w:rPr>
        <w:tab/>
        <w:t xml:space="preserve">reviewed the electronic drawing files that have been provided by CDOT which provide </w:t>
      </w:r>
      <w:r w:rsidRPr="00215C6D">
        <w:rPr>
          <w:i/>
          <w:sz w:val="24"/>
          <w:szCs w:val="24"/>
        </w:rPr>
        <w:tab/>
        <w:t xml:space="preserve">sufficient information to determine required stripping layout based on the horizontal </w:t>
      </w:r>
      <w:r w:rsidRPr="00215C6D">
        <w:rPr>
          <w:i/>
          <w:sz w:val="24"/>
          <w:szCs w:val="24"/>
        </w:rPr>
        <w:tab/>
        <w:t xml:space="preserve">controls provided. Based on our review, the drawings indicate requirement to remove </w:t>
      </w:r>
      <w:r w:rsidR="00581D5F" w:rsidRPr="00215C6D">
        <w:rPr>
          <w:i/>
          <w:sz w:val="24"/>
          <w:szCs w:val="24"/>
        </w:rPr>
        <w:tab/>
        <w:t xml:space="preserve"> </w:t>
      </w:r>
      <w:r w:rsidR="00581D5F" w:rsidRPr="00215C6D">
        <w:rPr>
          <w:i/>
          <w:sz w:val="24"/>
          <w:szCs w:val="24"/>
        </w:rPr>
        <w:tab/>
      </w:r>
      <w:r w:rsidRPr="00215C6D">
        <w:rPr>
          <w:i/>
          <w:sz w:val="24"/>
          <w:szCs w:val="24"/>
        </w:rPr>
        <w:t xml:space="preserve">existing pavement markings on mainline I-25 and provide temporary restriping based on </w:t>
      </w:r>
      <w:r w:rsidRPr="00215C6D">
        <w:rPr>
          <w:i/>
          <w:sz w:val="24"/>
          <w:szCs w:val="24"/>
        </w:rPr>
        <w:tab/>
        <w:t xml:space="preserve">Phase 1/2A alignments. Can Hamon use the electronic files provided to base construction </w:t>
      </w:r>
      <w:r w:rsidRPr="00215C6D">
        <w:rPr>
          <w:i/>
          <w:sz w:val="24"/>
          <w:szCs w:val="24"/>
        </w:rPr>
        <w:tab/>
      </w:r>
    </w:p>
    <w:p w:rsidR="00123DE5" w:rsidRPr="00215C6D" w:rsidRDefault="00123DE5" w:rsidP="003741D2">
      <w:pPr>
        <w:pStyle w:val="ListParagraph"/>
        <w:spacing w:line="276" w:lineRule="auto"/>
        <w:ind w:left="360"/>
        <w:jc w:val="both"/>
        <w:rPr>
          <w:i/>
          <w:sz w:val="24"/>
          <w:szCs w:val="24"/>
        </w:rPr>
      </w:pPr>
    </w:p>
    <w:p w:rsidR="00246214" w:rsidRPr="00215C6D" w:rsidRDefault="00123DE5" w:rsidP="003741D2">
      <w:pPr>
        <w:pStyle w:val="ListParagraph"/>
        <w:spacing w:line="276" w:lineRule="auto"/>
        <w:ind w:left="360"/>
        <w:jc w:val="both"/>
        <w:rPr>
          <w:i/>
          <w:sz w:val="24"/>
          <w:szCs w:val="24"/>
        </w:rPr>
      </w:pPr>
      <w:r w:rsidRPr="00215C6D">
        <w:rPr>
          <w:i/>
          <w:sz w:val="24"/>
          <w:szCs w:val="24"/>
        </w:rPr>
        <w:tab/>
      </w:r>
      <w:r w:rsidR="00246214" w:rsidRPr="00215C6D">
        <w:rPr>
          <w:i/>
          <w:sz w:val="24"/>
          <w:szCs w:val="24"/>
        </w:rPr>
        <w:t xml:space="preserve">phasing layout work on and specifically determine horizontal controls based on those </w:t>
      </w:r>
      <w:r w:rsidR="00246214" w:rsidRPr="00215C6D">
        <w:rPr>
          <w:i/>
          <w:sz w:val="24"/>
          <w:szCs w:val="24"/>
        </w:rPr>
        <w:tab/>
        <w:t>files/drawings.</w:t>
      </w:r>
    </w:p>
    <w:p w:rsidR="00123DE5" w:rsidRPr="00215C6D" w:rsidRDefault="00123DE5" w:rsidP="003741D2">
      <w:pPr>
        <w:pStyle w:val="ListParagraph"/>
        <w:spacing w:line="276" w:lineRule="auto"/>
        <w:ind w:left="360"/>
        <w:jc w:val="both"/>
        <w:rPr>
          <w:i/>
          <w:sz w:val="24"/>
          <w:szCs w:val="24"/>
        </w:rPr>
      </w:pPr>
    </w:p>
    <w:p w:rsidR="00123DE5" w:rsidRPr="00215C6D" w:rsidRDefault="00123DE5" w:rsidP="003741D2">
      <w:pPr>
        <w:pStyle w:val="ListParagraph"/>
        <w:spacing w:line="276" w:lineRule="auto"/>
        <w:ind w:left="360"/>
        <w:jc w:val="both"/>
        <w:rPr>
          <w:i/>
          <w:sz w:val="24"/>
          <w:szCs w:val="24"/>
        </w:rPr>
      </w:pPr>
      <w:r w:rsidRPr="00215C6D">
        <w:rPr>
          <w:i/>
          <w:sz w:val="24"/>
          <w:szCs w:val="24"/>
        </w:rPr>
        <w:tab/>
        <w:t xml:space="preserve">The error in and/or omission of the requested information may result in delay and/or </w:t>
      </w:r>
      <w:r w:rsidRPr="00215C6D">
        <w:rPr>
          <w:i/>
          <w:sz w:val="24"/>
          <w:szCs w:val="24"/>
        </w:rPr>
        <w:tab/>
        <w:t xml:space="preserve">interference with the progress of the work, the extent of which is not known at this time. </w:t>
      </w:r>
    </w:p>
    <w:p w:rsidR="00123DE5" w:rsidRPr="00215C6D" w:rsidRDefault="00123DE5" w:rsidP="003741D2">
      <w:pPr>
        <w:pStyle w:val="ListParagraph"/>
        <w:spacing w:line="276" w:lineRule="auto"/>
        <w:ind w:left="360"/>
        <w:jc w:val="both"/>
        <w:rPr>
          <w:i/>
          <w:sz w:val="24"/>
          <w:szCs w:val="24"/>
        </w:rPr>
      </w:pPr>
    </w:p>
    <w:p w:rsidR="00246214" w:rsidRPr="00215C6D" w:rsidRDefault="00246214" w:rsidP="003741D2">
      <w:pPr>
        <w:pStyle w:val="ListParagraph"/>
        <w:spacing w:line="276" w:lineRule="auto"/>
        <w:ind w:left="360"/>
        <w:jc w:val="both"/>
        <w:rPr>
          <w:sz w:val="24"/>
          <w:szCs w:val="24"/>
        </w:rPr>
      </w:pPr>
      <w:r w:rsidRPr="00215C6D">
        <w:rPr>
          <w:sz w:val="24"/>
          <w:szCs w:val="24"/>
        </w:rPr>
        <w:t>CDOT answered with Speed Memo 156 on September 19. 2016 which stated:</w:t>
      </w:r>
    </w:p>
    <w:p w:rsidR="00B30E44" w:rsidRPr="00215C6D" w:rsidRDefault="00B30E44" w:rsidP="003741D2">
      <w:pPr>
        <w:pStyle w:val="ListParagraph"/>
        <w:spacing w:line="276" w:lineRule="auto"/>
        <w:ind w:left="360"/>
        <w:jc w:val="both"/>
        <w:rPr>
          <w:sz w:val="24"/>
          <w:szCs w:val="24"/>
        </w:rPr>
      </w:pPr>
    </w:p>
    <w:p w:rsidR="00B30E44" w:rsidRPr="00215C6D" w:rsidRDefault="00246214" w:rsidP="003741D2">
      <w:pPr>
        <w:pStyle w:val="ListParagraph"/>
        <w:spacing w:line="276" w:lineRule="auto"/>
        <w:ind w:left="450" w:hanging="450"/>
        <w:jc w:val="both"/>
        <w:rPr>
          <w:i/>
          <w:sz w:val="24"/>
          <w:szCs w:val="24"/>
        </w:rPr>
      </w:pPr>
      <w:r w:rsidRPr="00215C6D">
        <w:rPr>
          <w:sz w:val="24"/>
          <w:szCs w:val="24"/>
        </w:rPr>
        <w:tab/>
      </w:r>
      <w:r w:rsidR="001E10C5" w:rsidRPr="00215C6D">
        <w:rPr>
          <w:sz w:val="24"/>
          <w:szCs w:val="24"/>
        </w:rPr>
        <w:tab/>
      </w:r>
      <w:r w:rsidRPr="00215C6D">
        <w:rPr>
          <w:i/>
          <w:sz w:val="24"/>
          <w:szCs w:val="24"/>
        </w:rPr>
        <w:t xml:space="preserve">CDOT acknowledges that it is beneficial to provide traffic control plans that include </w:t>
      </w:r>
      <w:r w:rsidRPr="00215C6D">
        <w:rPr>
          <w:i/>
          <w:sz w:val="24"/>
          <w:szCs w:val="24"/>
        </w:rPr>
        <w:tab/>
        <w:t xml:space="preserve">horizontal and vertical control and striping alignments for temporary detour pavement </w:t>
      </w:r>
      <w:r w:rsidRPr="00215C6D">
        <w:rPr>
          <w:i/>
          <w:sz w:val="24"/>
          <w:szCs w:val="24"/>
        </w:rPr>
        <w:tab/>
      </w:r>
    </w:p>
    <w:p w:rsidR="00246214" w:rsidRPr="00215C6D" w:rsidRDefault="00B30E44" w:rsidP="003741D2">
      <w:pPr>
        <w:pStyle w:val="ListParagraph"/>
        <w:spacing w:line="276" w:lineRule="auto"/>
        <w:ind w:left="450" w:hanging="450"/>
        <w:jc w:val="both"/>
        <w:rPr>
          <w:i/>
          <w:sz w:val="24"/>
          <w:szCs w:val="24"/>
        </w:rPr>
      </w:pPr>
      <w:r w:rsidRPr="00215C6D">
        <w:rPr>
          <w:i/>
          <w:sz w:val="24"/>
          <w:szCs w:val="24"/>
        </w:rPr>
        <w:tab/>
      </w:r>
      <w:r w:rsidRPr="00215C6D">
        <w:rPr>
          <w:i/>
          <w:sz w:val="24"/>
          <w:szCs w:val="24"/>
        </w:rPr>
        <w:tab/>
      </w:r>
      <w:r w:rsidR="00246214" w:rsidRPr="00215C6D">
        <w:rPr>
          <w:i/>
          <w:sz w:val="24"/>
          <w:szCs w:val="24"/>
        </w:rPr>
        <w:t xml:space="preserve">and phasing. Due to the grade differences that currently exist in the temporary </w:t>
      </w:r>
      <w:r w:rsidR="00246214" w:rsidRPr="00215C6D">
        <w:rPr>
          <w:i/>
          <w:sz w:val="24"/>
          <w:szCs w:val="24"/>
        </w:rPr>
        <w:tab/>
        <w:t xml:space="preserve">alignment, the traffic volume, and the extended period of time for the alignment, it is </w:t>
      </w:r>
      <w:r w:rsidR="00246214" w:rsidRPr="00215C6D">
        <w:rPr>
          <w:i/>
          <w:sz w:val="24"/>
          <w:szCs w:val="24"/>
        </w:rPr>
        <w:tab/>
        <w:t xml:space="preserve">important that </w:t>
      </w:r>
      <w:r w:rsidR="00246214" w:rsidRPr="00215C6D">
        <w:rPr>
          <w:b/>
          <w:i/>
          <w:sz w:val="24"/>
          <w:szCs w:val="24"/>
        </w:rPr>
        <w:t xml:space="preserve">safe detours </w:t>
      </w:r>
      <w:r w:rsidR="0036188F" w:rsidRPr="00215C6D">
        <w:rPr>
          <w:b/>
          <w:i/>
          <w:sz w:val="24"/>
          <w:szCs w:val="24"/>
        </w:rPr>
        <w:t>and striping alignments</w:t>
      </w:r>
      <w:r w:rsidR="00581D5F" w:rsidRPr="00215C6D">
        <w:rPr>
          <w:sz w:val="24"/>
          <w:szCs w:val="24"/>
        </w:rPr>
        <w:t>(emphasis added)</w:t>
      </w:r>
      <w:r w:rsidR="0036188F" w:rsidRPr="00215C6D">
        <w:rPr>
          <w:i/>
          <w:sz w:val="24"/>
          <w:szCs w:val="24"/>
        </w:rPr>
        <w:t xml:space="preserve"> be put in </w:t>
      </w:r>
      <w:r w:rsidR="00246214" w:rsidRPr="00215C6D">
        <w:rPr>
          <w:i/>
          <w:sz w:val="24"/>
          <w:szCs w:val="24"/>
        </w:rPr>
        <w:t xml:space="preserve">place; </w:t>
      </w:r>
      <w:r w:rsidR="00581D5F" w:rsidRPr="00215C6D">
        <w:rPr>
          <w:i/>
          <w:sz w:val="24"/>
          <w:szCs w:val="24"/>
        </w:rPr>
        <w:tab/>
      </w:r>
      <w:r w:rsidR="00246214" w:rsidRPr="00215C6D">
        <w:rPr>
          <w:i/>
          <w:sz w:val="24"/>
          <w:szCs w:val="24"/>
        </w:rPr>
        <w:t xml:space="preserve">therefore, CDOT’s designers will provide plans with vertical and horizontal control </w:t>
      </w:r>
      <w:r w:rsidR="00581D5F" w:rsidRPr="00215C6D">
        <w:rPr>
          <w:i/>
          <w:sz w:val="24"/>
          <w:szCs w:val="24"/>
        </w:rPr>
        <w:tab/>
      </w:r>
      <w:r w:rsidR="00246214" w:rsidRPr="00215C6D">
        <w:rPr>
          <w:i/>
          <w:sz w:val="24"/>
          <w:szCs w:val="24"/>
        </w:rPr>
        <w:t>points</w:t>
      </w:r>
      <w:r w:rsidR="0036188F" w:rsidRPr="00215C6D">
        <w:rPr>
          <w:i/>
          <w:sz w:val="24"/>
          <w:szCs w:val="24"/>
        </w:rPr>
        <w:t xml:space="preserve"> for temporary </w:t>
      </w:r>
      <w:r w:rsidR="0036188F" w:rsidRPr="00215C6D">
        <w:rPr>
          <w:i/>
          <w:sz w:val="24"/>
          <w:szCs w:val="24"/>
        </w:rPr>
        <w:tab/>
        <w:t xml:space="preserve">detour pavement, as well as striping configurations.  Detailed </w:t>
      </w:r>
      <w:r w:rsidR="00581D5F" w:rsidRPr="00215C6D">
        <w:rPr>
          <w:i/>
          <w:sz w:val="24"/>
          <w:szCs w:val="24"/>
        </w:rPr>
        <w:tab/>
        <w:t xml:space="preserve">phasing plans with </w:t>
      </w:r>
      <w:r w:rsidR="0036188F" w:rsidRPr="00215C6D">
        <w:rPr>
          <w:i/>
          <w:sz w:val="24"/>
          <w:szCs w:val="24"/>
        </w:rPr>
        <w:t xml:space="preserve">striping, signing and stationing were given to Hamon beginning </w:t>
      </w:r>
      <w:r w:rsidR="00581D5F" w:rsidRPr="00215C6D">
        <w:rPr>
          <w:i/>
          <w:sz w:val="24"/>
          <w:szCs w:val="24"/>
        </w:rPr>
        <w:tab/>
        <w:t xml:space="preserve">June 15, 2016 (and </w:t>
      </w:r>
      <w:r w:rsidR="0036188F" w:rsidRPr="00215C6D">
        <w:rPr>
          <w:i/>
          <w:sz w:val="24"/>
          <w:szCs w:val="24"/>
        </w:rPr>
        <w:t xml:space="preserve">followup drawings on 8/25/16, 8/30/16, and 9/16/16) for NB and SB </w:t>
      </w:r>
      <w:r w:rsidR="00581D5F" w:rsidRPr="00215C6D">
        <w:rPr>
          <w:i/>
          <w:sz w:val="24"/>
          <w:szCs w:val="24"/>
        </w:rPr>
        <w:tab/>
      </w:r>
      <w:r w:rsidR="0036188F" w:rsidRPr="00215C6D">
        <w:rPr>
          <w:i/>
          <w:sz w:val="24"/>
          <w:szCs w:val="24"/>
        </w:rPr>
        <w:t>al</w:t>
      </w:r>
      <w:r w:rsidR="00581D5F" w:rsidRPr="00215C6D">
        <w:rPr>
          <w:i/>
          <w:sz w:val="24"/>
          <w:szCs w:val="24"/>
        </w:rPr>
        <w:t xml:space="preserve">ignments adjacent </w:t>
      </w:r>
      <w:r w:rsidR="0036188F" w:rsidRPr="00215C6D">
        <w:rPr>
          <w:i/>
          <w:sz w:val="24"/>
          <w:szCs w:val="24"/>
        </w:rPr>
        <w:t xml:space="preserve">and associated with the 12oth Interchange.  Hamon will continue </w:t>
      </w:r>
      <w:r w:rsidR="00581D5F" w:rsidRPr="00215C6D">
        <w:rPr>
          <w:i/>
          <w:sz w:val="24"/>
          <w:szCs w:val="24"/>
        </w:rPr>
        <w:tab/>
        <w:t xml:space="preserve">to receive these </w:t>
      </w:r>
      <w:r w:rsidR="0036188F" w:rsidRPr="00215C6D">
        <w:rPr>
          <w:i/>
          <w:sz w:val="24"/>
          <w:szCs w:val="24"/>
        </w:rPr>
        <w:t>detailed phasing plans and electronic base files</w:t>
      </w:r>
      <w:r w:rsidR="001E10C5" w:rsidRPr="00215C6D">
        <w:rPr>
          <w:i/>
          <w:sz w:val="24"/>
          <w:szCs w:val="24"/>
        </w:rPr>
        <w:t xml:space="preserve"> </w:t>
      </w:r>
      <w:r w:rsidR="0036188F" w:rsidRPr="00215C6D">
        <w:rPr>
          <w:i/>
          <w:sz w:val="24"/>
          <w:szCs w:val="24"/>
        </w:rPr>
        <w:t xml:space="preserve">for the remaining </w:t>
      </w:r>
      <w:r w:rsidR="00581D5F" w:rsidRPr="00215C6D">
        <w:rPr>
          <w:i/>
          <w:sz w:val="24"/>
          <w:szCs w:val="24"/>
        </w:rPr>
        <w:tab/>
      </w:r>
      <w:r w:rsidR="0036188F" w:rsidRPr="00215C6D">
        <w:rPr>
          <w:i/>
          <w:sz w:val="24"/>
          <w:szCs w:val="24"/>
        </w:rPr>
        <w:t xml:space="preserve">project in advance of </w:t>
      </w:r>
      <w:r w:rsidR="001E10C5" w:rsidRPr="00215C6D">
        <w:rPr>
          <w:i/>
          <w:sz w:val="24"/>
          <w:szCs w:val="24"/>
        </w:rPr>
        <w:tab/>
      </w:r>
      <w:r w:rsidR="0036188F" w:rsidRPr="00215C6D">
        <w:rPr>
          <w:i/>
          <w:sz w:val="24"/>
          <w:szCs w:val="24"/>
        </w:rPr>
        <w:t xml:space="preserve">work done in those specific areas,  CDOT will make all efforts to </w:t>
      </w:r>
      <w:r w:rsidR="00581D5F" w:rsidRPr="00215C6D">
        <w:rPr>
          <w:i/>
          <w:sz w:val="24"/>
          <w:szCs w:val="24"/>
        </w:rPr>
        <w:tab/>
      </w:r>
      <w:r w:rsidR="0036188F" w:rsidRPr="00215C6D">
        <w:rPr>
          <w:i/>
          <w:sz w:val="24"/>
          <w:szCs w:val="24"/>
        </w:rPr>
        <w:t xml:space="preserve">provide the plans based on the three-week look ahead schedule as to not hold up </w:t>
      </w:r>
      <w:r w:rsidR="00581D5F" w:rsidRPr="00215C6D">
        <w:rPr>
          <w:i/>
          <w:sz w:val="24"/>
          <w:szCs w:val="24"/>
        </w:rPr>
        <w:tab/>
      </w:r>
      <w:r w:rsidR="0036188F" w:rsidRPr="00215C6D">
        <w:rPr>
          <w:i/>
          <w:sz w:val="24"/>
          <w:szCs w:val="24"/>
        </w:rPr>
        <w:t>Hamon’s work.</w:t>
      </w:r>
    </w:p>
    <w:p w:rsidR="001E10C5" w:rsidRPr="00215C6D" w:rsidRDefault="001E10C5" w:rsidP="003741D2">
      <w:pPr>
        <w:pStyle w:val="ListParagraph"/>
        <w:spacing w:line="276" w:lineRule="auto"/>
        <w:ind w:left="450" w:hanging="450"/>
        <w:jc w:val="both"/>
        <w:rPr>
          <w:i/>
          <w:sz w:val="24"/>
          <w:szCs w:val="24"/>
        </w:rPr>
      </w:pPr>
    </w:p>
    <w:p w:rsidR="001E10C5" w:rsidRPr="00215C6D" w:rsidRDefault="001E10C5" w:rsidP="003741D2">
      <w:pPr>
        <w:pStyle w:val="ListParagraph"/>
        <w:spacing w:line="276" w:lineRule="auto"/>
        <w:ind w:left="450" w:hanging="450"/>
        <w:jc w:val="both"/>
        <w:rPr>
          <w:sz w:val="24"/>
          <w:szCs w:val="24"/>
        </w:rPr>
      </w:pPr>
      <w:r w:rsidRPr="00215C6D">
        <w:rPr>
          <w:sz w:val="24"/>
          <w:szCs w:val="24"/>
        </w:rPr>
        <w:tab/>
        <w:t>As was discussed during the hearing, CDOT was responsible for the Traffic Control Plan.  Although CDOT said that it was not a part of the Contract with Hamon, the CDOT Project Development Manual Section 4.10 states:</w:t>
      </w:r>
    </w:p>
    <w:p w:rsidR="00B30E44" w:rsidRPr="00215C6D" w:rsidRDefault="00B30E44" w:rsidP="003741D2">
      <w:pPr>
        <w:pStyle w:val="ListParagraph"/>
        <w:spacing w:line="276" w:lineRule="auto"/>
        <w:ind w:left="450" w:hanging="450"/>
        <w:jc w:val="both"/>
        <w:rPr>
          <w:sz w:val="24"/>
          <w:szCs w:val="24"/>
        </w:rPr>
      </w:pPr>
    </w:p>
    <w:p w:rsidR="001E10C5" w:rsidRPr="00215C6D" w:rsidRDefault="001E10C5" w:rsidP="003741D2">
      <w:pPr>
        <w:pStyle w:val="ListParagraph"/>
        <w:spacing w:line="276" w:lineRule="auto"/>
        <w:ind w:left="450" w:hanging="450"/>
        <w:jc w:val="both"/>
        <w:rPr>
          <w:i/>
          <w:sz w:val="24"/>
          <w:szCs w:val="24"/>
        </w:rPr>
      </w:pPr>
      <w:r w:rsidRPr="00215C6D">
        <w:rPr>
          <w:sz w:val="24"/>
          <w:szCs w:val="24"/>
        </w:rPr>
        <w:tab/>
      </w:r>
      <w:r w:rsidRPr="00215C6D">
        <w:rPr>
          <w:sz w:val="24"/>
          <w:szCs w:val="24"/>
        </w:rPr>
        <w:tab/>
      </w:r>
      <w:r w:rsidRPr="00215C6D">
        <w:rPr>
          <w:i/>
          <w:sz w:val="24"/>
          <w:szCs w:val="24"/>
        </w:rPr>
        <w:t xml:space="preserve">All construction plans that require temporary signing, signals, and pavement marking </w:t>
      </w:r>
      <w:r w:rsidRPr="00215C6D">
        <w:rPr>
          <w:i/>
          <w:sz w:val="24"/>
          <w:szCs w:val="24"/>
        </w:rPr>
        <w:tab/>
        <w:t xml:space="preserve">shall have a Traffic Control Plan layout sheet … showing the different phases of </w:t>
      </w:r>
      <w:r w:rsidRPr="00215C6D">
        <w:rPr>
          <w:i/>
          <w:sz w:val="24"/>
          <w:szCs w:val="24"/>
        </w:rPr>
        <w:tab/>
        <w:t>construction and the locations of signs, signals, and pavement marking.</w:t>
      </w:r>
    </w:p>
    <w:p w:rsidR="001E10C5" w:rsidRPr="00215C6D" w:rsidRDefault="001E10C5" w:rsidP="003741D2">
      <w:pPr>
        <w:pStyle w:val="ListParagraph"/>
        <w:spacing w:line="276" w:lineRule="auto"/>
        <w:ind w:left="450" w:hanging="450"/>
        <w:jc w:val="both"/>
        <w:rPr>
          <w:i/>
          <w:sz w:val="24"/>
          <w:szCs w:val="24"/>
        </w:rPr>
      </w:pPr>
    </w:p>
    <w:p w:rsidR="001E10C5" w:rsidRPr="00215C6D" w:rsidRDefault="001E10C5" w:rsidP="003741D2">
      <w:pPr>
        <w:pStyle w:val="ListParagraph"/>
        <w:spacing w:line="276" w:lineRule="auto"/>
        <w:ind w:left="450" w:hanging="450"/>
        <w:jc w:val="both"/>
        <w:rPr>
          <w:sz w:val="24"/>
          <w:szCs w:val="24"/>
        </w:rPr>
      </w:pPr>
      <w:r w:rsidRPr="00215C6D">
        <w:rPr>
          <w:sz w:val="24"/>
          <w:szCs w:val="24"/>
        </w:rPr>
        <w:tab/>
        <w:t xml:space="preserve">Based on the foregoing, the Plans that were issued for bid and construction lacked critical information to safely and properly </w:t>
      </w:r>
      <w:r w:rsidR="00D66F3E" w:rsidRPr="00215C6D">
        <w:rPr>
          <w:sz w:val="24"/>
          <w:szCs w:val="24"/>
        </w:rPr>
        <w:t>define the required traffic control</w:t>
      </w:r>
      <w:r w:rsidRPr="00215C6D">
        <w:rPr>
          <w:sz w:val="24"/>
          <w:szCs w:val="24"/>
        </w:rPr>
        <w:t xml:space="preserve">.  The DRB has no way of knowing what the designer was instructed to include or exclude in the Plans, but the lack of </w:t>
      </w:r>
      <w:r w:rsidR="00B7769E" w:rsidRPr="00215C6D">
        <w:rPr>
          <w:sz w:val="24"/>
          <w:szCs w:val="24"/>
        </w:rPr>
        <w:t xml:space="preserve">detailed traffic control </w:t>
      </w:r>
      <w:r w:rsidRPr="00215C6D">
        <w:rPr>
          <w:sz w:val="24"/>
          <w:szCs w:val="24"/>
        </w:rPr>
        <w:t>information in the Plans was a major oversight.</w:t>
      </w:r>
    </w:p>
    <w:p w:rsidR="00D66F3E" w:rsidRPr="00215C6D" w:rsidRDefault="00D66F3E" w:rsidP="003741D2">
      <w:pPr>
        <w:pStyle w:val="ListParagraph"/>
        <w:spacing w:line="276" w:lineRule="auto"/>
        <w:ind w:left="450" w:hanging="450"/>
        <w:jc w:val="both"/>
        <w:rPr>
          <w:sz w:val="24"/>
          <w:szCs w:val="24"/>
        </w:rPr>
      </w:pPr>
    </w:p>
    <w:p w:rsidR="008D3422" w:rsidRPr="00215C6D" w:rsidRDefault="00071F5B" w:rsidP="003741D2">
      <w:pPr>
        <w:pStyle w:val="ListParagraph"/>
        <w:numPr>
          <w:ilvl w:val="0"/>
          <w:numId w:val="23"/>
        </w:numPr>
        <w:spacing w:line="276" w:lineRule="auto"/>
        <w:ind w:left="360"/>
        <w:jc w:val="both"/>
        <w:rPr>
          <w:sz w:val="24"/>
          <w:szCs w:val="24"/>
        </w:rPr>
      </w:pPr>
      <w:r w:rsidRPr="00215C6D">
        <w:rPr>
          <w:sz w:val="24"/>
          <w:szCs w:val="24"/>
        </w:rPr>
        <w:t>Ramp detour earthwork and paving, t</w:t>
      </w:r>
      <w:r w:rsidR="00672758" w:rsidRPr="00215C6D">
        <w:rPr>
          <w:sz w:val="24"/>
          <w:szCs w:val="24"/>
        </w:rPr>
        <w:t>emporary signing and striping had to be installed in in order to begin Phase 2</w:t>
      </w:r>
      <w:r w:rsidR="008C1F81" w:rsidRPr="00215C6D">
        <w:rPr>
          <w:sz w:val="24"/>
          <w:szCs w:val="24"/>
        </w:rPr>
        <w:t>A</w:t>
      </w:r>
      <w:r w:rsidR="00672758" w:rsidRPr="00215C6D">
        <w:rPr>
          <w:sz w:val="24"/>
          <w:szCs w:val="24"/>
        </w:rPr>
        <w:t xml:space="preserve"> </w:t>
      </w:r>
      <w:r w:rsidRPr="00215C6D">
        <w:rPr>
          <w:sz w:val="24"/>
          <w:szCs w:val="24"/>
        </w:rPr>
        <w:t>earth</w:t>
      </w:r>
      <w:r w:rsidR="00672758" w:rsidRPr="00215C6D">
        <w:rPr>
          <w:sz w:val="24"/>
          <w:szCs w:val="24"/>
        </w:rPr>
        <w:t>work.</w:t>
      </w:r>
      <w:r w:rsidR="006D2F2F" w:rsidRPr="00215C6D">
        <w:rPr>
          <w:sz w:val="24"/>
          <w:szCs w:val="24"/>
        </w:rPr>
        <w:t xml:space="preserve">  The Baseline Schedule</w:t>
      </w:r>
      <w:r w:rsidR="008C1F81" w:rsidRPr="00215C6D">
        <w:rPr>
          <w:sz w:val="24"/>
          <w:szCs w:val="24"/>
        </w:rPr>
        <w:t xml:space="preserve"> showed</w:t>
      </w:r>
      <w:r w:rsidRPr="00215C6D">
        <w:rPr>
          <w:sz w:val="24"/>
          <w:szCs w:val="24"/>
        </w:rPr>
        <w:t xml:space="preserve"> the first earthwork starting on Segment 1 SB</w:t>
      </w:r>
      <w:r w:rsidR="008C1F81" w:rsidRPr="00215C6D">
        <w:rPr>
          <w:sz w:val="24"/>
          <w:szCs w:val="24"/>
        </w:rPr>
        <w:t xml:space="preserve"> </w:t>
      </w:r>
      <w:r w:rsidRPr="00215C6D">
        <w:rPr>
          <w:sz w:val="24"/>
          <w:szCs w:val="24"/>
        </w:rPr>
        <w:t>at Sta. 2055</w:t>
      </w:r>
      <w:r w:rsidR="00444841" w:rsidRPr="00215C6D">
        <w:rPr>
          <w:sz w:val="24"/>
          <w:szCs w:val="24"/>
        </w:rPr>
        <w:t xml:space="preserve"> (Activity C6820) on October 18</w:t>
      </w:r>
      <w:r w:rsidRPr="00215C6D">
        <w:rPr>
          <w:sz w:val="24"/>
          <w:szCs w:val="24"/>
        </w:rPr>
        <w:t xml:space="preserve">, 2016 </w:t>
      </w:r>
      <w:r w:rsidR="00444841" w:rsidRPr="00215C6D">
        <w:rPr>
          <w:sz w:val="24"/>
          <w:szCs w:val="24"/>
        </w:rPr>
        <w:t>with a Finish Date of November 3, 2016.</w:t>
      </w:r>
      <w:r w:rsidRPr="00215C6D">
        <w:rPr>
          <w:sz w:val="24"/>
          <w:szCs w:val="24"/>
        </w:rPr>
        <w:t xml:space="preserve">  The detour and temporary striping were shown to start </w:t>
      </w:r>
    </w:p>
    <w:p w:rsidR="008D3422" w:rsidRPr="00215C6D" w:rsidRDefault="008D3422" w:rsidP="008D3422">
      <w:pPr>
        <w:pStyle w:val="ListParagraph"/>
        <w:spacing w:line="276" w:lineRule="auto"/>
        <w:ind w:left="360"/>
        <w:jc w:val="both"/>
        <w:rPr>
          <w:sz w:val="24"/>
          <w:szCs w:val="24"/>
        </w:rPr>
      </w:pPr>
    </w:p>
    <w:p w:rsidR="00D66F3E" w:rsidRPr="00215C6D" w:rsidRDefault="00071F5B" w:rsidP="008D3422">
      <w:pPr>
        <w:pStyle w:val="ListParagraph"/>
        <w:spacing w:line="276" w:lineRule="auto"/>
        <w:ind w:left="360"/>
        <w:jc w:val="both"/>
        <w:rPr>
          <w:sz w:val="24"/>
          <w:szCs w:val="24"/>
        </w:rPr>
      </w:pPr>
      <w:r w:rsidRPr="00215C6D">
        <w:rPr>
          <w:sz w:val="24"/>
          <w:szCs w:val="24"/>
        </w:rPr>
        <w:t>September 2, 2016.</w:t>
      </w:r>
      <w:r w:rsidR="00CC3138" w:rsidRPr="00215C6D">
        <w:rPr>
          <w:sz w:val="24"/>
          <w:szCs w:val="24"/>
        </w:rPr>
        <w:t xml:space="preserve">  The revised Plans </w:t>
      </w:r>
      <w:r w:rsidR="00957B5B" w:rsidRPr="00215C6D">
        <w:rPr>
          <w:sz w:val="24"/>
          <w:szCs w:val="24"/>
        </w:rPr>
        <w:t xml:space="preserve">(Revision 9) </w:t>
      </w:r>
      <w:r w:rsidR="00CC3138" w:rsidRPr="00215C6D">
        <w:rPr>
          <w:sz w:val="24"/>
          <w:szCs w:val="24"/>
        </w:rPr>
        <w:t>for this area were dated 9/23/16 and were transmitted to Hamon by Speed Memo which was acknowledged by Hamon on October 24, 2016.  The Actual Start for Activity C6820 was October 14, 2016</w:t>
      </w:r>
      <w:r w:rsidR="00444841" w:rsidRPr="00215C6D">
        <w:rPr>
          <w:sz w:val="24"/>
          <w:szCs w:val="24"/>
        </w:rPr>
        <w:t>: however, the Actual Finish is shown as November 20, 2017.</w:t>
      </w:r>
    </w:p>
    <w:p w:rsidR="00B30E44" w:rsidRPr="00215C6D" w:rsidRDefault="00B30E44" w:rsidP="003741D2">
      <w:pPr>
        <w:pStyle w:val="ListParagraph"/>
        <w:spacing w:line="276" w:lineRule="auto"/>
        <w:ind w:left="360"/>
        <w:jc w:val="both"/>
        <w:rPr>
          <w:sz w:val="24"/>
          <w:szCs w:val="24"/>
        </w:rPr>
      </w:pPr>
    </w:p>
    <w:p w:rsidR="00CE03ED" w:rsidRPr="00215C6D" w:rsidRDefault="00444841" w:rsidP="003741D2">
      <w:pPr>
        <w:pStyle w:val="ListParagraph"/>
        <w:spacing w:line="276" w:lineRule="auto"/>
        <w:ind w:left="360"/>
        <w:jc w:val="both"/>
        <w:rPr>
          <w:sz w:val="24"/>
          <w:szCs w:val="24"/>
        </w:rPr>
      </w:pPr>
      <w:r w:rsidRPr="00215C6D">
        <w:rPr>
          <w:sz w:val="24"/>
          <w:szCs w:val="24"/>
        </w:rPr>
        <w:t xml:space="preserve">The Baseline Schedule showed the </w:t>
      </w:r>
      <w:r w:rsidR="008E0EB5" w:rsidRPr="00215C6D">
        <w:rPr>
          <w:sz w:val="24"/>
          <w:szCs w:val="24"/>
        </w:rPr>
        <w:t>third</w:t>
      </w:r>
      <w:r w:rsidRPr="00215C6D">
        <w:rPr>
          <w:sz w:val="24"/>
          <w:szCs w:val="24"/>
        </w:rPr>
        <w:t xml:space="preserve"> earthwork area starting on Segment </w:t>
      </w:r>
      <w:r w:rsidR="008E0EB5" w:rsidRPr="00215C6D">
        <w:rPr>
          <w:sz w:val="24"/>
          <w:szCs w:val="24"/>
        </w:rPr>
        <w:t>6</w:t>
      </w:r>
      <w:r w:rsidRPr="00215C6D">
        <w:rPr>
          <w:sz w:val="24"/>
          <w:szCs w:val="24"/>
        </w:rPr>
        <w:t xml:space="preserve"> </w:t>
      </w:r>
      <w:r w:rsidR="008E0EB5" w:rsidRPr="00215C6D">
        <w:rPr>
          <w:sz w:val="24"/>
          <w:szCs w:val="24"/>
        </w:rPr>
        <w:t>S</w:t>
      </w:r>
      <w:r w:rsidRPr="00215C6D">
        <w:rPr>
          <w:sz w:val="24"/>
          <w:szCs w:val="24"/>
        </w:rPr>
        <w:t xml:space="preserve">B at Sta. </w:t>
      </w:r>
      <w:r w:rsidR="008E0EB5" w:rsidRPr="00215C6D">
        <w:rPr>
          <w:sz w:val="24"/>
          <w:szCs w:val="24"/>
        </w:rPr>
        <w:t>2272</w:t>
      </w:r>
      <w:r w:rsidRPr="00215C6D">
        <w:rPr>
          <w:sz w:val="24"/>
          <w:szCs w:val="24"/>
        </w:rPr>
        <w:t xml:space="preserve"> (Activity C</w:t>
      </w:r>
      <w:r w:rsidR="008E0EB5" w:rsidRPr="00215C6D">
        <w:rPr>
          <w:sz w:val="24"/>
          <w:szCs w:val="24"/>
        </w:rPr>
        <w:t>867</w:t>
      </w:r>
      <w:r w:rsidRPr="00215C6D">
        <w:rPr>
          <w:sz w:val="24"/>
          <w:szCs w:val="24"/>
        </w:rPr>
        <w:t xml:space="preserve">0) on </w:t>
      </w:r>
      <w:r w:rsidR="008E0EB5" w:rsidRPr="00215C6D">
        <w:rPr>
          <w:sz w:val="24"/>
          <w:szCs w:val="24"/>
        </w:rPr>
        <w:t>December 20</w:t>
      </w:r>
      <w:r w:rsidRPr="00215C6D">
        <w:rPr>
          <w:sz w:val="24"/>
          <w:szCs w:val="24"/>
        </w:rPr>
        <w:t xml:space="preserve">, 2016 with a Finish Date of </w:t>
      </w:r>
      <w:r w:rsidR="008E0EB5" w:rsidRPr="00215C6D">
        <w:rPr>
          <w:sz w:val="24"/>
          <w:szCs w:val="24"/>
        </w:rPr>
        <w:t>January 23, 2017</w:t>
      </w:r>
      <w:r w:rsidR="00EF77B2" w:rsidRPr="00215C6D">
        <w:rPr>
          <w:sz w:val="24"/>
          <w:szCs w:val="24"/>
        </w:rPr>
        <w:t xml:space="preserve"> and was on the Critical Path</w:t>
      </w:r>
      <w:r w:rsidRPr="00215C6D">
        <w:rPr>
          <w:sz w:val="24"/>
          <w:szCs w:val="24"/>
        </w:rPr>
        <w:t xml:space="preserve">.  </w:t>
      </w:r>
      <w:r w:rsidR="00924826" w:rsidRPr="00215C6D">
        <w:rPr>
          <w:sz w:val="24"/>
          <w:szCs w:val="24"/>
        </w:rPr>
        <w:t>The Actual Start for Activity C</w:t>
      </w:r>
      <w:r w:rsidR="00EF77B2" w:rsidRPr="00215C6D">
        <w:rPr>
          <w:sz w:val="24"/>
          <w:szCs w:val="24"/>
        </w:rPr>
        <w:t>867</w:t>
      </w:r>
      <w:r w:rsidR="00924826" w:rsidRPr="00215C6D">
        <w:rPr>
          <w:sz w:val="24"/>
          <w:szCs w:val="24"/>
        </w:rPr>
        <w:t xml:space="preserve">0 was </w:t>
      </w:r>
      <w:r w:rsidR="00EF77B2" w:rsidRPr="00215C6D">
        <w:rPr>
          <w:sz w:val="24"/>
          <w:szCs w:val="24"/>
        </w:rPr>
        <w:t>April 25</w:t>
      </w:r>
      <w:r w:rsidR="00924826" w:rsidRPr="00215C6D">
        <w:rPr>
          <w:sz w:val="24"/>
          <w:szCs w:val="24"/>
        </w:rPr>
        <w:t>, 2017: however</w:t>
      </w:r>
      <w:r w:rsidR="00EF77B2" w:rsidRPr="00215C6D">
        <w:rPr>
          <w:sz w:val="24"/>
          <w:szCs w:val="24"/>
        </w:rPr>
        <w:t xml:space="preserve">, the </w:t>
      </w:r>
      <w:r w:rsidR="00924826" w:rsidRPr="00215C6D">
        <w:rPr>
          <w:sz w:val="24"/>
          <w:szCs w:val="24"/>
        </w:rPr>
        <w:t xml:space="preserve">Actual Finish is shown as </w:t>
      </w:r>
      <w:r w:rsidR="00EF77B2" w:rsidRPr="00215C6D">
        <w:rPr>
          <w:sz w:val="24"/>
          <w:szCs w:val="24"/>
        </w:rPr>
        <w:t>January 18, 2018</w:t>
      </w:r>
      <w:r w:rsidR="00924826" w:rsidRPr="00215C6D">
        <w:rPr>
          <w:sz w:val="24"/>
          <w:szCs w:val="24"/>
        </w:rPr>
        <w:t>.</w:t>
      </w:r>
      <w:r w:rsidRPr="00215C6D">
        <w:rPr>
          <w:sz w:val="24"/>
          <w:szCs w:val="24"/>
        </w:rPr>
        <w:t xml:space="preserve"> </w:t>
      </w:r>
      <w:r w:rsidR="00581D5F" w:rsidRPr="00215C6D">
        <w:rPr>
          <w:sz w:val="24"/>
          <w:szCs w:val="24"/>
        </w:rPr>
        <w:t xml:space="preserve"> </w:t>
      </w:r>
      <w:r w:rsidR="00CE03ED" w:rsidRPr="00215C6D">
        <w:rPr>
          <w:sz w:val="24"/>
          <w:szCs w:val="24"/>
        </w:rPr>
        <w:t>It is known that there were some utility problems in this area but nothing was ever discussed about the late start.</w:t>
      </w:r>
    </w:p>
    <w:p w:rsidR="00CE03ED" w:rsidRPr="00215C6D" w:rsidRDefault="00CE03ED" w:rsidP="003741D2">
      <w:pPr>
        <w:pStyle w:val="ListParagraph"/>
        <w:spacing w:line="276" w:lineRule="auto"/>
        <w:ind w:left="360"/>
        <w:jc w:val="both"/>
        <w:rPr>
          <w:sz w:val="24"/>
          <w:szCs w:val="24"/>
        </w:rPr>
      </w:pPr>
    </w:p>
    <w:p w:rsidR="00EE2868" w:rsidRPr="00215C6D" w:rsidRDefault="00CE03ED" w:rsidP="003741D2">
      <w:pPr>
        <w:pStyle w:val="ListParagraph"/>
        <w:spacing w:line="276" w:lineRule="auto"/>
        <w:ind w:left="360"/>
        <w:jc w:val="both"/>
        <w:rPr>
          <w:sz w:val="24"/>
          <w:szCs w:val="24"/>
        </w:rPr>
      </w:pPr>
      <w:r w:rsidRPr="00215C6D">
        <w:rPr>
          <w:sz w:val="24"/>
          <w:szCs w:val="24"/>
        </w:rPr>
        <w:t xml:space="preserve">The Baseline Schedule showed the first earthwork area to start in Segment 3 SB was at Sta. 2158+50 (Activity C7650) on March 3, 2017 with a Finish Date of March 26, 2017. </w:t>
      </w:r>
      <w:r w:rsidR="00CA62DA" w:rsidRPr="00215C6D">
        <w:rPr>
          <w:sz w:val="24"/>
          <w:szCs w:val="24"/>
        </w:rPr>
        <w:t xml:space="preserve"> </w:t>
      </w:r>
      <w:r w:rsidRPr="00215C6D">
        <w:rPr>
          <w:sz w:val="24"/>
          <w:szCs w:val="24"/>
        </w:rPr>
        <w:t>The Actual Start for Activity C</w:t>
      </w:r>
      <w:r w:rsidR="00EE2868" w:rsidRPr="00215C6D">
        <w:rPr>
          <w:sz w:val="24"/>
          <w:szCs w:val="24"/>
        </w:rPr>
        <w:t>7650</w:t>
      </w:r>
      <w:r w:rsidRPr="00215C6D">
        <w:rPr>
          <w:sz w:val="24"/>
          <w:szCs w:val="24"/>
        </w:rPr>
        <w:t xml:space="preserve"> was </w:t>
      </w:r>
      <w:r w:rsidR="00EE2868" w:rsidRPr="00215C6D">
        <w:rPr>
          <w:sz w:val="24"/>
          <w:szCs w:val="24"/>
        </w:rPr>
        <w:t>January 12</w:t>
      </w:r>
      <w:r w:rsidRPr="00215C6D">
        <w:rPr>
          <w:sz w:val="24"/>
          <w:szCs w:val="24"/>
        </w:rPr>
        <w:t>, 2017</w:t>
      </w:r>
      <w:r w:rsidR="00EE2868" w:rsidRPr="00215C6D">
        <w:rPr>
          <w:sz w:val="24"/>
          <w:szCs w:val="24"/>
        </w:rPr>
        <w:t xml:space="preserve"> and</w:t>
      </w:r>
      <w:r w:rsidRPr="00215C6D">
        <w:rPr>
          <w:sz w:val="24"/>
          <w:szCs w:val="24"/>
        </w:rPr>
        <w:t xml:space="preserve"> the Actual Finish </w:t>
      </w:r>
      <w:r w:rsidR="00EE2868" w:rsidRPr="00215C6D">
        <w:rPr>
          <w:sz w:val="24"/>
          <w:szCs w:val="24"/>
        </w:rPr>
        <w:t>January 24, 2017</w:t>
      </w:r>
      <w:r w:rsidRPr="00215C6D">
        <w:rPr>
          <w:sz w:val="24"/>
          <w:szCs w:val="24"/>
        </w:rPr>
        <w:t xml:space="preserve">.   </w:t>
      </w:r>
    </w:p>
    <w:p w:rsidR="00EE2868" w:rsidRPr="00215C6D" w:rsidRDefault="00EE2868" w:rsidP="003741D2">
      <w:pPr>
        <w:pStyle w:val="ListParagraph"/>
        <w:spacing w:line="276" w:lineRule="auto"/>
        <w:ind w:left="360"/>
        <w:jc w:val="both"/>
        <w:rPr>
          <w:sz w:val="24"/>
          <w:szCs w:val="24"/>
        </w:rPr>
      </w:pPr>
    </w:p>
    <w:p w:rsidR="00B80421" w:rsidRPr="00215C6D" w:rsidRDefault="00EE2868" w:rsidP="003741D2">
      <w:pPr>
        <w:pStyle w:val="ListParagraph"/>
        <w:spacing w:line="276" w:lineRule="auto"/>
        <w:ind w:left="360"/>
        <w:jc w:val="both"/>
        <w:rPr>
          <w:sz w:val="24"/>
          <w:szCs w:val="24"/>
        </w:rPr>
      </w:pPr>
      <w:r w:rsidRPr="00215C6D">
        <w:rPr>
          <w:sz w:val="24"/>
          <w:szCs w:val="24"/>
        </w:rPr>
        <w:t>The foregoing discussion shows</w:t>
      </w:r>
      <w:r w:rsidR="00B7769E" w:rsidRPr="00215C6D">
        <w:rPr>
          <w:sz w:val="24"/>
          <w:szCs w:val="24"/>
        </w:rPr>
        <w:t xml:space="preserve"> that</w:t>
      </w:r>
      <w:r w:rsidRPr="00215C6D">
        <w:rPr>
          <w:sz w:val="24"/>
          <w:szCs w:val="24"/>
        </w:rPr>
        <w:t xml:space="preserve"> Hamon started some work as planned,</w:t>
      </w:r>
      <w:r w:rsidR="00B7769E" w:rsidRPr="00215C6D">
        <w:rPr>
          <w:sz w:val="24"/>
          <w:szCs w:val="24"/>
        </w:rPr>
        <w:t xml:space="preserve"> while</w:t>
      </w:r>
      <w:r w:rsidRPr="00215C6D">
        <w:rPr>
          <w:sz w:val="24"/>
          <w:szCs w:val="24"/>
        </w:rPr>
        <w:t xml:space="preserve"> some work start</w:t>
      </w:r>
      <w:r w:rsidR="00B7769E" w:rsidRPr="00215C6D">
        <w:rPr>
          <w:sz w:val="24"/>
          <w:szCs w:val="24"/>
        </w:rPr>
        <w:t>ed</w:t>
      </w:r>
      <w:r w:rsidRPr="00215C6D">
        <w:rPr>
          <w:sz w:val="24"/>
          <w:szCs w:val="24"/>
        </w:rPr>
        <w:t xml:space="preserve"> earlier and other work start</w:t>
      </w:r>
      <w:r w:rsidR="00B7769E" w:rsidRPr="00215C6D">
        <w:rPr>
          <w:sz w:val="24"/>
          <w:szCs w:val="24"/>
        </w:rPr>
        <w:t>ed</w:t>
      </w:r>
      <w:r w:rsidRPr="00215C6D">
        <w:rPr>
          <w:sz w:val="24"/>
          <w:szCs w:val="24"/>
        </w:rPr>
        <w:t xml:space="preserve"> later.  A review of Hamon Overview Notebook, Exhibit B1 shows that Hamon had planned to jump around the Project with its earthwork</w:t>
      </w:r>
      <w:r w:rsidR="00B7769E" w:rsidRPr="00215C6D">
        <w:rPr>
          <w:sz w:val="24"/>
          <w:szCs w:val="24"/>
        </w:rPr>
        <w:t>,</w:t>
      </w:r>
      <w:r w:rsidRPr="00215C6D">
        <w:rPr>
          <w:sz w:val="24"/>
          <w:szCs w:val="24"/>
        </w:rPr>
        <w:t xml:space="preserve"> that there were few work limits </w:t>
      </w:r>
      <w:r w:rsidR="00B80421" w:rsidRPr="00215C6D">
        <w:rPr>
          <w:sz w:val="24"/>
          <w:szCs w:val="24"/>
        </w:rPr>
        <w:t xml:space="preserve">that </w:t>
      </w:r>
      <w:r w:rsidRPr="00215C6D">
        <w:rPr>
          <w:sz w:val="24"/>
          <w:szCs w:val="24"/>
        </w:rPr>
        <w:t>were contiguous</w:t>
      </w:r>
      <w:r w:rsidR="00B7769E" w:rsidRPr="00215C6D">
        <w:rPr>
          <w:sz w:val="24"/>
          <w:szCs w:val="24"/>
        </w:rPr>
        <w:t>,</w:t>
      </w:r>
      <w:r w:rsidRPr="00215C6D">
        <w:rPr>
          <w:sz w:val="24"/>
          <w:szCs w:val="24"/>
        </w:rPr>
        <w:t xml:space="preserve"> and</w:t>
      </w:r>
      <w:r w:rsidR="00B7769E" w:rsidRPr="00215C6D">
        <w:rPr>
          <w:sz w:val="24"/>
          <w:szCs w:val="24"/>
        </w:rPr>
        <w:t xml:space="preserve"> that</w:t>
      </w:r>
      <w:r w:rsidRPr="00215C6D">
        <w:rPr>
          <w:sz w:val="24"/>
          <w:szCs w:val="24"/>
        </w:rPr>
        <w:t xml:space="preserve"> the work </w:t>
      </w:r>
      <w:r w:rsidR="00B80421" w:rsidRPr="00215C6D">
        <w:rPr>
          <w:sz w:val="24"/>
          <w:szCs w:val="24"/>
        </w:rPr>
        <w:t>went</w:t>
      </w:r>
      <w:r w:rsidRPr="00215C6D">
        <w:rPr>
          <w:sz w:val="24"/>
          <w:szCs w:val="24"/>
        </w:rPr>
        <w:t xml:space="preserve"> from ramp to ramp.</w:t>
      </w:r>
      <w:r w:rsidR="00CA62DA" w:rsidRPr="00215C6D">
        <w:rPr>
          <w:sz w:val="24"/>
          <w:szCs w:val="24"/>
        </w:rPr>
        <w:t xml:space="preserve"> </w:t>
      </w:r>
    </w:p>
    <w:p w:rsidR="00B80421" w:rsidRPr="00215C6D" w:rsidRDefault="00B80421" w:rsidP="003741D2">
      <w:pPr>
        <w:pStyle w:val="ListParagraph"/>
        <w:spacing w:line="276" w:lineRule="auto"/>
        <w:ind w:left="360"/>
        <w:jc w:val="both"/>
        <w:rPr>
          <w:sz w:val="24"/>
          <w:szCs w:val="24"/>
        </w:rPr>
      </w:pPr>
    </w:p>
    <w:p w:rsidR="00246214" w:rsidRPr="00215C6D" w:rsidRDefault="00B80421" w:rsidP="003741D2">
      <w:pPr>
        <w:pStyle w:val="ListParagraph"/>
        <w:spacing w:line="276" w:lineRule="auto"/>
        <w:ind w:left="360"/>
        <w:jc w:val="both"/>
        <w:rPr>
          <w:b/>
          <w:noProof/>
          <w:sz w:val="24"/>
          <w:szCs w:val="24"/>
        </w:rPr>
      </w:pPr>
      <w:r w:rsidRPr="00215C6D">
        <w:rPr>
          <w:sz w:val="24"/>
          <w:szCs w:val="24"/>
        </w:rPr>
        <w:t xml:space="preserve">Since most of the Plan sheet revisions and additions that contained earthwork areas were contained in the revisions through Revision </w:t>
      </w:r>
      <w:r w:rsidR="00957B5B" w:rsidRPr="00215C6D">
        <w:rPr>
          <w:sz w:val="24"/>
          <w:szCs w:val="24"/>
        </w:rPr>
        <w:t>11</w:t>
      </w:r>
      <w:r w:rsidR="00581D5F" w:rsidRPr="00215C6D">
        <w:rPr>
          <w:sz w:val="24"/>
          <w:szCs w:val="24"/>
        </w:rPr>
        <w:t>,</w:t>
      </w:r>
      <w:r w:rsidRPr="00215C6D">
        <w:rPr>
          <w:sz w:val="24"/>
          <w:szCs w:val="24"/>
        </w:rPr>
        <w:t xml:space="preserve"> which was given to Hamon </w:t>
      </w:r>
      <w:r w:rsidR="00C01C92" w:rsidRPr="00215C6D">
        <w:rPr>
          <w:sz w:val="24"/>
          <w:szCs w:val="24"/>
        </w:rPr>
        <w:t>on</w:t>
      </w:r>
      <w:r w:rsidRPr="00215C6D">
        <w:rPr>
          <w:sz w:val="24"/>
          <w:szCs w:val="24"/>
        </w:rPr>
        <w:t xml:space="preserve"> November 8, 2016</w:t>
      </w:r>
      <w:r w:rsidR="00C01C92" w:rsidRPr="00215C6D">
        <w:rPr>
          <w:sz w:val="24"/>
          <w:szCs w:val="24"/>
        </w:rPr>
        <w:t>,</w:t>
      </w:r>
      <w:r w:rsidR="00B7769E" w:rsidRPr="00215C6D">
        <w:rPr>
          <w:sz w:val="24"/>
          <w:szCs w:val="24"/>
        </w:rPr>
        <w:t xml:space="preserve"> early in the Project</w:t>
      </w:r>
      <w:r w:rsidR="00B824D5" w:rsidRPr="00215C6D">
        <w:rPr>
          <w:sz w:val="24"/>
          <w:szCs w:val="24"/>
        </w:rPr>
        <w:t>,</w:t>
      </w:r>
      <w:r w:rsidR="00C01C92" w:rsidRPr="00215C6D">
        <w:rPr>
          <w:sz w:val="24"/>
          <w:szCs w:val="24"/>
        </w:rPr>
        <w:t xml:space="preserve"> the Plan revisions alone do</w:t>
      </w:r>
      <w:r w:rsidR="00B824D5" w:rsidRPr="00215C6D">
        <w:rPr>
          <w:sz w:val="24"/>
          <w:szCs w:val="24"/>
        </w:rPr>
        <w:t xml:space="preserve"> not </w:t>
      </w:r>
      <w:r w:rsidR="00C01C92" w:rsidRPr="00215C6D">
        <w:rPr>
          <w:sz w:val="24"/>
          <w:szCs w:val="24"/>
        </w:rPr>
        <w:t>explain why the earthwork costs should have increased due to</w:t>
      </w:r>
      <w:r w:rsidR="00B824D5" w:rsidRPr="00215C6D">
        <w:rPr>
          <w:sz w:val="24"/>
          <w:szCs w:val="24"/>
        </w:rPr>
        <w:t xml:space="preserve"> those</w:t>
      </w:r>
      <w:r w:rsidR="00C01C92" w:rsidRPr="00215C6D">
        <w:rPr>
          <w:sz w:val="24"/>
          <w:szCs w:val="24"/>
        </w:rPr>
        <w:t xml:space="preserve"> Plan revisions.  </w:t>
      </w:r>
      <w:r w:rsidR="00C01C92" w:rsidRPr="00215C6D">
        <w:rPr>
          <w:b/>
          <w:sz w:val="24"/>
          <w:szCs w:val="24"/>
        </w:rPr>
        <w:t>Accordingly, it is up to Hamon to justify how</w:t>
      </w:r>
      <w:r w:rsidR="00581D5F" w:rsidRPr="00215C6D">
        <w:rPr>
          <w:b/>
          <w:sz w:val="24"/>
          <w:szCs w:val="24"/>
        </w:rPr>
        <w:t xml:space="preserve"> and where</w:t>
      </w:r>
      <w:r w:rsidR="00C01C92" w:rsidRPr="00215C6D">
        <w:rPr>
          <w:b/>
          <w:sz w:val="24"/>
          <w:szCs w:val="24"/>
        </w:rPr>
        <w:t xml:space="preserve"> resequencing</w:t>
      </w:r>
      <w:r w:rsidR="00957B5B" w:rsidRPr="00215C6D">
        <w:rPr>
          <w:b/>
          <w:sz w:val="24"/>
          <w:szCs w:val="24"/>
        </w:rPr>
        <w:t xml:space="preserve"> or disrupting</w:t>
      </w:r>
      <w:r w:rsidR="00C01C92" w:rsidRPr="00215C6D">
        <w:rPr>
          <w:b/>
          <w:sz w:val="24"/>
          <w:szCs w:val="24"/>
        </w:rPr>
        <w:t xml:space="preserve"> the work due to Plan revisions caused the earthwork costs to increase</w:t>
      </w:r>
      <w:r w:rsidR="00B824D5" w:rsidRPr="00215C6D">
        <w:rPr>
          <w:b/>
          <w:sz w:val="24"/>
          <w:szCs w:val="24"/>
        </w:rPr>
        <w:t>.</w:t>
      </w:r>
      <w:r w:rsidR="00C01C92" w:rsidRPr="00215C6D">
        <w:rPr>
          <w:b/>
          <w:sz w:val="24"/>
          <w:szCs w:val="24"/>
        </w:rPr>
        <w:t xml:space="preserve"> </w:t>
      </w:r>
      <w:r w:rsidR="00B824D5" w:rsidRPr="00215C6D">
        <w:rPr>
          <w:b/>
          <w:sz w:val="24"/>
          <w:szCs w:val="24"/>
        </w:rPr>
        <w:t>No</w:t>
      </w:r>
      <w:r w:rsidR="00C01C92" w:rsidRPr="00215C6D">
        <w:rPr>
          <w:b/>
          <w:sz w:val="24"/>
          <w:szCs w:val="24"/>
        </w:rPr>
        <w:t xml:space="preserve"> analysis was provided in the hearing documents or during the hearing to justify how the costs increased</w:t>
      </w:r>
      <w:r w:rsidR="00B21CCD" w:rsidRPr="00215C6D">
        <w:rPr>
          <w:b/>
          <w:sz w:val="24"/>
          <w:szCs w:val="24"/>
        </w:rPr>
        <w:t xml:space="preserve"> due to</w:t>
      </w:r>
      <w:r w:rsidR="00B824D5" w:rsidRPr="00215C6D">
        <w:rPr>
          <w:b/>
          <w:sz w:val="24"/>
          <w:szCs w:val="24"/>
        </w:rPr>
        <w:t xml:space="preserve"> any</w:t>
      </w:r>
      <w:r w:rsidR="000D2E5A" w:rsidRPr="00215C6D">
        <w:rPr>
          <w:b/>
        </w:rPr>
        <w:t xml:space="preserve"> </w:t>
      </w:r>
      <w:r w:rsidR="000D2E5A" w:rsidRPr="00215C6D">
        <w:rPr>
          <w:b/>
          <w:sz w:val="24"/>
          <w:szCs w:val="24"/>
        </w:rPr>
        <w:t xml:space="preserve">resequencing or </w:t>
      </w:r>
      <w:r w:rsidR="00B21CCD" w:rsidRPr="00215C6D">
        <w:rPr>
          <w:b/>
          <w:sz w:val="24"/>
          <w:szCs w:val="24"/>
        </w:rPr>
        <w:t>disruption</w:t>
      </w:r>
      <w:r w:rsidR="00B824D5" w:rsidRPr="00215C6D">
        <w:rPr>
          <w:b/>
          <w:sz w:val="24"/>
          <w:szCs w:val="24"/>
        </w:rPr>
        <w:t xml:space="preserve"> caused by Plan revisions</w:t>
      </w:r>
      <w:r w:rsidR="00C01C92" w:rsidRPr="00215C6D">
        <w:rPr>
          <w:b/>
          <w:sz w:val="24"/>
          <w:szCs w:val="24"/>
        </w:rPr>
        <w:t>.</w:t>
      </w:r>
      <w:r w:rsidR="00C01C92" w:rsidRPr="00215C6D">
        <w:rPr>
          <w:b/>
          <w:sz w:val="24"/>
          <w:szCs w:val="24"/>
        </w:rPr>
        <w:tab/>
      </w:r>
    </w:p>
    <w:p w:rsidR="00C01C92" w:rsidRPr="00215C6D" w:rsidRDefault="00C01C92" w:rsidP="003741D2">
      <w:pPr>
        <w:pStyle w:val="ListParagraph"/>
        <w:spacing w:line="276" w:lineRule="auto"/>
        <w:ind w:left="360"/>
        <w:jc w:val="both"/>
        <w:rPr>
          <w:sz w:val="24"/>
          <w:szCs w:val="24"/>
        </w:rPr>
      </w:pPr>
    </w:p>
    <w:p w:rsidR="00B30E44" w:rsidRPr="00215C6D" w:rsidRDefault="00B30E44" w:rsidP="003741D2">
      <w:pPr>
        <w:pStyle w:val="ListParagraph"/>
        <w:spacing w:line="276" w:lineRule="auto"/>
        <w:ind w:left="360"/>
        <w:jc w:val="both"/>
        <w:rPr>
          <w:sz w:val="24"/>
          <w:szCs w:val="24"/>
        </w:rPr>
      </w:pPr>
    </w:p>
    <w:p w:rsidR="007F76F6" w:rsidRPr="00215C6D" w:rsidRDefault="007D1DCF" w:rsidP="003741D2">
      <w:pPr>
        <w:jc w:val="both"/>
        <w:rPr>
          <w:rFonts w:ascii="Times New Roman" w:hAnsi="Times New Roman" w:cs="Times New Roman"/>
          <w:b/>
          <w:sz w:val="24"/>
          <w:szCs w:val="24"/>
        </w:rPr>
      </w:pPr>
      <w:r w:rsidRPr="00215C6D">
        <w:rPr>
          <w:rFonts w:ascii="Times New Roman" w:hAnsi="Times New Roman" w:cs="Times New Roman"/>
          <w:b/>
          <w:sz w:val="24"/>
          <w:szCs w:val="24"/>
        </w:rPr>
        <w:t>Issues with Subgrade</w:t>
      </w:r>
    </w:p>
    <w:p w:rsidR="007F76F6" w:rsidRPr="00215C6D" w:rsidRDefault="007F76F6" w:rsidP="003741D2">
      <w:pPr>
        <w:pStyle w:val="ListParagraph"/>
        <w:numPr>
          <w:ilvl w:val="0"/>
          <w:numId w:val="26"/>
        </w:numPr>
        <w:spacing w:line="276" w:lineRule="auto"/>
        <w:ind w:left="360"/>
        <w:jc w:val="both"/>
        <w:rPr>
          <w:sz w:val="24"/>
          <w:szCs w:val="24"/>
        </w:rPr>
      </w:pPr>
      <w:r w:rsidRPr="00215C6D">
        <w:rPr>
          <w:sz w:val="24"/>
          <w:szCs w:val="24"/>
        </w:rPr>
        <w:t>Specification Section 104.02(a) – Differing Site Conditions states:</w:t>
      </w:r>
    </w:p>
    <w:p w:rsidR="007F76F6" w:rsidRPr="00215C6D" w:rsidRDefault="007F76F6" w:rsidP="003741D2">
      <w:pPr>
        <w:pStyle w:val="ListParagraph"/>
        <w:spacing w:line="276" w:lineRule="auto"/>
        <w:ind w:hanging="360"/>
        <w:jc w:val="both"/>
        <w:rPr>
          <w:i/>
          <w:sz w:val="24"/>
          <w:szCs w:val="24"/>
        </w:rPr>
      </w:pPr>
      <w:r w:rsidRPr="00215C6D">
        <w:rPr>
          <w:sz w:val="24"/>
          <w:szCs w:val="24"/>
        </w:rPr>
        <w:tab/>
      </w:r>
      <w:r w:rsidRPr="00215C6D">
        <w:rPr>
          <w:i/>
          <w:sz w:val="24"/>
          <w:szCs w:val="24"/>
        </w:rPr>
        <w:t>During the progress of work, if subsurface or</w:t>
      </w:r>
      <w:r w:rsidR="00B125A0" w:rsidRPr="00215C6D">
        <w:rPr>
          <w:i/>
          <w:sz w:val="24"/>
          <w:szCs w:val="24"/>
        </w:rPr>
        <w:t xml:space="preserve"> </w:t>
      </w:r>
      <w:r w:rsidRPr="00215C6D">
        <w:rPr>
          <w:i/>
          <w:sz w:val="24"/>
          <w:szCs w:val="24"/>
        </w:rPr>
        <w:t>latent physical conditions are encountered at the site differing material</w:t>
      </w:r>
      <w:r w:rsidR="00B125A0" w:rsidRPr="00215C6D">
        <w:rPr>
          <w:i/>
          <w:sz w:val="24"/>
          <w:szCs w:val="24"/>
        </w:rPr>
        <w:t xml:space="preserve">ly </w:t>
      </w:r>
      <w:r w:rsidRPr="00215C6D">
        <w:rPr>
          <w:i/>
          <w:sz w:val="24"/>
          <w:szCs w:val="24"/>
        </w:rPr>
        <w:t>from those indicated in the Contract or if un</w:t>
      </w:r>
      <w:r w:rsidR="00B125A0" w:rsidRPr="00215C6D">
        <w:rPr>
          <w:i/>
          <w:sz w:val="24"/>
          <w:szCs w:val="24"/>
        </w:rPr>
        <w:t xml:space="preserve">known physical conditions of an </w:t>
      </w:r>
      <w:r w:rsidRPr="00215C6D">
        <w:rPr>
          <w:i/>
          <w:sz w:val="24"/>
          <w:szCs w:val="24"/>
        </w:rPr>
        <w:t>unusual nature, differing materially from t</w:t>
      </w:r>
      <w:r w:rsidR="00B125A0" w:rsidRPr="00215C6D">
        <w:rPr>
          <w:i/>
          <w:sz w:val="24"/>
          <w:szCs w:val="24"/>
        </w:rPr>
        <w:t xml:space="preserve">hose ordinarily encountered and </w:t>
      </w:r>
      <w:r w:rsidRPr="00215C6D">
        <w:rPr>
          <w:i/>
          <w:sz w:val="24"/>
          <w:szCs w:val="24"/>
        </w:rPr>
        <w:t>generally recognized as inherent in the work pr</w:t>
      </w:r>
      <w:r w:rsidR="00B125A0" w:rsidRPr="00215C6D">
        <w:rPr>
          <w:i/>
          <w:sz w:val="24"/>
          <w:szCs w:val="24"/>
        </w:rPr>
        <w:t xml:space="preserve">ovided for in the Contract, are </w:t>
      </w:r>
      <w:r w:rsidRPr="00215C6D">
        <w:rPr>
          <w:i/>
          <w:sz w:val="24"/>
          <w:szCs w:val="24"/>
        </w:rPr>
        <w:t>encountered at the site, the party discovering</w:t>
      </w:r>
      <w:r w:rsidR="00B125A0" w:rsidRPr="00215C6D">
        <w:rPr>
          <w:i/>
          <w:sz w:val="24"/>
          <w:szCs w:val="24"/>
        </w:rPr>
        <w:t xml:space="preserve"> such conditions shall promptly </w:t>
      </w:r>
      <w:r w:rsidRPr="00215C6D">
        <w:rPr>
          <w:i/>
          <w:sz w:val="24"/>
          <w:szCs w:val="24"/>
        </w:rPr>
        <w:t xml:space="preserve">notify the other party in writing of the specific </w:t>
      </w:r>
      <w:r w:rsidR="00B125A0" w:rsidRPr="00215C6D">
        <w:rPr>
          <w:i/>
          <w:sz w:val="24"/>
          <w:szCs w:val="24"/>
        </w:rPr>
        <w:t xml:space="preserve">differing conditions before the </w:t>
      </w:r>
      <w:r w:rsidRPr="00215C6D">
        <w:rPr>
          <w:i/>
          <w:sz w:val="24"/>
          <w:szCs w:val="24"/>
        </w:rPr>
        <w:t>site is disturbed and before the affected work is performed.</w:t>
      </w:r>
    </w:p>
    <w:p w:rsidR="00B125A0" w:rsidRPr="00215C6D" w:rsidRDefault="00B125A0" w:rsidP="003741D2">
      <w:pPr>
        <w:pStyle w:val="ListParagraph"/>
        <w:spacing w:line="276" w:lineRule="auto"/>
        <w:ind w:hanging="360"/>
        <w:jc w:val="both"/>
        <w:rPr>
          <w:i/>
          <w:sz w:val="24"/>
          <w:szCs w:val="24"/>
        </w:rPr>
      </w:pPr>
    </w:p>
    <w:p w:rsidR="00B125A0" w:rsidRPr="00215C6D" w:rsidRDefault="00B125A0" w:rsidP="003741D2">
      <w:pPr>
        <w:pStyle w:val="ListParagraph"/>
        <w:spacing w:line="276" w:lineRule="auto"/>
        <w:ind w:left="360" w:hanging="360"/>
        <w:jc w:val="both"/>
        <w:rPr>
          <w:sz w:val="24"/>
          <w:szCs w:val="24"/>
        </w:rPr>
      </w:pPr>
      <w:r w:rsidRPr="00215C6D">
        <w:rPr>
          <w:sz w:val="24"/>
          <w:szCs w:val="24"/>
        </w:rPr>
        <w:tab/>
        <w:t>The only Muck Excavation that was identified in the Plans was at the Bull Canal.</w:t>
      </w:r>
      <w:r w:rsidR="00FE694F" w:rsidRPr="00215C6D">
        <w:t xml:space="preserve"> </w:t>
      </w:r>
      <w:r w:rsidR="00FE694F" w:rsidRPr="00215C6D">
        <w:rPr>
          <w:sz w:val="24"/>
          <w:szCs w:val="24"/>
        </w:rPr>
        <w:t xml:space="preserve">Specification Section 203.02(c) states:  </w:t>
      </w:r>
      <w:r w:rsidR="00FE694F" w:rsidRPr="00215C6D">
        <w:rPr>
          <w:i/>
          <w:sz w:val="24"/>
          <w:szCs w:val="24"/>
        </w:rPr>
        <w:t xml:space="preserve">Muck </w:t>
      </w:r>
      <w:r w:rsidR="00875B3E" w:rsidRPr="00215C6D">
        <w:rPr>
          <w:i/>
          <w:sz w:val="24"/>
          <w:szCs w:val="24"/>
        </w:rPr>
        <w:t>excavation shall</w:t>
      </w:r>
      <w:r w:rsidR="00FE694F" w:rsidRPr="00215C6D">
        <w:rPr>
          <w:i/>
          <w:sz w:val="24"/>
          <w:szCs w:val="24"/>
        </w:rPr>
        <w:t xml:space="preserve"> consist of the removal and disposal of mixtures of </w:t>
      </w:r>
      <w:r w:rsidR="00FE694F" w:rsidRPr="00215C6D">
        <w:rPr>
          <w:b/>
          <w:i/>
          <w:sz w:val="24"/>
          <w:szCs w:val="24"/>
        </w:rPr>
        <w:t>soils and organic matter</w:t>
      </w:r>
      <w:r w:rsidR="00FE694F" w:rsidRPr="00215C6D">
        <w:rPr>
          <w:sz w:val="24"/>
          <w:szCs w:val="24"/>
        </w:rPr>
        <w:t xml:space="preserve"> (emphasis added)</w:t>
      </w:r>
      <w:r w:rsidR="00FE694F" w:rsidRPr="00215C6D">
        <w:rPr>
          <w:i/>
          <w:sz w:val="24"/>
          <w:szCs w:val="24"/>
        </w:rPr>
        <w:t xml:space="preserve"> not suitable for foundation or embankment material.</w:t>
      </w:r>
      <w:r w:rsidR="0026467F" w:rsidRPr="00215C6D">
        <w:rPr>
          <w:sz w:val="24"/>
          <w:szCs w:val="24"/>
        </w:rPr>
        <w:t xml:space="preserve">  </w:t>
      </w:r>
      <w:r w:rsidRPr="00215C6D">
        <w:rPr>
          <w:sz w:val="24"/>
          <w:szCs w:val="24"/>
        </w:rPr>
        <w:t xml:space="preserve">Muck is </w:t>
      </w:r>
      <w:r w:rsidR="00FE694F" w:rsidRPr="00215C6D">
        <w:rPr>
          <w:sz w:val="24"/>
          <w:szCs w:val="24"/>
        </w:rPr>
        <w:t xml:space="preserve">also </w:t>
      </w:r>
      <w:r w:rsidR="00B824D5" w:rsidRPr="00215C6D">
        <w:rPr>
          <w:sz w:val="24"/>
          <w:szCs w:val="24"/>
        </w:rPr>
        <w:t>addressed</w:t>
      </w:r>
      <w:r w:rsidRPr="00215C6D">
        <w:rPr>
          <w:sz w:val="24"/>
          <w:szCs w:val="24"/>
        </w:rPr>
        <w:t xml:space="preserve"> in Specification Section </w:t>
      </w:r>
      <w:r w:rsidR="00947CB6" w:rsidRPr="00215C6D">
        <w:rPr>
          <w:sz w:val="24"/>
          <w:szCs w:val="24"/>
        </w:rPr>
        <w:t xml:space="preserve"> </w:t>
      </w:r>
      <w:r w:rsidRPr="00215C6D">
        <w:rPr>
          <w:sz w:val="24"/>
          <w:szCs w:val="24"/>
        </w:rPr>
        <w:t>203.05(c) as</w:t>
      </w:r>
      <w:r w:rsidR="00B824D5" w:rsidRPr="00215C6D">
        <w:rPr>
          <w:sz w:val="24"/>
          <w:szCs w:val="24"/>
        </w:rPr>
        <w:t xml:space="preserve"> follows:</w:t>
      </w:r>
      <w:r w:rsidRPr="00215C6D">
        <w:rPr>
          <w:sz w:val="24"/>
          <w:szCs w:val="24"/>
        </w:rPr>
        <w:t xml:space="preserve"> </w:t>
      </w:r>
      <w:r w:rsidRPr="00215C6D">
        <w:rPr>
          <w:i/>
          <w:sz w:val="24"/>
          <w:szCs w:val="24"/>
        </w:rPr>
        <w:t>Unsuitable materials encountered in the subgrade shall be removed to the depth directed by the Engineer. The excavated area shall be backfilled to the finished graded section with approved material.</w:t>
      </w:r>
    </w:p>
    <w:p w:rsidR="00B125A0" w:rsidRPr="00215C6D" w:rsidRDefault="00B125A0" w:rsidP="003741D2">
      <w:pPr>
        <w:pStyle w:val="ListParagraph"/>
        <w:spacing w:line="276" w:lineRule="auto"/>
        <w:ind w:left="360" w:hanging="360"/>
        <w:jc w:val="both"/>
        <w:rPr>
          <w:i/>
          <w:sz w:val="24"/>
          <w:szCs w:val="24"/>
        </w:rPr>
      </w:pPr>
    </w:p>
    <w:p w:rsidR="00B125A0" w:rsidRPr="00215C6D" w:rsidRDefault="00B125A0" w:rsidP="003741D2">
      <w:pPr>
        <w:pStyle w:val="ListParagraph"/>
        <w:spacing w:line="276" w:lineRule="auto"/>
        <w:ind w:left="360" w:hanging="360"/>
        <w:jc w:val="both"/>
        <w:rPr>
          <w:sz w:val="24"/>
          <w:szCs w:val="24"/>
        </w:rPr>
      </w:pPr>
      <w:r w:rsidRPr="00215C6D">
        <w:rPr>
          <w:i/>
          <w:sz w:val="24"/>
          <w:szCs w:val="24"/>
        </w:rPr>
        <w:tab/>
      </w:r>
      <w:r w:rsidRPr="00215C6D">
        <w:rPr>
          <w:sz w:val="24"/>
          <w:szCs w:val="24"/>
        </w:rPr>
        <w:t>Specification Section 203.05</w:t>
      </w:r>
      <w:r w:rsidR="009233CA" w:rsidRPr="00215C6D">
        <w:rPr>
          <w:sz w:val="24"/>
          <w:szCs w:val="24"/>
        </w:rPr>
        <w:t>(d) states:</w:t>
      </w:r>
      <w:r w:rsidRPr="00215C6D">
        <w:rPr>
          <w:sz w:val="24"/>
          <w:szCs w:val="24"/>
        </w:rPr>
        <w:t xml:space="preserve"> </w:t>
      </w:r>
      <w:r w:rsidRPr="00215C6D">
        <w:rPr>
          <w:i/>
          <w:sz w:val="24"/>
          <w:szCs w:val="24"/>
        </w:rPr>
        <w:t>The Engineer will designate as unsuitable t</w:t>
      </w:r>
      <w:r w:rsidR="00235B9F" w:rsidRPr="00215C6D">
        <w:rPr>
          <w:i/>
          <w:sz w:val="24"/>
          <w:szCs w:val="24"/>
        </w:rPr>
        <w:t xml:space="preserve">hose soils that are detrimental </w:t>
      </w:r>
      <w:r w:rsidRPr="00215C6D">
        <w:rPr>
          <w:i/>
          <w:sz w:val="24"/>
          <w:szCs w:val="24"/>
        </w:rPr>
        <w:t>to the roadway and they shall be removed to</w:t>
      </w:r>
      <w:r w:rsidR="00235B9F" w:rsidRPr="00215C6D">
        <w:rPr>
          <w:i/>
          <w:sz w:val="24"/>
          <w:szCs w:val="24"/>
        </w:rPr>
        <w:t xml:space="preserve"> the depth as determined by the </w:t>
      </w:r>
      <w:r w:rsidRPr="00215C6D">
        <w:rPr>
          <w:i/>
          <w:sz w:val="24"/>
          <w:szCs w:val="24"/>
        </w:rPr>
        <w:t>Engineer. All unsuitable material shall be disposed of as directed.</w:t>
      </w:r>
    </w:p>
    <w:p w:rsidR="00235B9F" w:rsidRPr="00215C6D" w:rsidRDefault="00235B9F" w:rsidP="003741D2">
      <w:pPr>
        <w:pStyle w:val="ListParagraph"/>
        <w:spacing w:line="276" w:lineRule="auto"/>
        <w:ind w:left="360" w:hanging="360"/>
        <w:jc w:val="both"/>
        <w:rPr>
          <w:sz w:val="24"/>
          <w:szCs w:val="24"/>
        </w:rPr>
      </w:pPr>
    </w:p>
    <w:p w:rsidR="00FE694F" w:rsidRPr="00215C6D" w:rsidRDefault="00FE694F" w:rsidP="003741D2">
      <w:pPr>
        <w:pStyle w:val="ListParagraph"/>
        <w:spacing w:line="276" w:lineRule="auto"/>
        <w:ind w:left="360" w:hanging="360"/>
        <w:jc w:val="both"/>
        <w:rPr>
          <w:sz w:val="24"/>
          <w:szCs w:val="24"/>
        </w:rPr>
      </w:pPr>
      <w:r w:rsidRPr="00215C6D">
        <w:rPr>
          <w:sz w:val="24"/>
          <w:szCs w:val="24"/>
        </w:rPr>
        <w:tab/>
        <w:t>It should be pointed out that on Plan Sheets</w:t>
      </w:r>
      <w:r w:rsidR="007833F6" w:rsidRPr="00215C6D">
        <w:rPr>
          <w:sz w:val="24"/>
          <w:szCs w:val="24"/>
        </w:rPr>
        <w:t xml:space="preserve"> 115-120, the Borehole Laboratory Data</w:t>
      </w:r>
      <w:r w:rsidR="007833F6" w:rsidRPr="00215C6D">
        <w:t xml:space="preserve"> </w:t>
      </w:r>
      <w:r w:rsidR="007833F6" w:rsidRPr="00215C6D">
        <w:rPr>
          <w:sz w:val="24"/>
          <w:szCs w:val="24"/>
        </w:rPr>
        <w:t>contained approximately 100 borings resulting in nearly 600 soil samples showing soil classification data and soil moisture content.  A significant number of these samples had existing moisture content of 15% to over 20%.  This brings into question if the design    adequately addressed constructability issues where there were known to be high moisture contents in the existing soils.</w:t>
      </w:r>
    </w:p>
    <w:p w:rsidR="00BF322A" w:rsidRPr="00215C6D" w:rsidRDefault="00BF322A" w:rsidP="003741D2">
      <w:pPr>
        <w:pStyle w:val="ListParagraph"/>
        <w:spacing w:line="276" w:lineRule="auto"/>
        <w:ind w:left="360" w:hanging="360"/>
        <w:jc w:val="both"/>
        <w:rPr>
          <w:sz w:val="24"/>
          <w:szCs w:val="24"/>
        </w:rPr>
      </w:pPr>
    </w:p>
    <w:p w:rsidR="00235B9F" w:rsidRPr="00215C6D" w:rsidRDefault="00B824D5" w:rsidP="003741D2">
      <w:pPr>
        <w:pStyle w:val="ListParagraph"/>
        <w:spacing w:line="276" w:lineRule="auto"/>
        <w:ind w:left="360" w:hanging="360"/>
        <w:jc w:val="both"/>
        <w:rPr>
          <w:i/>
          <w:sz w:val="24"/>
          <w:szCs w:val="24"/>
        </w:rPr>
      </w:pPr>
      <w:r w:rsidRPr="00215C6D">
        <w:rPr>
          <w:sz w:val="24"/>
          <w:szCs w:val="24"/>
        </w:rPr>
        <w:tab/>
        <w:t xml:space="preserve">On April 14, 2017 Hamon notified CDOT of the differing site condition in an email that stated: </w:t>
      </w:r>
      <w:r w:rsidRPr="00215C6D">
        <w:rPr>
          <w:i/>
          <w:sz w:val="24"/>
          <w:szCs w:val="24"/>
        </w:rPr>
        <w:t xml:space="preserve">Proof roll was conducted at 8:00 am this morning on the bottom of subgrade below the R-20.  </w:t>
      </w:r>
      <w:r w:rsidR="00235B9F" w:rsidRPr="00215C6D">
        <w:rPr>
          <w:i/>
          <w:sz w:val="24"/>
          <w:szCs w:val="24"/>
        </w:rPr>
        <w:t xml:space="preserve">Review of </w:t>
      </w:r>
      <w:r w:rsidR="004822F8" w:rsidRPr="00215C6D">
        <w:rPr>
          <w:i/>
          <w:sz w:val="24"/>
          <w:szCs w:val="24"/>
        </w:rPr>
        <w:t>the proof</w:t>
      </w:r>
      <w:r w:rsidR="00235B9F" w:rsidRPr="00215C6D">
        <w:rPr>
          <w:i/>
          <w:sz w:val="24"/>
          <w:szCs w:val="24"/>
        </w:rPr>
        <w:t xml:space="preserve"> roll indicates significant sections of the area were unstable and not suitable for placement of R-20. Dustin and Matt indicated they </w:t>
      </w:r>
      <w:r w:rsidR="00212182" w:rsidRPr="00215C6D">
        <w:rPr>
          <w:i/>
          <w:sz w:val="24"/>
          <w:szCs w:val="24"/>
        </w:rPr>
        <w:t>would</w:t>
      </w:r>
      <w:r w:rsidR="00235B9F" w:rsidRPr="00215C6D">
        <w:rPr>
          <w:i/>
          <w:sz w:val="24"/>
          <w:szCs w:val="24"/>
        </w:rPr>
        <w:t xml:space="preserve"> speak to you regarding direction of removal of material (muck) and hoe to stabilize areas, please</w:t>
      </w:r>
      <w:r w:rsidR="00235B9F" w:rsidRPr="00215C6D">
        <w:rPr>
          <w:i/>
          <w:sz w:val="24"/>
          <w:szCs w:val="24"/>
        </w:rPr>
        <w:tab/>
      </w:r>
      <w:r w:rsidR="00212182" w:rsidRPr="00215C6D">
        <w:rPr>
          <w:i/>
          <w:sz w:val="24"/>
          <w:szCs w:val="24"/>
        </w:rPr>
        <w:t>give</w:t>
      </w:r>
      <w:r w:rsidR="00235B9F" w:rsidRPr="00215C6D">
        <w:rPr>
          <w:i/>
          <w:sz w:val="24"/>
          <w:szCs w:val="24"/>
        </w:rPr>
        <w:t xml:space="preserve"> directive as soon as possible to limit </w:t>
      </w:r>
      <w:r w:rsidR="00235B9F" w:rsidRPr="00215C6D">
        <w:rPr>
          <w:b/>
          <w:i/>
          <w:sz w:val="24"/>
          <w:szCs w:val="24"/>
        </w:rPr>
        <w:t>standby time</w:t>
      </w:r>
      <w:r w:rsidR="00B21CCD" w:rsidRPr="00215C6D">
        <w:rPr>
          <w:i/>
          <w:sz w:val="24"/>
          <w:szCs w:val="24"/>
        </w:rPr>
        <w:t xml:space="preserve"> </w:t>
      </w:r>
      <w:r w:rsidR="00B21CCD" w:rsidRPr="00215C6D">
        <w:rPr>
          <w:sz w:val="24"/>
          <w:szCs w:val="24"/>
        </w:rPr>
        <w:t>(emphasis added)</w:t>
      </w:r>
      <w:r w:rsidR="00235B9F" w:rsidRPr="00215C6D">
        <w:rPr>
          <w:i/>
          <w:sz w:val="24"/>
          <w:szCs w:val="24"/>
        </w:rPr>
        <w:t xml:space="preserve"> for Hamon crews.</w:t>
      </w:r>
    </w:p>
    <w:p w:rsidR="00212182" w:rsidRPr="00215C6D" w:rsidRDefault="00212182" w:rsidP="003741D2">
      <w:pPr>
        <w:pStyle w:val="ListParagraph"/>
        <w:spacing w:line="276" w:lineRule="auto"/>
        <w:ind w:left="360" w:hanging="360"/>
        <w:jc w:val="both"/>
        <w:rPr>
          <w:i/>
          <w:sz w:val="24"/>
          <w:szCs w:val="24"/>
        </w:rPr>
      </w:pPr>
    </w:p>
    <w:p w:rsidR="00212182" w:rsidRPr="00215C6D" w:rsidRDefault="00212182" w:rsidP="003741D2">
      <w:pPr>
        <w:pStyle w:val="ListParagraph"/>
        <w:spacing w:line="276" w:lineRule="auto"/>
        <w:ind w:left="360" w:hanging="360"/>
        <w:jc w:val="both"/>
        <w:rPr>
          <w:sz w:val="24"/>
          <w:szCs w:val="24"/>
        </w:rPr>
      </w:pPr>
      <w:r w:rsidRPr="00215C6D">
        <w:rPr>
          <w:sz w:val="24"/>
          <w:szCs w:val="24"/>
        </w:rPr>
        <w:tab/>
        <w:t>CDOT replied in an email on April 14, 2016:</w:t>
      </w:r>
    </w:p>
    <w:p w:rsidR="002C77DF" w:rsidRPr="00215C6D" w:rsidRDefault="002C77DF" w:rsidP="003741D2">
      <w:pPr>
        <w:pStyle w:val="ListParagraph"/>
        <w:spacing w:line="276" w:lineRule="auto"/>
        <w:ind w:hanging="720"/>
        <w:jc w:val="both"/>
        <w:rPr>
          <w:i/>
          <w:sz w:val="24"/>
          <w:szCs w:val="24"/>
        </w:rPr>
      </w:pPr>
      <w:r w:rsidRPr="00215C6D">
        <w:rPr>
          <w:sz w:val="24"/>
          <w:szCs w:val="24"/>
        </w:rPr>
        <w:tab/>
      </w:r>
      <w:r w:rsidRPr="00215C6D">
        <w:rPr>
          <w:i/>
          <w:sz w:val="24"/>
          <w:szCs w:val="24"/>
        </w:rPr>
        <w:t>I don’</w:t>
      </w:r>
      <w:r w:rsidR="002A26C8" w:rsidRPr="00215C6D">
        <w:rPr>
          <w:i/>
          <w:sz w:val="24"/>
          <w:szCs w:val="24"/>
        </w:rPr>
        <w:t>t think scarifying the top 6”</w:t>
      </w:r>
      <w:r w:rsidRPr="00215C6D">
        <w:rPr>
          <w:i/>
          <w:sz w:val="24"/>
          <w:szCs w:val="24"/>
        </w:rPr>
        <w:t xml:space="preserve"> was completed well enough.  We went out to dig down a ways to see if the material had any evidence of mixing and we found a dis</w:t>
      </w:r>
      <w:r w:rsidR="002A26C8" w:rsidRPr="00215C6D">
        <w:rPr>
          <w:i/>
          <w:sz w:val="24"/>
          <w:szCs w:val="24"/>
        </w:rPr>
        <w:t>tinct</w:t>
      </w:r>
      <w:r w:rsidRPr="00215C6D">
        <w:rPr>
          <w:i/>
          <w:sz w:val="24"/>
          <w:szCs w:val="24"/>
        </w:rPr>
        <w:t xml:space="preserve"> 2-3” top layer and another beneath that.  That does not seem to</w:t>
      </w:r>
      <w:r w:rsidR="002A26C8" w:rsidRPr="00215C6D">
        <w:rPr>
          <w:i/>
          <w:sz w:val="24"/>
          <w:szCs w:val="24"/>
        </w:rPr>
        <w:t xml:space="preserve"> </w:t>
      </w:r>
      <w:r w:rsidRPr="00215C6D">
        <w:rPr>
          <w:i/>
          <w:sz w:val="24"/>
          <w:szCs w:val="24"/>
        </w:rPr>
        <w:t xml:space="preserve">have enough disturbed material in the area.  I think we need to complete scarifying as intended.  We should start notifying field </w:t>
      </w:r>
      <w:r w:rsidR="002A26C8" w:rsidRPr="00215C6D">
        <w:rPr>
          <w:i/>
          <w:sz w:val="24"/>
          <w:szCs w:val="24"/>
        </w:rPr>
        <w:t>personnel</w:t>
      </w:r>
      <w:r w:rsidRPr="00215C6D">
        <w:rPr>
          <w:i/>
          <w:sz w:val="24"/>
          <w:szCs w:val="24"/>
        </w:rPr>
        <w:t xml:space="preserve"> to observe how this operation is going and to see if we c</w:t>
      </w:r>
      <w:r w:rsidR="002A26C8" w:rsidRPr="00215C6D">
        <w:rPr>
          <w:i/>
          <w:sz w:val="24"/>
          <w:szCs w:val="24"/>
        </w:rPr>
        <w:t>an improve the process.  I am no</w:t>
      </w:r>
      <w:r w:rsidRPr="00215C6D">
        <w:rPr>
          <w:i/>
          <w:sz w:val="24"/>
          <w:szCs w:val="24"/>
        </w:rPr>
        <w:t>t saying this will solve all our issues, but could help in certain areas.  In areas that require removal, my opinion is still that we need to renegotiate a price for the process of stabilization.  The removal of muck</w:t>
      </w:r>
      <w:r w:rsidR="002A26C8" w:rsidRPr="00215C6D">
        <w:rPr>
          <w:i/>
          <w:sz w:val="24"/>
          <w:szCs w:val="24"/>
        </w:rPr>
        <w:t xml:space="preserve"> </w:t>
      </w:r>
      <w:r w:rsidRPr="00215C6D">
        <w:rPr>
          <w:i/>
          <w:sz w:val="24"/>
          <w:szCs w:val="24"/>
        </w:rPr>
        <w:t xml:space="preserve">item was </w:t>
      </w:r>
      <w:r w:rsidR="002A26C8" w:rsidRPr="00215C6D">
        <w:rPr>
          <w:i/>
          <w:sz w:val="24"/>
          <w:szCs w:val="24"/>
        </w:rPr>
        <w:t>specifically</w:t>
      </w:r>
      <w:r w:rsidRPr="00215C6D">
        <w:rPr>
          <w:i/>
          <w:sz w:val="24"/>
          <w:szCs w:val="24"/>
        </w:rPr>
        <w:t xml:space="preserve"> put in the contract for the removal under the Bull Canal</w:t>
      </w:r>
      <w:r w:rsidR="002A26C8" w:rsidRPr="00215C6D">
        <w:rPr>
          <w:i/>
          <w:sz w:val="24"/>
          <w:szCs w:val="24"/>
        </w:rPr>
        <w:t xml:space="preserve">. </w:t>
      </w:r>
      <w:r w:rsidRPr="00215C6D">
        <w:rPr>
          <w:i/>
          <w:sz w:val="24"/>
          <w:szCs w:val="24"/>
        </w:rPr>
        <w:t xml:space="preserve">What we are doing is very different.  I plan to bring this up again at the issues meeting and hope to come closer to </w:t>
      </w:r>
      <w:r w:rsidR="002A26C8" w:rsidRPr="00215C6D">
        <w:rPr>
          <w:i/>
          <w:sz w:val="24"/>
          <w:szCs w:val="24"/>
        </w:rPr>
        <w:t>a decision we can both live with.</w:t>
      </w:r>
    </w:p>
    <w:p w:rsidR="00D72176" w:rsidRPr="00215C6D" w:rsidRDefault="00D72176" w:rsidP="003741D2">
      <w:pPr>
        <w:pStyle w:val="ListParagraph"/>
        <w:spacing w:line="276" w:lineRule="auto"/>
        <w:ind w:hanging="720"/>
        <w:jc w:val="both"/>
        <w:rPr>
          <w:i/>
          <w:sz w:val="24"/>
          <w:szCs w:val="24"/>
        </w:rPr>
      </w:pPr>
    </w:p>
    <w:p w:rsidR="00947CB6" w:rsidRPr="00215C6D" w:rsidRDefault="00D72176" w:rsidP="003741D2">
      <w:pPr>
        <w:pStyle w:val="ListParagraph"/>
        <w:spacing w:line="276" w:lineRule="auto"/>
        <w:ind w:left="360" w:hanging="360"/>
        <w:jc w:val="both"/>
        <w:rPr>
          <w:sz w:val="24"/>
          <w:szCs w:val="24"/>
        </w:rPr>
      </w:pPr>
      <w:r w:rsidRPr="00215C6D">
        <w:rPr>
          <w:sz w:val="24"/>
          <w:szCs w:val="24"/>
        </w:rPr>
        <w:tab/>
      </w:r>
    </w:p>
    <w:p w:rsidR="00947CB6" w:rsidRPr="00215C6D" w:rsidRDefault="00947CB6" w:rsidP="003741D2">
      <w:pPr>
        <w:pStyle w:val="ListParagraph"/>
        <w:spacing w:line="276" w:lineRule="auto"/>
        <w:ind w:left="360" w:hanging="360"/>
        <w:jc w:val="both"/>
        <w:rPr>
          <w:sz w:val="24"/>
          <w:szCs w:val="24"/>
        </w:rPr>
      </w:pPr>
    </w:p>
    <w:p w:rsidR="00D72176" w:rsidRPr="00215C6D" w:rsidRDefault="00947CB6" w:rsidP="003741D2">
      <w:pPr>
        <w:pStyle w:val="ListParagraph"/>
        <w:spacing w:line="276" w:lineRule="auto"/>
        <w:ind w:left="360" w:hanging="360"/>
        <w:jc w:val="both"/>
        <w:rPr>
          <w:sz w:val="24"/>
          <w:szCs w:val="24"/>
        </w:rPr>
      </w:pPr>
      <w:r w:rsidRPr="00215C6D">
        <w:rPr>
          <w:sz w:val="24"/>
          <w:szCs w:val="24"/>
        </w:rPr>
        <w:tab/>
      </w:r>
      <w:r w:rsidR="00D72176" w:rsidRPr="00215C6D">
        <w:rPr>
          <w:sz w:val="24"/>
          <w:szCs w:val="24"/>
        </w:rPr>
        <w:t>The discussions resulted in Hamon con</w:t>
      </w:r>
      <w:r w:rsidR="00B21CCD" w:rsidRPr="00215C6D">
        <w:rPr>
          <w:sz w:val="24"/>
          <w:szCs w:val="24"/>
        </w:rPr>
        <w:t>structing</w:t>
      </w:r>
      <w:r w:rsidR="00D72176" w:rsidRPr="00215C6D">
        <w:rPr>
          <w:sz w:val="24"/>
          <w:szCs w:val="24"/>
        </w:rPr>
        <w:t xml:space="preserve"> a test section which was then addressed in CDOT Speed Memo 565 dated April 28, 2017</w:t>
      </w:r>
      <w:r w:rsidR="00B31293" w:rsidRPr="00215C6D">
        <w:rPr>
          <w:sz w:val="24"/>
          <w:szCs w:val="24"/>
        </w:rPr>
        <w:t>.  DRB Question 4 above addressed the use of Force Account for the test section.  Hamon said Force Account records were kept but CDOT never paid for the work.</w:t>
      </w:r>
      <w:r w:rsidR="00D72176" w:rsidRPr="00215C6D">
        <w:rPr>
          <w:sz w:val="24"/>
          <w:szCs w:val="24"/>
        </w:rPr>
        <w:t xml:space="preserve"> </w:t>
      </w:r>
      <w:r w:rsidR="00B31293" w:rsidRPr="00215C6D">
        <w:rPr>
          <w:sz w:val="24"/>
          <w:szCs w:val="24"/>
        </w:rPr>
        <w:t>Speed Memo 565</w:t>
      </w:r>
      <w:r w:rsidR="00D72176" w:rsidRPr="00215C6D">
        <w:rPr>
          <w:sz w:val="24"/>
          <w:szCs w:val="24"/>
        </w:rPr>
        <w:t xml:space="preserve"> stated:</w:t>
      </w:r>
    </w:p>
    <w:p w:rsidR="0026467F" w:rsidRPr="00215C6D" w:rsidRDefault="0026467F" w:rsidP="003741D2">
      <w:pPr>
        <w:pStyle w:val="ListParagraph"/>
        <w:spacing w:line="276" w:lineRule="auto"/>
        <w:ind w:hanging="720"/>
        <w:jc w:val="both"/>
        <w:rPr>
          <w:sz w:val="24"/>
          <w:szCs w:val="24"/>
        </w:rPr>
      </w:pPr>
    </w:p>
    <w:p w:rsidR="00D72176" w:rsidRPr="00215C6D" w:rsidRDefault="0026467F" w:rsidP="003741D2">
      <w:pPr>
        <w:pStyle w:val="ListParagraph"/>
        <w:spacing w:line="276" w:lineRule="auto"/>
        <w:ind w:hanging="720"/>
        <w:jc w:val="both"/>
        <w:rPr>
          <w:i/>
          <w:sz w:val="24"/>
          <w:szCs w:val="24"/>
        </w:rPr>
      </w:pPr>
      <w:r w:rsidRPr="00215C6D">
        <w:rPr>
          <w:sz w:val="24"/>
          <w:szCs w:val="24"/>
        </w:rPr>
        <w:tab/>
      </w:r>
      <w:r w:rsidR="00D72176" w:rsidRPr="00215C6D">
        <w:rPr>
          <w:i/>
          <w:sz w:val="24"/>
          <w:szCs w:val="24"/>
        </w:rPr>
        <w:t>Concerning how to move forward with the subgrade work, it has been decided the easiest and cleanest way to take care of the subgrade material is to stick with the contract plan as close as possible. The test section that we began with (6" scarify) is no different than what is required by the contract except for the addition of the grid. I was pleased with the results of this test, and it was placed on the worst section we had open at that time.</w:t>
      </w:r>
    </w:p>
    <w:p w:rsidR="00D72176" w:rsidRPr="00215C6D" w:rsidRDefault="00D72176" w:rsidP="003741D2">
      <w:pPr>
        <w:pStyle w:val="ListParagraph"/>
        <w:spacing w:line="276" w:lineRule="auto"/>
        <w:ind w:left="360" w:hanging="360"/>
        <w:jc w:val="both"/>
        <w:rPr>
          <w:i/>
          <w:sz w:val="24"/>
          <w:szCs w:val="24"/>
        </w:rPr>
      </w:pPr>
      <w:r w:rsidRPr="00215C6D">
        <w:rPr>
          <w:i/>
          <w:sz w:val="24"/>
          <w:szCs w:val="24"/>
        </w:rPr>
        <w:tab/>
      </w:r>
      <w:r w:rsidRPr="00215C6D">
        <w:rPr>
          <w:i/>
          <w:sz w:val="24"/>
          <w:szCs w:val="24"/>
        </w:rPr>
        <w:tab/>
        <w:t xml:space="preserve">I believe with close attention to subgrade improvement detail as the specifications state, </w:t>
      </w:r>
      <w:r w:rsidRPr="00215C6D">
        <w:rPr>
          <w:i/>
          <w:sz w:val="24"/>
          <w:szCs w:val="24"/>
        </w:rPr>
        <w:tab/>
        <w:t xml:space="preserve">we can get a sufficient subgrade with what we have available. I am willing to devote a </w:t>
      </w:r>
      <w:r w:rsidRPr="00215C6D">
        <w:rPr>
          <w:i/>
          <w:sz w:val="24"/>
          <w:szCs w:val="24"/>
        </w:rPr>
        <w:tab/>
        <w:t xml:space="preserve">full time material inspector to this work to determine sufficient scarification and </w:t>
      </w:r>
      <w:r w:rsidRPr="00215C6D">
        <w:rPr>
          <w:i/>
          <w:sz w:val="24"/>
          <w:szCs w:val="24"/>
        </w:rPr>
        <w:tab/>
        <w:t xml:space="preserve">subgrade prep. This person would be able to determine subgrade stability and if the </w:t>
      </w:r>
      <w:r w:rsidRPr="00215C6D">
        <w:rPr>
          <w:i/>
          <w:sz w:val="24"/>
          <w:szCs w:val="24"/>
        </w:rPr>
        <w:tab/>
        <w:t>addition of grid is necessary on most, or all of the prepped subgrade.</w:t>
      </w:r>
    </w:p>
    <w:p w:rsidR="00D72176" w:rsidRPr="00215C6D" w:rsidRDefault="00D72176" w:rsidP="003741D2">
      <w:pPr>
        <w:pStyle w:val="ListParagraph"/>
        <w:spacing w:line="276" w:lineRule="auto"/>
        <w:ind w:left="360" w:hanging="360"/>
        <w:jc w:val="both"/>
        <w:rPr>
          <w:i/>
          <w:sz w:val="24"/>
          <w:szCs w:val="24"/>
        </w:rPr>
      </w:pPr>
    </w:p>
    <w:p w:rsidR="00D72176" w:rsidRPr="00215C6D" w:rsidRDefault="00D72176" w:rsidP="003741D2">
      <w:pPr>
        <w:pStyle w:val="ListParagraph"/>
        <w:spacing w:line="276" w:lineRule="auto"/>
        <w:ind w:left="360" w:hanging="360"/>
        <w:jc w:val="both"/>
        <w:rPr>
          <w:i/>
          <w:sz w:val="24"/>
          <w:szCs w:val="24"/>
        </w:rPr>
      </w:pPr>
      <w:r w:rsidRPr="00215C6D">
        <w:rPr>
          <w:i/>
          <w:sz w:val="24"/>
          <w:szCs w:val="24"/>
        </w:rPr>
        <w:tab/>
      </w:r>
      <w:r w:rsidRPr="00215C6D">
        <w:rPr>
          <w:i/>
          <w:sz w:val="24"/>
          <w:szCs w:val="24"/>
        </w:rPr>
        <w:tab/>
        <w:t xml:space="preserve">If, and when, we encounter a section of subgrade that requires extra attention, such as a </w:t>
      </w:r>
      <w:r w:rsidRPr="00215C6D">
        <w:rPr>
          <w:i/>
          <w:sz w:val="24"/>
          <w:szCs w:val="24"/>
        </w:rPr>
        <w:tab/>
      </w:r>
      <w:r w:rsidR="00B21CCD" w:rsidRPr="00215C6D">
        <w:rPr>
          <w:i/>
          <w:sz w:val="24"/>
          <w:szCs w:val="24"/>
        </w:rPr>
        <w:t>1 foot scarification/re­</w:t>
      </w:r>
      <w:r w:rsidRPr="00215C6D">
        <w:rPr>
          <w:i/>
          <w:sz w:val="24"/>
          <w:szCs w:val="24"/>
        </w:rPr>
        <w:t xml:space="preserve">compact/grid, then this person can determine that and we can </w:t>
      </w:r>
      <w:r w:rsidRPr="00215C6D">
        <w:rPr>
          <w:i/>
          <w:sz w:val="24"/>
          <w:szCs w:val="24"/>
        </w:rPr>
        <w:tab/>
        <w:t xml:space="preserve">complete this work on a </w:t>
      </w:r>
      <w:r w:rsidRPr="00215C6D">
        <w:rPr>
          <w:b/>
          <w:i/>
          <w:sz w:val="24"/>
          <w:szCs w:val="24"/>
        </w:rPr>
        <w:t>force account</w:t>
      </w:r>
      <w:r w:rsidR="00B21CCD" w:rsidRPr="00215C6D">
        <w:rPr>
          <w:b/>
          <w:i/>
          <w:sz w:val="24"/>
          <w:szCs w:val="24"/>
        </w:rPr>
        <w:t xml:space="preserve"> </w:t>
      </w:r>
      <w:r w:rsidR="00B21CCD" w:rsidRPr="00215C6D">
        <w:rPr>
          <w:sz w:val="24"/>
          <w:szCs w:val="24"/>
        </w:rPr>
        <w:t>(emphasis added)</w:t>
      </w:r>
      <w:r w:rsidRPr="00215C6D">
        <w:rPr>
          <w:i/>
          <w:sz w:val="24"/>
          <w:szCs w:val="24"/>
        </w:rPr>
        <w:t xml:space="preserve"> basis.</w:t>
      </w:r>
    </w:p>
    <w:p w:rsidR="00D72176" w:rsidRPr="00215C6D" w:rsidRDefault="00D72176" w:rsidP="003741D2">
      <w:pPr>
        <w:pStyle w:val="ListParagraph"/>
        <w:spacing w:line="276" w:lineRule="auto"/>
        <w:ind w:left="360" w:hanging="360"/>
        <w:jc w:val="both"/>
        <w:rPr>
          <w:i/>
          <w:sz w:val="24"/>
          <w:szCs w:val="24"/>
        </w:rPr>
      </w:pPr>
    </w:p>
    <w:p w:rsidR="00D72176" w:rsidRPr="00215C6D" w:rsidRDefault="00D72176" w:rsidP="003741D2">
      <w:pPr>
        <w:pStyle w:val="ListParagraph"/>
        <w:spacing w:line="276" w:lineRule="auto"/>
        <w:ind w:left="360" w:hanging="360"/>
        <w:jc w:val="both"/>
        <w:rPr>
          <w:i/>
          <w:sz w:val="24"/>
          <w:szCs w:val="24"/>
        </w:rPr>
      </w:pPr>
      <w:r w:rsidRPr="00215C6D">
        <w:rPr>
          <w:i/>
          <w:sz w:val="24"/>
          <w:szCs w:val="24"/>
        </w:rPr>
        <w:tab/>
      </w:r>
      <w:r w:rsidRPr="00215C6D">
        <w:rPr>
          <w:i/>
          <w:sz w:val="24"/>
          <w:szCs w:val="24"/>
        </w:rPr>
        <w:tab/>
        <w:t xml:space="preserve">Once we get a sufficient subgrade, the contractor would be allowed to place the 2 foot of </w:t>
      </w:r>
      <w:r w:rsidRPr="00215C6D">
        <w:rPr>
          <w:i/>
          <w:sz w:val="24"/>
          <w:szCs w:val="24"/>
        </w:rPr>
        <w:tab/>
        <w:t xml:space="preserve">R-20. Proof roll would be completed at top of R-20 for acceptability. If any work is </w:t>
      </w:r>
      <w:r w:rsidRPr="00215C6D">
        <w:rPr>
          <w:i/>
          <w:sz w:val="24"/>
          <w:szCs w:val="24"/>
        </w:rPr>
        <w:tab/>
        <w:t xml:space="preserve">necessary for improvement this would be completed on a </w:t>
      </w:r>
      <w:r w:rsidRPr="00215C6D">
        <w:rPr>
          <w:b/>
          <w:i/>
          <w:sz w:val="24"/>
          <w:szCs w:val="24"/>
        </w:rPr>
        <w:t>force account</w:t>
      </w:r>
      <w:r w:rsidR="00B21CCD" w:rsidRPr="00215C6D">
        <w:rPr>
          <w:b/>
          <w:i/>
          <w:sz w:val="24"/>
          <w:szCs w:val="24"/>
        </w:rPr>
        <w:t xml:space="preserve"> </w:t>
      </w:r>
      <w:r w:rsidR="00B21CCD" w:rsidRPr="00215C6D">
        <w:rPr>
          <w:sz w:val="24"/>
          <w:szCs w:val="24"/>
        </w:rPr>
        <w:t xml:space="preserve">(emphasis added)  </w:t>
      </w:r>
      <w:r w:rsidRPr="00215C6D">
        <w:rPr>
          <w:sz w:val="24"/>
          <w:szCs w:val="24"/>
        </w:rPr>
        <w:t xml:space="preserve"> </w:t>
      </w:r>
      <w:r w:rsidR="00B21CCD" w:rsidRPr="00215C6D">
        <w:rPr>
          <w:i/>
          <w:sz w:val="24"/>
          <w:szCs w:val="24"/>
        </w:rPr>
        <w:tab/>
      </w:r>
      <w:r w:rsidRPr="00215C6D">
        <w:rPr>
          <w:i/>
          <w:sz w:val="24"/>
          <w:szCs w:val="24"/>
        </w:rPr>
        <w:t>basis.</w:t>
      </w:r>
    </w:p>
    <w:p w:rsidR="00D72176" w:rsidRPr="00215C6D" w:rsidRDefault="00D72176" w:rsidP="003741D2">
      <w:pPr>
        <w:pStyle w:val="ListParagraph"/>
        <w:spacing w:line="276" w:lineRule="auto"/>
        <w:ind w:left="360" w:hanging="360"/>
        <w:jc w:val="both"/>
        <w:rPr>
          <w:i/>
          <w:sz w:val="24"/>
          <w:szCs w:val="24"/>
        </w:rPr>
      </w:pPr>
    </w:p>
    <w:p w:rsidR="00D72176" w:rsidRPr="00215C6D" w:rsidRDefault="00D72176" w:rsidP="003741D2">
      <w:pPr>
        <w:pStyle w:val="ListParagraph"/>
        <w:spacing w:line="276" w:lineRule="auto"/>
        <w:ind w:left="360" w:hanging="360"/>
        <w:jc w:val="both"/>
        <w:rPr>
          <w:sz w:val="24"/>
          <w:szCs w:val="24"/>
        </w:rPr>
      </w:pPr>
      <w:r w:rsidRPr="00215C6D">
        <w:rPr>
          <w:i/>
          <w:sz w:val="24"/>
          <w:szCs w:val="24"/>
        </w:rPr>
        <w:tab/>
      </w:r>
      <w:r w:rsidRPr="00215C6D">
        <w:rPr>
          <w:i/>
          <w:sz w:val="24"/>
          <w:szCs w:val="24"/>
        </w:rPr>
        <w:tab/>
        <w:t xml:space="preserve">Any geogrid necessary will be placed at the current contract cost which includes the </w:t>
      </w:r>
      <w:r w:rsidRPr="00215C6D">
        <w:rPr>
          <w:i/>
          <w:sz w:val="24"/>
          <w:szCs w:val="24"/>
        </w:rPr>
        <w:tab/>
        <w:t>material and labor for proper placement.</w:t>
      </w:r>
    </w:p>
    <w:p w:rsidR="00B31293" w:rsidRPr="00215C6D" w:rsidRDefault="00B31293" w:rsidP="003741D2">
      <w:pPr>
        <w:pStyle w:val="ListParagraph"/>
        <w:spacing w:line="276" w:lineRule="auto"/>
        <w:ind w:left="360" w:hanging="360"/>
        <w:jc w:val="both"/>
        <w:rPr>
          <w:sz w:val="24"/>
          <w:szCs w:val="24"/>
        </w:rPr>
      </w:pPr>
    </w:p>
    <w:p w:rsidR="00B31293" w:rsidRPr="00215C6D" w:rsidRDefault="000B6784" w:rsidP="003741D2">
      <w:pPr>
        <w:pStyle w:val="ListParagraph"/>
        <w:spacing w:line="276" w:lineRule="auto"/>
        <w:ind w:left="360" w:hanging="360"/>
        <w:jc w:val="both"/>
        <w:rPr>
          <w:sz w:val="24"/>
          <w:szCs w:val="24"/>
        </w:rPr>
      </w:pPr>
      <w:r w:rsidRPr="00215C6D">
        <w:rPr>
          <w:sz w:val="24"/>
          <w:szCs w:val="24"/>
        </w:rPr>
        <w:tab/>
        <w:t xml:space="preserve">During the hearing, CDOT said the unsuitable subgrade was not really muck and that Hamon’s Unit Price was too high for the work to remove unsuitable subgrade. </w:t>
      </w:r>
      <w:r w:rsidR="00B31293" w:rsidRPr="00215C6D">
        <w:rPr>
          <w:sz w:val="24"/>
          <w:szCs w:val="24"/>
        </w:rPr>
        <w:t>Hamon’s notebook for Subgrade, Tab 21states</w:t>
      </w:r>
      <w:r w:rsidR="00B824D5" w:rsidRPr="00215C6D">
        <w:rPr>
          <w:sz w:val="24"/>
          <w:szCs w:val="24"/>
        </w:rPr>
        <w:t>:</w:t>
      </w:r>
      <w:r w:rsidRPr="00215C6D">
        <w:rPr>
          <w:i/>
          <w:sz w:val="24"/>
          <w:szCs w:val="24"/>
        </w:rPr>
        <w:t xml:space="preserve"> CDOT’s use of the unit price and the impact of Muck Excavation to an adjacent activity that Hamon was never provided the opportunity to price. CDOT directed the use of existing prices for changed work at the expense of impacts suffered by Hamon.</w:t>
      </w:r>
    </w:p>
    <w:p w:rsidR="000B6784" w:rsidRPr="00215C6D" w:rsidRDefault="000B6784" w:rsidP="003741D2">
      <w:pPr>
        <w:pStyle w:val="ListParagraph"/>
        <w:spacing w:line="276" w:lineRule="auto"/>
        <w:ind w:left="360" w:hanging="360"/>
        <w:jc w:val="both"/>
        <w:rPr>
          <w:sz w:val="24"/>
          <w:szCs w:val="24"/>
        </w:rPr>
      </w:pPr>
    </w:p>
    <w:p w:rsidR="00947CB6" w:rsidRPr="00215C6D" w:rsidRDefault="000B6784" w:rsidP="003741D2">
      <w:pPr>
        <w:pStyle w:val="ListParagraph"/>
        <w:spacing w:line="276" w:lineRule="auto"/>
        <w:ind w:left="360" w:hanging="360"/>
        <w:jc w:val="both"/>
        <w:rPr>
          <w:i/>
          <w:sz w:val="24"/>
          <w:szCs w:val="24"/>
        </w:rPr>
      </w:pPr>
      <w:r w:rsidRPr="00215C6D">
        <w:rPr>
          <w:sz w:val="24"/>
          <w:szCs w:val="24"/>
        </w:rPr>
        <w:tab/>
        <w:t xml:space="preserve">Also during the hearing, CDOT said the Unit Price for 3,000 SY of geogrid at Bull Canal was too high for the type of geogrid work in the test section. </w:t>
      </w:r>
      <w:r w:rsidR="009217AC" w:rsidRPr="00215C6D">
        <w:rPr>
          <w:sz w:val="24"/>
          <w:szCs w:val="24"/>
        </w:rPr>
        <w:t>Hamon’s N</w:t>
      </w:r>
      <w:r w:rsidRPr="00215C6D">
        <w:rPr>
          <w:sz w:val="24"/>
          <w:szCs w:val="24"/>
        </w:rPr>
        <w:t xml:space="preserve">otebook for Subgrade, Tab 22 </w:t>
      </w:r>
      <w:r w:rsidR="009233CA" w:rsidRPr="00215C6D">
        <w:rPr>
          <w:sz w:val="24"/>
          <w:szCs w:val="24"/>
        </w:rPr>
        <w:t>states:</w:t>
      </w:r>
      <w:r w:rsidRPr="00215C6D">
        <w:rPr>
          <w:sz w:val="24"/>
          <w:szCs w:val="24"/>
        </w:rPr>
        <w:t xml:space="preserve"> </w:t>
      </w:r>
      <w:r w:rsidRPr="00215C6D">
        <w:rPr>
          <w:i/>
          <w:sz w:val="24"/>
          <w:szCs w:val="24"/>
        </w:rPr>
        <w:t xml:space="preserve">CDOT’s use of the unit price </w:t>
      </w:r>
      <w:r w:rsidRPr="00215C6D">
        <w:rPr>
          <w:sz w:val="24"/>
          <w:szCs w:val="24"/>
        </w:rPr>
        <w:t>(geogrid)</w:t>
      </w:r>
      <w:r w:rsidRPr="00215C6D">
        <w:rPr>
          <w:i/>
          <w:sz w:val="24"/>
          <w:szCs w:val="24"/>
        </w:rPr>
        <w:t xml:space="preserve"> and the impact of that item</w:t>
      </w:r>
      <w:r w:rsidRPr="00215C6D">
        <w:rPr>
          <w:sz w:val="24"/>
          <w:szCs w:val="24"/>
        </w:rPr>
        <w:t xml:space="preserve"> </w:t>
      </w:r>
      <w:r w:rsidRPr="00215C6D">
        <w:rPr>
          <w:i/>
          <w:sz w:val="24"/>
          <w:szCs w:val="24"/>
        </w:rPr>
        <w:t xml:space="preserve">in an adjacent activity that Hamon was never provided the opportunity to price. CDOT </w:t>
      </w:r>
    </w:p>
    <w:p w:rsidR="00947CB6" w:rsidRPr="00215C6D" w:rsidRDefault="00947CB6" w:rsidP="003741D2">
      <w:pPr>
        <w:pStyle w:val="ListParagraph"/>
        <w:spacing w:line="276" w:lineRule="auto"/>
        <w:ind w:left="360" w:hanging="360"/>
        <w:jc w:val="both"/>
        <w:rPr>
          <w:i/>
          <w:sz w:val="24"/>
          <w:szCs w:val="24"/>
        </w:rPr>
      </w:pPr>
    </w:p>
    <w:p w:rsidR="00947CB6" w:rsidRPr="00215C6D" w:rsidRDefault="00947CB6" w:rsidP="003741D2">
      <w:pPr>
        <w:pStyle w:val="ListParagraph"/>
        <w:spacing w:line="276" w:lineRule="auto"/>
        <w:ind w:left="360" w:hanging="360"/>
        <w:jc w:val="both"/>
        <w:rPr>
          <w:i/>
          <w:sz w:val="24"/>
          <w:szCs w:val="24"/>
        </w:rPr>
      </w:pPr>
    </w:p>
    <w:p w:rsidR="000B6784" w:rsidRPr="00215C6D" w:rsidRDefault="00947CB6" w:rsidP="003741D2">
      <w:pPr>
        <w:pStyle w:val="ListParagraph"/>
        <w:spacing w:line="276" w:lineRule="auto"/>
        <w:ind w:left="360" w:hanging="360"/>
        <w:jc w:val="both"/>
        <w:rPr>
          <w:i/>
          <w:sz w:val="24"/>
          <w:szCs w:val="24"/>
        </w:rPr>
      </w:pPr>
      <w:r w:rsidRPr="00215C6D">
        <w:rPr>
          <w:i/>
          <w:sz w:val="24"/>
          <w:szCs w:val="24"/>
        </w:rPr>
        <w:tab/>
      </w:r>
      <w:r w:rsidR="000B6784" w:rsidRPr="00215C6D">
        <w:rPr>
          <w:i/>
          <w:sz w:val="24"/>
          <w:szCs w:val="24"/>
        </w:rPr>
        <w:t xml:space="preserve">directed the use of existing prices for changed work at </w:t>
      </w:r>
      <w:r w:rsidR="00343D8E" w:rsidRPr="00215C6D">
        <w:rPr>
          <w:i/>
          <w:sz w:val="24"/>
          <w:szCs w:val="24"/>
        </w:rPr>
        <w:t>the</w:t>
      </w:r>
      <w:r w:rsidR="000B6784" w:rsidRPr="00215C6D">
        <w:rPr>
          <w:i/>
          <w:sz w:val="24"/>
          <w:szCs w:val="24"/>
        </w:rPr>
        <w:t xml:space="preserve"> </w:t>
      </w:r>
      <w:r w:rsidR="00343D8E" w:rsidRPr="00215C6D">
        <w:rPr>
          <w:i/>
          <w:sz w:val="24"/>
          <w:szCs w:val="24"/>
        </w:rPr>
        <w:t>expense</w:t>
      </w:r>
      <w:r w:rsidR="000B6784" w:rsidRPr="00215C6D">
        <w:rPr>
          <w:i/>
          <w:sz w:val="24"/>
          <w:szCs w:val="24"/>
        </w:rPr>
        <w:t xml:space="preserve"> of impacts suffered by Hamon</w:t>
      </w:r>
      <w:r w:rsidR="000B6784" w:rsidRPr="00215C6D">
        <w:rPr>
          <w:sz w:val="24"/>
          <w:szCs w:val="24"/>
        </w:rPr>
        <w:t>.</w:t>
      </w:r>
    </w:p>
    <w:p w:rsidR="00D72176" w:rsidRPr="00215C6D" w:rsidRDefault="00D72176" w:rsidP="003741D2">
      <w:pPr>
        <w:pStyle w:val="ListParagraph"/>
        <w:spacing w:line="276" w:lineRule="auto"/>
        <w:ind w:left="360" w:hanging="360"/>
        <w:jc w:val="both"/>
        <w:rPr>
          <w:i/>
          <w:sz w:val="24"/>
          <w:szCs w:val="24"/>
        </w:rPr>
      </w:pPr>
    </w:p>
    <w:p w:rsidR="0026467F" w:rsidRPr="00215C6D" w:rsidRDefault="00EB7A79" w:rsidP="003741D2">
      <w:pPr>
        <w:pStyle w:val="ListParagraph"/>
        <w:spacing w:line="276" w:lineRule="auto"/>
        <w:ind w:left="360" w:hanging="360"/>
        <w:jc w:val="both"/>
        <w:rPr>
          <w:sz w:val="24"/>
          <w:szCs w:val="24"/>
        </w:rPr>
      </w:pPr>
      <w:r w:rsidRPr="00215C6D">
        <w:rPr>
          <w:sz w:val="24"/>
          <w:szCs w:val="24"/>
        </w:rPr>
        <w:tab/>
        <w:t xml:space="preserve">The unsuitable subgrade was a Differing Site Condition.  CDOT then directed Hamon on how </w:t>
      </w:r>
      <w:r w:rsidR="00CE4032" w:rsidRPr="00215C6D">
        <w:rPr>
          <w:sz w:val="24"/>
          <w:szCs w:val="24"/>
        </w:rPr>
        <w:t>to correct</w:t>
      </w:r>
      <w:r w:rsidRPr="00215C6D">
        <w:rPr>
          <w:sz w:val="24"/>
          <w:szCs w:val="24"/>
        </w:rPr>
        <w:t xml:space="preserve"> the unsuitable subgrade by removing the unsuitable material, if necessary, and </w:t>
      </w:r>
    </w:p>
    <w:p w:rsidR="00EB7A79" w:rsidRPr="00215C6D" w:rsidRDefault="0026467F" w:rsidP="003741D2">
      <w:pPr>
        <w:pStyle w:val="ListParagraph"/>
        <w:spacing w:line="276" w:lineRule="auto"/>
        <w:ind w:left="360" w:hanging="360"/>
        <w:jc w:val="both"/>
        <w:rPr>
          <w:sz w:val="24"/>
          <w:szCs w:val="24"/>
        </w:rPr>
      </w:pPr>
      <w:r w:rsidRPr="00215C6D">
        <w:rPr>
          <w:sz w:val="24"/>
          <w:szCs w:val="24"/>
        </w:rPr>
        <w:tab/>
      </w:r>
      <w:r w:rsidR="00EB7A79" w:rsidRPr="00215C6D">
        <w:rPr>
          <w:sz w:val="24"/>
          <w:szCs w:val="24"/>
        </w:rPr>
        <w:t>adding geogrid. Specification Section 104.02(c) – Significant Changes in the Character of Work addresses this situation and states:</w:t>
      </w:r>
    </w:p>
    <w:p w:rsidR="0026467F" w:rsidRPr="00215C6D" w:rsidRDefault="0026467F" w:rsidP="003741D2">
      <w:pPr>
        <w:pStyle w:val="ListParagraph"/>
        <w:spacing w:line="276" w:lineRule="auto"/>
        <w:ind w:left="360" w:hanging="360"/>
        <w:jc w:val="both"/>
        <w:rPr>
          <w:sz w:val="24"/>
          <w:szCs w:val="24"/>
        </w:rPr>
      </w:pPr>
    </w:p>
    <w:p w:rsidR="00EB7A79" w:rsidRPr="00215C6D" w:rsidRDefault="00EB7A79" w:rsidP="003741D2">
      <w:pPr>
        <w:pStyle w:val="ListParagraph"/>
        <w:spacing w:line="276" w:lineRule="auto"/>
        <w:ind w:left="360" w:hanging="360"/>
        <w:jc w:val="both"/>
        <w:rPr>
          <w:i/>
          <w:sz w:val="24"/>
          <w:szCs w:val="24"/>
        </w:rPr>
      </w:pPr>
      <w:r w:rsidRPr="00215C6D">
        <w:rPr>
          <w:sz w:val="24"/>
          <w:szCs w:val="24"/>
        </w:rPr>
        <w:tab/>
      </w:r>
      <w:r w:rsidRPr="00215C6D">
        <w:rPr>
          <w:sz w:val="24"/>
          <w:szCs w:val="24"/>
        </w:rPr>
        <w:tab/>
      </w:r>
      <w:r w:rsidRPr="00215C6D">
        <w:rPr>
          <w:i/>
          <w:sz w:val="24"/>
          <w:szCs w:val="24"/>
        </w:rPr>
        <w:t>The Engineer reserves the</w:t>
      </w:r>
      <w:r w:rsidR="00A17B39" w:rsidRPr="00215C6D">
        <w:rPr>
          <w:i/>
          <w:sz w:val="24"/>
          <w:szCs w:val="24"/>
        </w:rPr>
        <w:t xml:space="preserve"> </w:t>
      </w:r>
      <w:r w:rsidRPr="00215C6D">
        <w:rPr>
          <w:i/>
          <w:sz w:val="24"/>
          <w:szCs w:val="24"/>
        </w:rPr>
        <w:t xml:space="preserve">right to make, in writing, at any time during the work, such </w:t>
      </w:r>
      <w:r w:rsidR="00A17B39" w:rsidRPr="00215C6D">
        <w:rPr>
          <w:i/>
          <w:sz w:val="24"/>
          <w:szCs w:val="24"/>
        </w:rPr>
        <w:tab/>
        <w:t xml:space="preserve">changes in </w:t>
      </w:r>
      <w:r w:rsidRPr="00215C6D">
        <w:rPr>
          <w:i/>
          <w:sz w:val="24"/>
          <w:szCs w:val="24"/>
        </w:rPr>
        <w:t>quantities and such alterations in the work as are necessary to satisfactorily</w:t>
      </w:r>
    </w:p>
    <w:p w:rsidR="00EB7A79" w:rsidRPr="00215C6D" w:rsidRDefault="00EB7A79" w:rsidP="003741D2">
      <w:pPr>
        <w:pStyle w:val="ListParagraph"/>
        <w:spacing w:line="276" w:lineRule="auto"/>
        <w:jc w:val="both"/>
        <w:rPr>
          <w:i/>
          <w:sz w:val="24"/>
          <w:szCs w:val="24"/>
        </w:rPr>
      </w:pPr>
      <w:r w:rsidRPr="00215C6D">
        <w:rPr>
          <w:i/>
          <w:sz w:val="24"/>
          <w:szCs w:val="24"/>
        </w:rPr>
        <w:t>complete the project. Such changes in quantities and alte</w:t>
      </w:r>
      <w:r w:rsidR="00A17B39" w:rsidRPr="00215C6D">
        <w:rPr>
          <w:i/>
          <w:sz w:val="24"/>
          <w:szCs w:val="24"/>
        </w:rPr>
        <w:t xml:space="preserve">rations shall not </w:t>
      </w:r>
      <w:r w:rsidRPr="00215C6D">
        <w:rPr>
          <w:i/>
          <w:sz w:val="24"/>
          <w:szCs w:val="24"/>
        </w:rPr>
        <w:t>invalidate the Contract nor release the suret</w:t>
      </w:r>
      <w:r w:rsidR="00A17B39" w:rsidRPr="00215C6D">
        <w:rPr>
          <w:i/>
          <w:sz w:val="24"/>
          <w:szCs w:val="24"/>
        </w:rPr>
        <w:t xml:space="preserve">y, and the Contractor agrees to </w:t>
      </w:r>
      <w:r w:rsidRPr="00215C6D">
        <w:rPr>
          <w:i/>
          <w:sz w:val="24"/>
          <w:szCs w:val="24"/>
        </w:rPr>
        <w:t>perform the work as altered.</w:t>
      </w:r>
    </w:p>
    <w:p w:rsidR="00A17B39" w:rsidRPr="00215C6D" w:rsidRDefault="00A17B39" w:rsidP="003741D2">
      <w:pPr>
        <w:pStyle w:val="ListParagraph"/>
        <w:spacing w:line="276" w:lineRule="auto"/>
        <w:jc w:val="both"/>
        <w:rPr>
          <w:i/>
          <w:sz w:val="24"/>
          <w:szCs w:val="24"/>
        </w:rPr>
      </w:pPr>
    </w:p>
    <w:p w:rsidR="00E90AF1" w:rsidRPr="00215C6D" w:rsidRDefault="00A17B39" w:rsidP="003741D2">
      <w:pPr>
        <w:pStyle w:val="ListParagraph"/>
        <w:spacing w:line="276" w:lineRule="auto"/>
        <w:jc w:val="both"/>
        <w:rPr>
          <w:i/>
          <w:sz w:val="24"/>
          <w:szCs w:val="24"/>
        </w:rPr>
      </w:pPr>
      <w:r w:rsidRPr="00215C6D">
        <w:rPr>
          <w:i/>
          <w:sz w:val="24"/>
          <w:szCs w:val="24"/>
        </w:rPr>
        <w:t>I</w:t>
      </w:r>
      <w:r w:rsidR="00EB7A79" w:rsidRPr="00215C6D">
        <w:rPr>
          <w:i/>
          <w:sz w:val="24"/>
          <w:szCs w:val="24"/>
        </w:rPr>
        <w:t>f the alterations or changes in quantities sig</w:t>
      </w:r>
      <w:r w:rsidRPr="00215C6D">
        <w:rPr>
          <w:i/>
          <w:sz w:val="24"/>
          <w:szCs w:val="24"/>
        </w:rPr>
        <w:t xml:space="preserve">nificantly change the character </w:t>
      </w:r>
      <w:r w:rsidR="00EB7A79" w:rsidRPr="00215C6D">
        <w:rPr>
          <w:i/>
          <w:sz w:val="24"/>
          <w:szCs w:val="24"/>
        </w:rPr>
        <w:t>of the work under the Contract, whether such alterati</w:t>
      </w:r>
      <w:r w:rsidRPr="00215C6D">
        <w:rPr>
          <w:i/>
          <w:sz w:val="24"/>
          <w:szCs w:val="24"/>
        </w:rPr>
        <w:t xml:space="preserve">ons or changes are in </w:t>
      </w:r>
      <w:r w:rsidR="00EB7A79" w:rsidRPr="00215C6D">
        <w:rPr>
          <w:i/>
          <w:sz w:val="24"/>
          <w:szCs w:val="24"/>
        </w:rPr>
        <w:t>themselves significant changes to the charact</w:t>
      </w:r>
      <w:r w:rsidRPr="00215C6D">
        <w:rPr>
          <w:i/>
          <w:sz w:val="24"/>
          <w:szCs w:val="24"/>
        </w:rPr>
        <w:t xml:space="preserve">er of the work, or by affecting </w:t>
      </w:r>
      <w:r w:rsidR="00EB7A79" w:rsidRPr="00215C6D">
        <w:rPr>
          <w:i/>
          <w:sz w:val="24"/>
          <w:szCs w:val="24"/>
        </w:rPr>
        <w:t>other work cause such other work to be</w:t>
      </w:r>
      <w:r w:rsidRPr="00215C6D">
        <w:rPr>
          <w:i/>
          <w:sz w:val="24"/>
          <w:szCs w:val="24"/>
        </w:rPr>
        <w:t xml:space="preserve">come significantly different in </w:t>
      </w:r>
      <w:r w:rsidR="00EB7A79" w:rsidRPr="00215C6D">
        <w:rPr>
          <w:i/>
          <w:sz w:val="24"/>
          <w:szCs w:val="24"/>
        </w:rPr>
        <w:t>character, an adjustment, excluding loss of a</w:t>
      </w:r>
      <w:r w:rsidRPr="00215C6D">
        <w:rPr>
          <w:i/>
          <w:sz w:val="24"/>
          <w:szCs w:val="24"/>
        </w:rPr>
        <w:t xml:space="preserve">nticipated profit, will be made </w:t>
      </w:r>
      <w:r w:rsidR="00EB7A79" w:rsidRPr="00215C6D">
        <w:rPr>
          <w:i/>
          <w:sz w:val="24"/>
          <w:szCs w:val="24"/>
        </w:rPr>
        <w:t>to the Contract. The basis for the adjust</w:t>
      </w:r>
      <w:r w:rsidRPr="00215C6D">
        <w:rPr>
          <w:i/>
          <w:sz w:val="24"/>
          <w:szCs w:val="24"/>
        </w:rPr>
        <w:t xml:space="preserve">ment shall be agreed upon prior </w:t>
      </w:r>
      <w:r w:rsidR="00EB7A79" w:rsidRPr="00215C6D">
        <w:rPr>
          <w:i/>
          <w:sz w:val="24"/>
          <w:szCs w:val="24"/>
        </w:rPr>
        <w:t>to the performance of the work. If a basis</w:t>
      </w:r>
      <w:r w:rsidRPr="00215C6D">
        <w:rPr>
          <w:i/>
          <w:sz w:val="24"/>
          <w:szCs w:val="24"/>
        </w:rPr>
        <w:t xml:space="preserve"> cannot be agreed upon, then an </w:t>
      </w:r>
      <w:r w:rsidR="00EB7A79" w:rsidRPr="00215C6D">
        <w:rPr>
          <w:i/>
          <w:sz w:val="24"/>
          <w:szCs w:val="24"/>
        </w:rPr>
        <w:t>adjustment will be made either for or agains</w:t>
      </w:r>
      <w:r w:rsidRPr="00215C6D">
        <w:rPr>
          <w:i/>
          <w:sz w:val="24"/>
          <w:szCs w:val="24"/>
        </w:rPr>
        <w:t xml:space="preserve">t the Contractor in such amount </w:t>
      </w:r>
      <w:r w:rsidR="00EB7A79" w:rsidRPr="00215C6D">
        <w:rPr>
          <w:i/>
          <w:sz w:val="24"/>
          <w:szCs w:val="24"/>
        </w:rPr>
        <w:t>as the Engineer may determine to be fair and equitable.</w:t>
      </w:r>
    </w:p>
    <w:p w:rsidR="00A17B39" w:rsidRPr="00215C6D" w:rsidRDefault="00A17B39" w:rsidP="003741D2">
      <w:pPr>
        <w:pStyle w:val="ListParagraph"/>
        <w:spacing w:line="276" w:lineRule="auto"/>
        <w:jc w:val="both"/>
        <w:rPr>
          <w:i/>
          <w:sz w:val="24"/>
          <w:szCs w:val="24"/>
        </w:rPr>
      </w:pPr>
    </w:p>
    <w:p w:rsidR="00A17B39" w:rsidRPr="00215C6D" w:rsidRDefault="00A17B39" w:rsidP="003741D2">
      <w:pPr>
        <w:pStyle w:val="ListParagraph"/>
        <w:spacing w:line="276" w:lineRule="auto"/>
        <w:jc w:val="both"/>
        <w:rPr>
          <w:i/>
          <w:sz w:val="24"/>
          <w:szCs w:val="24"/>
        </w:rPr>
      </w:pPr>
      <w:r w:rsidRPr="00215C6D">
        <w:rPr>
          <w:i/>
          <w:sz w:val="24"/>
          <w:szCs w:val="24"/>
        </w:rPr>
        <w:t>If the alterations or changes in quantities do not significantly change the character of the work to be performed under the Contract, the altered work will be paid for as provided elsewhere in the Contract. The term “significant change” shall be construed to apply only to the following circumstances:</w:t>
      </w:r>
    </w:p>
    <w:p w:rsidR="00A17B39" w:rsidRPr="00215C6D" w:rsidRDefault="00A17B39" w:rsidP="003741D2">
      <w:pPr>
        <w:pStyle w:val="ListParagraph"/>
        <w:numPr>
          <w:ilvl w:val="0"/>
          <w:numId w:val="27"/>
        </w:numPr>
        <w:spacing w:line="276" w:lineRule="auto"/>
        <w:jc w:val="both"/>
        <w:rPr>
          <w:i/>
          <w:sz w:val="24"/>
          <w:szCs w:val="24"/>
        </w:rPr>
      </w:pPr>
      <w:r w:rsidRPr="00215C6D">
        <w:rPr>
          <w:i/>
          <w:sz w:val="24"/>
          <w:szCs w:val="24"/>
        </w:rPr>
        <w:t>When the character of the work as altered differs materially in kind or nature from that involved or included in the original proposed construction,</w:t>
      </w:r>
    </w:p>
    <w:p w:rsidR="00A17B39" w:rsidRPr="00215C6D" w:rsidRDefault="00A17B39" w:rsidP="003741D2">
      <w:pPr>
        <w:pStyle w:val="ListParagraph"/>
        <w:spacing w:line="276" w:lineRule="auto"/>
        <w:ind w:left="1800"/>
        <w:jc w:val="both"/>
        <w:rPr>
          <w:i/>
          <w:sz w:val="24"/>
          <w:szCs w:val="24"/>
        </w:rPr>
      </w:pPr>
    </w:p>
    <w:p w:rsidR="0026467F" w:rsidRPr="00215C6D" w:rsidRDefault="00A17B39" w:rsidP="003741D2">
      <w:pPr>
        <w:pStyle w:val="ListParagraph"/>
        <w:spacing w:line="276" w:lineRule="auto"/>
        <w:ind w:left="360" w:hanging="360"/>
        <w:jc w:val="both"/>
        <w:rPr>
          <w:sz w:val="24"/>
          <w:szCs w:val="24"/>
        </w:rPr>
      </w:pPr>
      <w:r w:rsidRPr="00215C6D">
        <w:rPr>
          <w:i/>
          <w:sz w:val="24"/>
          <w:szCs w:val="24"/>
        </w:rPr>
        <w:tab/>
      </w:r>
      <w:r w:rsidRPr="00215C6D">
        <w:rPr>
          <w:sz w:val="24"/>
          <w:szCs w:val="24"/>
        </w:rPr>
        <w:t>Specification Section 104.03 - Extra Work states:</w:t>
      </w:r>
    </w:p>
    <w:p w:rsidR="00E90AF1" w:rsidRPr="00215C6D" w:rsidRDefault="00947CF6" w:rsidP="003741D2">
      <w:pPr>
        <w:pStyle w:val="ListParagraph"/>
        <w:spacing w:line="276" w:lineRule="auto"/>
        <w:ind w:left="360" w:hanging="360"/>
        <w:jc w:val="both"/>
        <w:rPr>
          <w:sz w:val="24"/>
          <w:szCs w:val="24"/>
        </w:rPr>
      </w:pPr>
      <w:r w:rsidRPr="00215C6D">
        <w:rPr>
          <w:sz w:val="24"/>
          <w:szCs w:val="24"/>
        </w:rPr>
        <w:t xml:space="preserve"> </w:t>
      </w:r>
    </w:p>
    <w:p w:rsidR="00947CF6" w:rsidRPr="00215C6D" w:rsidRDefault="00947CF6" w:rsidP="003741D2">
      <w:pPr>
        <w:pStyle w:val="ListParagraph"/>
        <w:spacing w:line="276" w:lineRule="auto"/>
        <w:ind w:left="360" w:hanging="360"/>
        <w:jc w:val="both"/>
        <w:rPr>
          <w:sz w:val="24"/>
          <w:szCs w:val="24"/>
        </w:rPr>
      </w:pPr>
      <w:r w:rsidRPr="00215C6D">
        <w:rPr>
          <w:sz w:val="24"/>
          <w:szCs w:val="24"/>
        </w:rPr>
        <w:tab/>
      </w:r>
      <w:r w:rsidRPr="00215C6D">
        <w:rPr>
          <w:sz w:val="24"/>
          <w:szCs w:val="24"/>
        </w:rPr>
        <w:tab/>
      </w:r>
      <w:r w:rsidRPr="00215C6D">
        <w:rPr>
          <w:i/>
          <w:sz w:val="24"/>
          <w:szCs w:val="24"/>
        </w:rPr>
        <w:t xml:space="preserve">The Contractor shall perform unforeseen work, for which there is no price included in </w:t>
      </w:r>
      <w:r w:rsidRPr="00215C6D">
        <w:rPr>
          <w:i/>
          <w:sz w:val="24"/>
          <w:szCs w:val="24"/>
        </w:rPr>
        <w:tab/>
        <w:t xml:space="preserve">the Contract, whenever the extra work is necessary or desirable for contract completion. </w:t>
      </w:r>
      <w:r w:rsidRPr="00215C6D">
        <w:rPr>
          <w:i/>
          <w:sz w:val="24"/>
          <w:szCs w:val="24"/>
        </w:rPr>
        <w:tab/>
        <w:t xml:space="preserve">This work shall be performed in accordance with the Contract and as directed, and will </w:t>
      </w:r>
      <w:r w:rsidRPr="00215C6D">
        <w:rPr>
          <w:i/>
          <w:sz w:val="24"/>
          <w:szCs w:val="24"/>
        </w:rPr>
        <w:tab/>
        <w:t>be paid for as provided under subsection 109.04.</w:t>
      </w:r>
    </w:p>
    <w:p w:rsidR="00947CF6" w:rsidRPr="00215C6D" w:rsidRDefault="00947CF6" w:rsidP="003741D2">
      <w:pPr>
        <w:pStyle w:val="ListParagraph"/>
        <w:spacing w:line="276" w:lineRule="auto"/>
        <w:ind w:left="360" w:hanging="360"/>
        <w:jc w:val="both"/>
        <w:rPr>
          <w:sz w:val="24"/>
          <w:szCs w:val="24"/>
        </w:rPr>
      </w:pPr>
    </w:p>
    <w:p w:rsidR="00947CB6" w:rsidRPr="00215C6D" w:rsidRDefault="00947CF6" w:rsidP="003741D2">
      <w:pPr>
        <w:pStyle w:val="ListParagraph"/>
        <w:spacing w:line="276" w:lineRule="auto"/>
        <w:ind w:left="360" w:hanging="360"/>
        <w:jc w:val="both"/>
        <w:rPr>
          <w:sz w:val="24"/>
          <w:szCs w:val="24"/>
        </w:rPr>
      </w:pPr>
      <w:r w:rsidRPr="00215C6D">
        <w:rPr>
          <w:sz w:val="24"/>
          <w:szCs w:val="24"/>
        </w:rPr>
        <w:tab/>
      </w:r>
    </w:p>
    <w:p w:rsidR="00947CB6" w:rsidRPr="00215C6D" w:rsidRDefault="00947CB6" w:rsidP="003741D2">
      <w:pPr>
        <w:pStyle w:val="ListParagraph"/>
        <w:spacing w:line="276" w:lineRule="auto"/>
        <w:ind w:left="360" w:hanging="360"/>
        <w:jc w:val="both"/>
        <w:rPr>
          <w:sz w:val="24"/>
          <w:szCs w:val="24"/>
        </w:rPr>
      </w:pPr>
    </w:p>
    <w:p w:rsidR="00947CB6" w:rsidRPr="00215C6D" w:rsidRDefault="00947CB6" w:rsidP="003741D2">
      <w:pPr>
        <w:pStyle w:val="ListParagraph"/>
        <w:spacing w:line="276" w:lineRule="auto"/>
        <w:ind w:left="360" w:hanging="360"/>
        <w:jc w:val="both"/>
        <w:rPr>
          <w:sz w:val="24"/>
          <w:szCs w:val="24"/>
        </w:rPr>
      </w:pPr>
    </w:p>
    <w:p w:rsidR="00947CB6" w:rsidRPr="00215C6D" w:rsidRDefault="00947CB6" w:rsidP="003741D2">
      <w:pPr>
        <w:pStyle w:val="ListParagraph"/>
        <w:spacing w:line="276" w:lineRule="auto"/>
        <w:ind w:left="360" w:hanging="360"/>
        <w:jc w:val="both"/>
        <w:rPr>
          <w:sz w:val="24"/>
          <w:szCs w:val="24"/>
        </w:rPr>
      </w:pPr>
    </w:p>
    <w:p w:rsidR="0026467F" w:rsidRPr="00215C6D" w:rsidRDefault="00947CB6" w:rsidP="003741D2">
      <w:pPr>
        <w:pStyle w:val="ListParagraph"/>
        <w:spacing w:line="276" w:lineRule="auto"/>
        <w:ind w:left="360" w:hanging="360"/>
        <w:jc w:val="both"/>
        <w:rPr>
          <w:sz w:val="24"/>
          <w:szCs w:val="24"/>
        </w:rPr>
      </w:pPr>
      <w:r w:rsidRPr="00215C6D">
        <w:rPr>
          <w:sz w:val="24"/>
          <w:szCs w:val="24"/>
        </w:rPr>
        <w:tab/>
      </w:r>
      <w:r w:rsidR="00947CF6" w:rsidRPr="00215C6D">
        <w:rPr>
          <w:sz w:val="24"/>
          <w:szCs w:val="24"/>
        </w:rPr>
        <w:t>Specification Section 109.04 - Compensation for Changes and Force Account Work states:</w:t>
      </w:r>
    </w:p>
    <w:p w:rsidR="00947CF6" w:rsidRPr="00215C6D" w:rsidRDefault="00947CF6" w:rsidP="003741D2">
      <w:pPr>
        <w:pStyle w:val="ListParagraph"/>
        <w:spacing w:line="276" w:lineRule="auto"/>
        <w:ind w:left="360" w:hanging="360"/>
        <w:jc w:val="both"/>
        <w:rPr>
          <w:sz w:val="24"/>
          <w:szCs w:val="24"/>
        </w:rPr>
      </w:pPr>
      <w:r w:rsidRPr="00215C6D">
        <w:rPr>
          <w:sz w:val="24"/>
          <w:szCs w:val="24"/>
        </w:rPr>
        <w:tab/>
      </w:r>
    </w:p>
    <w:p w:rsidR="00947CF6" w:rsidRPr="00215C6D" w:rsidRDefault="00947CF6" w:rsidP="003741D2">
      <w:pPr>
        <w:pStyle w:val="ListParagraph"/>
        <w:spacing w:line="276" w:lineRule="auto"/>
        <w:ind w:hanging="720"/>
        <w:jc w:val="both"/>
        <w:rPr>
          <w:sz w:val="24"/>
          <w:szCs w:val="24"/>
        </w:rPr>
      </w:pPr>
      <w:r w:rsidRPr="00215C6D">
        <w:rPr>
          <w:sz w:val="24"/>
          <w:szCs w:val="24"/>
        </w:rPr>
        <w:tab/>
      </w:r>
      <w:r w:rsidRPr="00215C6D">
        <w:rPr>
          <w:b/>
          <w:i/>
          <w:sz w:val="24"/>
          <w:szCs w:val="24"/>
        </w:rPr>
        <w:t>Differing site conditions</w:t>
      </w:r>
      <w:r w:rsidR="0090691C" w:rsidRPr="00215C6D">
        <w:rPr>
          <w:sz w:val="24"/>
          <w:szCs w:val="24"/>
        </w:rPr>
        <w:t xml:space="preserve"> (emphasis added)</w:t>
      </w:r>
      <w:r w:rsidRPr="00215C6D">
        <w:rPr>
          <w:i/>
          <w:sz w:val="24"/>
          <w:szCs w:val="24"/>
        </w:rPr>
        <w:t xml:space="preserve">, changes, and extra work performed under Section 104 will be </w:t>
      </w:r>
      <w:r w:rsidRPr="00215C6D">
        <w:rPr>
          <w:i/>
          <w:sz w:val="24"/>
          <w:szCs w:val="24"/>
        </w:rPr>
        <w:tab/>
        <w:t xml:space="preserve">paid for as stipulated in the order authorizing the work. Compensation will be at unit </w:t>
      </w:r>
      <w:r w:rsidRPr="00215C6D">
        <w:rPr>
          <w:i/>
          <w:sz w:val="24"/>
          <w:szCs w:val="24"/>
        </w:rPr>
        <w:tab/>
        <w:t xml:space="preserve">prices or lump sum, </w:t>
      </w:r>
      <w:r w:rsidRPr="00215C6D">
        <w:rPr>
          <w:b/>
          <w:i/>
          <w:sz w:val="24"/>
          <w:szCs w:val="24"/>
        </w:rPr>
        <w:t>or the Department may require the Contractor to do the work on a</w:t>
      </w:r>
      <w:r w:rsidR="0090691C" w:rsidRPr="00215C6D">
        <w:rPr>
          <w:b/>
          <w:i/>
          <w:sz w:val="24"/>
          <w:szCs w:val="24"/>
        </w:rPr>
        <w:t xml:space="preserve"> </w:t>
      </w:r>
      <w:r w:rsidRPr="00215C6D">
        <w:rPr>
          <w:b/>
          <w:i/>
          <w:sz w:val="24"/>
          <w:szCs w:val="24"/>
        </w:rPr>
        <w:t>force account basis</w:t>
      </w:r>
      <w:r w:rsidR="009217AC" w:rsidRPr="00215C6D">
        <w:rPr>
          <w:b/>
          <w:i/>
          <w:sz w:val="24"/>
          <w:szCs w:val="24"/>
        </w:rPr>
        <w:t xml:space="preserve"> </w:t>
      </w:r>
      <w:r w:rsidR="009217AC" w:rsidRPr="00215C6D">
        <w:rPr>
          <w:sz w:val="24"/>
          <w:szCs w:val="24"/>
        </w:rPr>
        <w:t>(emphasis added)</w:t>
      </w:r>
      <w:r w:rsidR="009217AC" w:rsidRPr="00215C6D">
        <w:rPr>
          <w:b/>
          <w:i/>
          <w:sz w:val="24"/>
          <w:szCs w:val="24"/>
        </w:rPr>
        <w:t xml:space="preserve"> </w:t>
      </w:r>
      <w:r w:rsidRPr="00215C6D">
        <w:rPr>
          <w:i/>
          <w:sz w:val="24"/>
          <w:szCs w:val="24"/>
        </w:rPr>
        <w:t>to be compensated in the following manne</w:t>
      </w:r>
      <w:r w:rsidR="0090691C" w:rsidRPr="00215C6D">
        <w:rPr>
          <w:i/>
          <w:sz w:val="24"/>
          <w:szCs w:val="24"/>
        </w:rPr>
        <w:t xml:space="preserve">r: </w:t>
      </w:r>
      <w:r w:rsidR="0090691C" w:rsidRPr="00215C6D">
        <w:rPr>
          <w:sz w:val="24"/>
          <w:szCs w:val="24"/>
        </w:rPr>
        <w:t>(The Force Account procedure is then described.)</w:t>
      </w:r>
    </w:p>
    <w:p w:rsidR="0026467F" w:rsidRPr="00215C6D" w:rsidRDefault="00192CB0" w:rsidP="003741D2">
      <w:pPr>
        <w:pStyle w:val="ListParagraph"/>
        <w:spacing w:line="276" w:lineRule="auto"/>
        <w:ind w:left="360" w:hanging="360"/>
        <w:jc w:val="both"/>
        <w:rPr>
          <w:sz w:val="24"/>
          <w:szCs w:val="24"/>
        </w:rPr>
      </w:pPr>
      <w:r w:rsidRPr="00215C6D">
        <w:rPr>
          <w:sz w:val="24"/>
          <w:szCs w:val="24"/>
        </w:rPr>
        <w:tab/>
      </w:r>
    </w:p>
    <w:p w:rsidR="00192CB0" w:rsidRPr="00215C6D" w:rsidRDefault="0026467F" w:rsidP="003741D2">
      <w:pPr>
        <w:pStyle w:val="ListParagraph"/>
        <w:spacing w:line="276" w:lineRule="auto"/>
        <w:ind w:left="360" w:hanging="360"/>
        <w:jc w:val="both"/>
        <w:rPr>
          <w:sz w:val="24"/>
          <w:szCs w:val="24"/>
        </w:rPr>
      </w:pPr>
      <w:r w:rsidRPr="00215C6D">
        <w:rPr>
          <w:sz w:val="24"/>
          <w:szCs w:val="24"/>
        </w:rPr>
        <w:tab/>
      </w:r>
      <w:r w:rsidR="00192CB0" w:rsidRPr="00215C6D">
        <w:rPr>
          <w:sz w:val="24"/>
          <w:szCs w:val="24"/>
        </w:rPr>
        <w:t>The plot of the muck excavation and geogrid work</w:t>
      </w:r>
      <w:r w:rsidR="009217AC" w:rsidRPr="00215C6D">
        <w:rPr>
          <w:sz w:val="24"/>
          <w:szCs w:val="24"/>
        </w:rPr>
        <w:t xml:space="preserve"> that Hamon performed</w:t>
      </w:r>
      <w:r w:rsidR="00192CB0" w:rsidRPr="00215C6D">
        <w:rPr>
          <w:sz w:val="24"/>
          <w:szCs w:val="24"/>
        </w:rPr>
        <w:t xml:space="preserve"> is shown on Hamon’s</w:t>
      </w:r>
      <w:r w:rsidR="00724775" w:rsidRPr="00215C6D">
        <w:rPr>
          <w:sz w:val="24"/>
          <w:szCs w:val="24"/>
        </w:rPr>
        <w:t xml:space="preserve"> Pre-hearing Submittal Subgrade, Tab 33</w:t>
      </w:r>
      <w:r w:rsidR="003729A1" w:rsidRPr="00215C6D">
        <w:rPr>
          <w:sz w:val="24"/>
          <w:szCs w:val="24"/>
        </w:rPr>
        <w:t>,</w:t>
      </w:r>
      <w:r w:rsidR="00724775" w:rsidRPr="00215C6D">
        <w:rPr>
          <w:sz w:val="24"/>
          <w:szCs w:val="24"/>
        </w:rPr>
        <w:t xml:space="preserve"> and shows that there was a substantial amount of muck excavation and geogrid work throughout the Project.</w:t>
      </w:r>
    </w:p>
    <w:p w:rsidR="00724775" w:rsidRPr="00215C6D" w:rsidRDefault="00724775" w:rsidP="003741D2">
      <w:pPr>
        <w:pStyle w:val="ListParagraph"/>
        <w:spacing w:line="276" w:lineRule="auto"/>
        <w:ind w:left="360" w:hanging="360"/>
        <w:jc w:val="both"/>
        <w:rPr>
          <w:sz w:val="24"/>
          <w:szCs w:val="24"/>
        </w:rPr>
      </w:pPr>
    </w:p>
    <w:p w:rsidR="005A1674" w:rsidRPr="00215C6D" w:rsidRDefault="00947CF6" w:rsidP="003741D2">
      <w:pPr>
        <w:pStyle w:val="ListParagraph"/>
        <w:spacing w:line="276" w:lineRule="auto"/>
        <w:ind w:left="360" w:hanging="360"/>
        <w:jc w:val="both"/>
        <w:rPr>
          <w:sz w:val="24"/>
          <w:szCs w:val="24"/>
        </w:rPr>
      </w:pPr>
      <w:r w:rsidRPr="00215C6D">
        <w:rPr>
          <w:sz w:val="24"/>
          <w:szCs w:val="24"/>
        </w:rPr>
        <w:tab/>
        <w:t>Since both parties took exception to unit prices for Muck Excavation</w:t>
      </w:r>
      <w:r w:rsidR="005A1674" w:rsidRPr="00215C6D">
        <w:rPr>
          <w:sz w:val="24"/>
          <w:szCs w:val="24"/>
        </w:rPr>
        <w:t xml:space="preserve"> (Bid Price)</w:t>
      </w:r>
      <w:r w:rsidRPr="00215C6D">
        <w:rPr>
          <w:sz w:val="24"/>
          <w:szCs w:val="24"/>
        </w:rPr>
        <w:t xml:space="preserve"> and Geogrid</w:t>
      </w:r>
      <w:r w:rsidR="009217AC" w:rsidRPr="00215C6D">
        <w:rPr>
          <w:sz w:val="24"/>
          <w:szCs w:val="24"/>
        </w:rPr>
        <w:t xml:space="preserve"> (CMO 0</w:t>
      </w:r>
      <w:r w:rsidR="005A1674" w:rsidRPr="00215C6D">
        <w:rPr>
          <w:sz w:val="24"/>
          <w:szCs w:val="24"/>
        </w:rPr>
        <w:t>10) and they could not agree to new unit prices</w:t>
      </w:r>
      <w:r w:rsidR="009217AC" w:rsidRPr="00215C6D">
        <w:rPr>
          <w:sz w:val="24"/>
          <w:szCs w:val="24"/>
        </w:rPr>
        <w:t xml:space="preserve"> as they stated during the h</w:t>
      </w:r>
      <w:r w:rsidR="0090691C" w:rsidRPr="00215C6D">
        <w:rPr>
          <w:sz w:val="24"/>
          <w:szCs w:val="24"/>
        </w:rPr>
        <w:t xml:space="preserve">earing, neither followed the Contract </w:t>
      </w:r>
      <w:r w:rsidR="005A1674" w:rsidRPr="00215C6D">
        <w:rPr>
          <w:sz w:val="24"/>
          <w:szCs w:val="24"/>
        </w:rPr>
        <w:t xml:space="preserve">as discussed above </w:t>
      </w:r>
      <w:r w:rsidR="003729A1" w:rsidRPr="00215C6D">
        <w:rPr>
          <w:sz w:val="24"/>
          <w:szCs w:val="24"/>
        </w:rPr>
        <w:t>or implemented</w:t>
      </w:r>
      <w:r w:rsidR="005A1674" w:rsidRPr="00215C6D">
        <w:rPr>
          <w:sz w:val="24"/>
          <w:szCs w:val="24"/>
        </w:rPr>
        <w:t xml:space="preserve"> </w:t>
      </w:r>
      <w:r w:rsidR="0090691C" w:rsidRPr="00215C6D">
        <w:rPr>
          <w:sz w:val="24"/>
          <w:szCs w:val="24"/>
        </w:rPr>
        <w:t>Force Account</w:t>
      </w:r>
      <w:r w:rsidR="005A1674" w:rsidRPr="00215C6D">
        <w:rPr>
          <w:sz w:val="24"/>
          <w:szCs w:val="24"/>
        </w:rPr>
        <w:t xml:space="preserve"> so actual costs could be determined for the work actually performed by Hamon for the removal of unsuitable material and the installation of the geogrid.  </w:t>
      </w:r>
      <w:r w:rsidR="009217AC" w:rsidRPr="00215C6D">
        <w:rPr>
          <w:sz w:val="24"/>
          <w:szCs w:val="24"/>
        </w:rPr>
        <w:t xml:space="preserve">CDOT did reference Force Account in their Speed Memos.  </w:t>
      </w:r>
      <w:r w:rsidR="005A1674" w:rsidRPr="00215C6D">
        <w:rPr>
          <w:sz w:val="24"/>
          <w:szCs w:val="24"/>
        </w:rPr>
        <w:t xml:space="preserve">Hamon also said during the hearing that it had to bring the backhoe and trucks back from </w:t>
      </w:r>
      <w:r w:rsidR="009217AC" w:rsidRPr="00215C6D">
        <w:rPr>
          <w:sz w:val="24"/>
          <w:szCs w:val="24"/>
        </w:rPr>
        <w:t xml:space="preserve">where </w:t>
      </w:r>
      <w:r w:rsidR="005A1674" w:rsidRPr="00215C6D">
        <w:rPr>
          <w:sz w:val="24"/>
          <w:szCs w:val="24"/>
        </w:rPr>
        <w:t>they were working on other earthwork in order to remove the unsuitable material.  Again, if the Contract had been followed and Force Account used</w:t>
      </w:r>
      <w:r w:rsidR="00423714" w:rsidRPr="00215C6D">
        <w:rPr>
          <w:sz w:val="24"/>
          <w:szCs w:val="24"/>
        </w:rPr>
        <w:t>, this disruption could have been tracked.</w:t>
      </w:r>
      <w:r w:rsidR="00192CB0" w:rsidRPr="00215C6D">
        <w:rPr>
          <w:sz w:val="24"/>
          <w:szCs w:val="24"/>
        </w:rPr>
        <w:t xml:space="preserve">  If manpower and equipment experienced downtime while waiting on decisions from CDOT, proper documentation through the tracking of Force Account would have been available to establish the disruption costs.</w:t>
      </w:r>
    </w:p>
    <w:p w:rsidR="00423714" w:rsidRPr="00215C6D" w:rsidRDefault="00423714" w:rsidP="003741D2">
      <w:pPr>
        <w:pStyle w:val="ListParagraph"/>
        <w:spacing w:line="276" w:lineRule="auto"/>
        <w:ind w:left="360" w:hanging="360"/>
        <w:jc w:val="both"/>
        <w:rPr>
          <w:sz w:val="24"/>
          <w:szCs w:val="24"/>
        </w:rPr>
      </w:pPr>
    </w:p>
    <w:p w:rsidR="00423714" w:rsidRPr="00215C6D" w:rsidRDefault="00423714" w:rsidP="003741D2">
      <w:pPr>
        <w:pStyle w:val="ListParagraph"/>
        <w:spacing w:line="276" w:lineRule="auto"/>
        <w:ind w:left="360" w:hanging="360"/>
        <w:jc w:val="both"/>
        <w:rPr>
          <w:sz w:val="24"/>
          <w:szCs w:val="24"/>
        </w:rPr>
      </w:pPr>
      <w:r w:rsidRPr="00215C6D">
        <w:rPr>
          <w:sz w:val="24"/>
          <w:szCs w:val="24"/>
        </w:rPr>
        <w:tab/>
        <w:t xml:space="preserve">The video Hamon presented on the geogrid installation and the placement of the R-20 material showed how slow the revised process was compared to just dumping the R-20 material </w:t>
      </w:r>
      <w:r w:rsidR="009217AC" w:rsidRPr="00215C6D">
        <w:rPr>
          <w:sz w:val="24"/>
          <w:szCs w:val="24"/>
        </w:rPr>
        <w:t>on the subgrade</w:t>
      </w:r>
      <w:r w:rsidR="003729A1" w:rsidRPr="00215C6D">
        <w:rPr>
          <w:sz w:val="24"/>
          <w:szCs w:val="24"/>
        </w:rPr>
        <w:t xml:space="preserve"> without geogrid</w:t>
      </w:r>
      <w:r w:rsidRPr="00215C6D">
        <w:rPr>
          <w:sz w:val="24"/>
          <w:szCs w:val="24"/>
        </w:rPr>
        <w:t>, smoothing it to the require</w:t>
      </w:r>
      <w:r w:rsidR="009217AC" w:rsidRPr="00215C6D">
        <w:rPr>
          <w:sz w:val="24"/>
          <w:szCs w:val="24"/>
        </w:rPr>
        <w:t>d lift depth and then compacting</w:t>
      </w:r>
      <w:r w:rsidRPr="00215C6D">
        <w:rPr>
          <w:sz w:val="24"/>
          <w:szCs w:val="24"/>
        </w:rPr>
        <w:t xml:space="preserve"> it.  The actual costs for the slow placement of the R-20 material could have been tracked by Force Account</w:t>
      </w:r>
      <w:r w:rsidR="005A620B" w:rsidRPr="00215C6D">
        <w:rPr>
          <w:sz w:val="24"/>
          <w:szCs w:val="24"/>
        </w:rPr>
        <w:t>.  Although costs were tracked for the test section, Hamon said CDOT said the costs were too high but never processed the Force Account work.  Regardless of what the parties did or did not do, there is no question that the train process for the excavation and R-20 placement was disrupted.</w:t>
      </w:r>
    </w:p>
    <w:p w:rsidR="005A620B" w:rsidRPr="00215C6D" w:rsidRDefault="005A620B" w:rsidP="003741D2">
      <w:pPr>
        <w:pStyle w:val="ListParagraph"/>
        <w:spacing w:line="276" w:lineRule="auto"/>
        <w:ind w:left="360" w:hanging="360"/>
        <w:jc w:val="both"/>
        <w:rPr>
          <w:sz w:val="24"/>
          <w:szCs w:val="24"/>
        </w:rPr>
      </w:pPr>
    </w:p>
    <w:p w:rsidR="005A620B" w:rsidRPr="00215C6D" w:rsidRDefault="005A620B" w:rsidP="003741D2">
      <w:pPr>
        <w:pStyle w:val="ListParagraph"/>
        <w:spacing w:line="276" w:lineRule="auto"/>
        <w:ind w:left="360" w:hanging="360"/>
        <w:jc w:val="both"/>
        <w:rPr>
          <w:sz w:val="24"/>
          <w:szCs w:val="24"/>
        </w:rPr>
      </w:pPr>
      <w:r w:rsidRPr="00215C6D">
        <w:rPr>
          <w:sz w:val="24"/>
          <w:szCs w:val="24"/>
        </w:rPr>
        <w:tab/>
        <w:t xml:space="preserve">The foregoing discussion </w:t>
      </w:r>
      <w:r w:rsidR="00B824D5" w:rsidRPr="00215C6D">
        <w:rPr>
          <w:sz w:val="24"/>
          <w:szCs w:val="24"/>
        </w:rPr>
        <w:t>shows</w:t>
      </w:r>
      <w:r w:rsidR="00724775" w:rsidRPr="00215C6D">
        <w:rPr>
          <w:sz w:val="24"/>
          <w:szCs w:val="24"/>
        </w:rPr>
        <w:t xml:space="preserve"> that the work progress was slowed and that </w:t>
      </w:r>
      <w:r w:rsidRPr="00215C6D">
        <w:rPr>
          <w:sz w:val="24"/>
          <w:szCs w:val="24"/>
        </w:rPr>
        <w:t xml:space="preserve">must have impacted the Project Schedule.  Since this hearing was intended to </w:t>
      </w:r>
      <w:r w:rsidR="00192CB0" w:rsidRPr="00215C6D">
        <w:rPr>
          <w:sz w:val="24"/>
          <w:szCs w:val="24"/>
        </w:rPr>
        <w:t>determine the merit of Hamon’s claim for disruption,</w:t>
      </w:r>
      <w:r w:rsidRPr="00215C6D">
        <w:rPr>
          <w:sz w:val="24"/>
          <w:szCs w:val="24"/>
        </w:rPr>
        <w:t xml:space="preserve"> schedule </w:t>
      </w:r>
      <w:r w:rsidR="00192CB0" w:rsidRPr="00215C6D">
        <w:rPr>
          <w:sz w:val="24"/>
          <w:szCs w:val="24"/>
        </w:rPr>
        <w:t>related issues will not be addressed but the differing site conditions and extra work definitely added to the time required to complete excavation and place the R-20 material.</w:t>
      </w:r>
    </w:p>
    <w:p w:rsidR="00724775" w:rsidRPr="00215C6D" w:rsidRDefault="00947CB6" w:rsidP="003741D2">
      <w:pPr>
        <w:pStyle w:val="ListParagraph"/>
        <w:spacing w:line="276" w:lineRule="auto"/>
        <w:ind w:left="360" w:hanging="360"/>
        <w:jc w:val="both"/>
        <w:rPr>
          <w:sz w:val="24"/>
          <w:szCs w:val="24"/>
        </w:rPr>
      </w:pP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t xml:space="preserve">          </w:t>
      </w:r>
      <w:r w:rsidRPr="00215C6D">
        <w:rPr>
          <w:sz w:val="24"/>
          <w:szCs w:val="24"/>
        </w:rPr>
        <w:tab/>
        <w:t xml:space="preserve">                   </w:t>
      </w:r>
    </w:p>
    <w:p w:rsidR="00947CB6" w:rsidRPr="00215C6D" w:rsidRDefault="00947CB6" w:rsidP="00947CB6">
      <w:pPr>
        <w:pStyle w:val="ListParagraph"/>
        <w:spacing w:line="276" w:lineRule="auto"/>
        <w:ind w:left="360"/>
        <w:jc w:val="both"/>
        <w:rPr>
          <w:sz w:val="24"/>
          <w:szCs w:val="24"/>
        </w:rPr>
      </w:pPr>
    </w:p>
    <w:p w:rsidR="00343D8E" w:rsidRPr="00215C6D" w:rsidRDefault="00343D8E" w:rsidP="003741D2">
      <w:pPr>
        <w:pStyle w:val="ListParagraph"/>
        <w:numPr>
          <w:ilvl w:val="0"/>
          <w:numId w:val="1"/>
        </w:numPr>
        <w:spacing w:line="276" w:lineRule="auto"/>
        <w:ind w:left="360"/>
        <w:jc w:val="both"/>
        <w:rPr>
          <w:sz w:val="24"/>
          <w:szCs w:val="24"/>
        </w:rPr>
      </w:pPr>
      <w:r w:rsidRPr="00215C6D">
        <w:rPr>
          <w:sz w:val="24"/>
          <w:szCs w:val="24"/>
        </w:rPr>
        <w:t xml:space="preserve">Although the placement of the R-20 material was impacted by the subgrade problem, it is not clear how the placement of the ABC was affected other than the timing to start placement of the </w:t>
      </w:r>
      <w:r w:rsidR="00D34583" w:rsidRPr="00215C6D">
        <w:rPr>
          <w:sz w:val="24"/>
          <w:szCs w:val="24"/>
        </w:rPr>
        <w:t>ABC</w:t>
      </w:r>
      <w:r w:rsidRPr="00215C6D">
        <w:rPr>
          <w:sz w:val="24"/>
          <w:szCs w:val="24"/>
        </w:rPr>
        <w:t xml:space="preserve"> material.  In CDOT’s Position Paper and at the hearing CDOT said that there were areas of completed R-20 work that Hamon did not cover with the ABC as Hamon’s scheduled indicated which brings into question the train method of earthwork when it comes to the placement of ABC.</w:t>
      </w:r>
      <w:r w:rsidR="001F4E9F" w:rsidRPr="00215C6D">
        <w:rPr>
          <w:sz w:val="24"/>
          <w:szCs w:val="24"/>
        </w:rPr>
        <w:t xml:space="preserve"> </w:t>
      </w:r>
      <w:r w:rsidR="00E972D7" w:rsidRPr="00215C6D">
        <w:rPr>
          <w:sz w:val="24"/>
          <w:szCs w:val="24"/>
        </w:rPr>
        <w:tab/>
      </w:r>
      <w:r w:rsidR="00E972D7" w:rsidRPr="00215C6D">
        <w:rPr>
          <w:sz w:val="24"/>
          <w:szCs w:val="24"/>
        </w:rPr>
        <w:tab/>
      </w:r>
      <w:r w:rsidR="00E972D7" w:rsidRPr="00215C6D">
        <w:rPr>
          <w:sz w:val="24"/>
          <w:szCs w:val="24"/>
        </w:rPr>
        <w:tab/>
      </w:r>
      <w:r w:rsidR="00E972D7" w:rsidRPr="00215C6D">
        <w:rPr>
          <w:sz w:val="24"/>
          <w:szCs w:val="24"/>
        </w:rPr>
        <w:tab/>
      </w:r>
      <w:r w:rsidR="00E972D7" w:rsidRPr="00215C6D">
        <w:rPr>
          <w:sz w:val="24"/>
          <w:szCs w:val="24"/>
        </w:rPr>
        <w:tab/>
      </w:r>
      <w:r w:rsidR="00E972D7" w:rsidRPr="00215C6D">
        <w:rPr>
          <w:sz w:val="24"/>
          <w:szCs w:val="24"/>
        </w:rPr>
        <w:tab/>
      </w:r>
      <w:r w:rsidR="00E972D7" w:rsidRPr="00215C6D">
        <w:rPr>
          <w:sz w:val="24"/>
          <w:szCs w:val="24"/>
        </w:rPr>
        <w:tab/>
      </w:r>
      <w:r w:rsidR="00E972D7" w:rsidRPr="00215C6D">
        <w:rPr>
          <w:sz w:val="24"/>
          <w:szCs w:val="24"/>
        </w:rPr>
        <w:tab/>
      </w:r>
      <w:r w:rsidR="00E972D7" w:rsidRPr="00215C6D">
        <w:rPr>
          <w:sz w:val="24"/>
          <w:szCs w:val="24"/>
        </w:rPr>
        <w:tab/>
      </w:r>
      <w:r w:rsidR="00E972D7" w:rsidRPr="00215C6D">
        <w:rPr>
          <w:sz w:val="24"/>
          <w:szCs w:val="24"/>
        </w:rPr>
        <w:tab/>
      </w:r>
      <w:r w:rsidR="00E972D7" w:rsidRPr="00215C6D">
        <w:rPr>
          <w:sz w:val="24"/>
          <w:szCs w:val="24"/>
        </w:rPr>
        <w:tab/>
      </w:r>
    </w:p>
    <w:p w:rsidR="0026467F" w:rsidRPr="00215C6D" w:rsidRDefault="00E972D7" w:rsidP="003741D2">
      <w:pPr>
        <w:pStyle w:val="ListParagraph"/>
        <w:numPr>
          <w:ilvl w:val="0"/>
          <w:numId w:val="1"/>
        </w:numPr>
        <w:spacing w:line="276" w:lineRule="auto"/>
        <w:ind w:left="360"/>
        <w:jc w:val="both"/>
        <w:rPr>
          <w:b/>
          <w:sz w:val="24"/>
          <w:szCs w:val="24"/>
        </w:rPr>
      </w:pPr>
      <w:r w:rsidRPr="00215C6D">
        <w:rPr>
          <w:b/>
          <w:sz w:val="24"/>
          <w:szCs w:val="24"/>
        </w:rPr>
        <w:t xml:space="preserve">Based on the foregoing discussion, there is merit that the </w:t>
      </w:r>
      <w:r w:rsidR="001D73C2" w:rsidRPr="00215C6D">
        <w:rPr>
          <w:b/>
          <w:sz w:val="24"/>
          <w:szCs w:val="24"/>
        </w:rPr>
        <w:t>differing</w:t>
      </w:r>
      <w:r w:rsidRPr="00215C6D">
        <w:rPr>
          <w:b/>
          <w:sz w:val="24"/>
          <w:szCs w:val="24"/>
        </w:rPr>
        <w:t xml:space="preserve"> site condition</w:t>
      </w:r>
      <w:r w:rsidR="00733696" w:rsidRPr="00215C6D">
        <w:rPr>
          <w:b/>
          <w:sz w:val="24"/>
          <w:szCs w:val="24"/>
        </w:rPr>
        <w:t>s</w:t>
      </w:r>
      <w:r w:rsidRPr="00215C6D">
        <w:rPr>
          <w:b/>
          <w:sz w:val="24"/>
          <w:szCs w:val="24"/>
        </w:rPr>
        <w:t xml:space="preserve"> disrupted Hamon’s planned work methodology and impacted costs for the R-20</w:t>
      </w:r>
      <w:r w:rsidR="001859F5" w:rsidRPr="00215C6D">
        <w:rPr>
          <w:b/>
          <w:sz w:val="24"/>
          <w:szCs w:val="24"/>
        </w:rPr>
        <w:t xml:space="preserve">.  It is </w:t>
      </w:r>
    </w:p>
    <w:p w:rsidR="00E972D7" w:rsidRPr="00215C6D" w:rsidRDefault="001859F5" w:rsidP="0026467F">
      <w:pPr>
        <w:pStyle w:val="ListParagraph"/>
        <w:spacing w:line="276" w:lineRule="auto"/>
        <w:ind w:left="360"/>
        <w:jc w:val="both"/>
        <w:rPr>
          <w:b/>
          <w:sz w:val="24"/>
          <w:szCs w:val="24"/>
        </w:rPr>
      </w:pPr>
      <w:r w:rsidRPr="00215C6D">
        <w:rPr>
          <w:b/>
          <w:sz w:val="24"/>
          <w:szCs w:val="24"/>
        </w:rPr>
        <w:t xml:space="preserve">up to Hamon to justify any other </w:t>
      </w:r>
      <w:r w:rsidR="00733696" w:rsidRPr="00215C6D">
        <w:rPr>
          <w:b/>
          <w:sz w:val="24"/>
          <w:szCs w:val="24"/>
        </w:rPr>
        <w:t xml:space="preserve">disruption </w:t>
      </w:r>
      <w:r w:rsidRPr="00215C6D">
        <w:rPr>
          <w:b/>
          <w:sz w:val="24"/>
          <w:szCs w:val="24"/>
        </w:rPr>
        <w:t xml:space="preserve">costs </w:t>
      </w:r>
      <w:r w:rsidR="001D73C2" w:rsidRPr="00215C6D">
        <w:rPr>
          <w:b/>
          <w:sz w:val="24"/>
          <w:szCs w:val="24"/>
        </w:rPr>
        <w:t>like</w:t>
      </w:r>
      <w:r w:rsidRPr="00215C6D">
        <w:rPr>
          <w:b/>
          <w:sz w:val="24"/>
          <w:szCs w:val="24"/>
        </w:rPr>
        <w:t xml:space="preserve"> </w:t>
      </w:r>
      <w:r w:rsidR="001D73C2" w:rsidRPr="00215C6D">
        <w:rPr>
          <w:b/>
          <w:sz w:val="24"/>
          <w:szCs w:val="24"/>
        </w:rPr>
        <w:t>moving</w:t>
      </w:r>
      <w:r w:rsidRPr="00215C6D">
        <w:rPr>
          <w:b/>
          <w:sz w:val="24"/>
          <w:szCs w:val="24"/>
        </w:rPr>
        <w:t xml:space="preserve"> equipment for muck excavation</w:t>
      </w:r>
      <w:r w:rsidR="00733696" w:rsidRPr="00215C6D">
        <w:rPr>
          <w:b/>
          <w:sz w:val="24"/>
          <w:szCs w:val="24"/>
        </w:rPr>
        <w:t>.</w:t>
      </w:r>
    </w:p>
    <w:p w:rsidR="00724775" w:rsidRPr="00215C6D" w:rsidRDefault="00724775" w:rsidP="003741D2">
      <w:pPr>
        <w:pStyle w:val="ListParagraph"/>
        <w:spacing w:line="276" w:lineRule="auto"/>
        <w:ind w:left="360" w:hanging="360"/>
        <w:jc w:val="both"/>
        <w:rPr>
          <w:sz w:val="24"/>
          <w:szCs w:val="24"/>
        </w:rPr>
      </w:pPr>
    </w:p>
    <w:p w:rsidR="0026467F" w:rsidRPr="00215C6D" w:rsidRDefault="0026467F" w:rsidP="003741D2">
      <w:pPr>
        <w:pStyle w:val="ListParagraph"/>
        <w:spacing w:line="276" w:lineRule="auto"/>
        <w:ind w:left="360" w:hanging="360"/>
        <w:jc w:val="both"/>
        <w:rPr>
          <w:sz w:val="24"/>
          <w:szCs w:val="24"/>
        </w:rPr>
      </w:pPr>
    </w:p>
    <w:p w:rsidR="00724775" w:rsidRPr="00215C6D" w:rsidRDefault="00F403E1" w:rsidP="003741D2">
      <w:pPr>
        <w:pStyle w:val="ListParagraph"/>
        <w:spacing w:line="276" w:lineRule="auto"/>
        <w:ind w:left="360" w:hanging="360"/>
        <w:jc w:val="both"/>
        <w:rPr>
          <w:b/>
          <w:sz w:val="24"/>
          <w:szCs w:val="24"/>
        </w:rPr>
      </w:pPr>
      <w:r w:rsidRPr="00215C6D">
        <w:rPr>
          <w:b/>
          <w:sz w:val="24"/>
          <w:szCs w:val="24"/>
        </w:rPr>
        <w:t xml:space="preserve">Issues with </w:t>
      </w:r>
      <w:r w:rsidR="00724775" w:rsidRPr="00215C6D">
        <w:rPr>
          <w:b/>
          <w:sz w:val="24"/>
          <w:szCs w:val="24"/>
        </w:rPr>
        <w:t>Zayo/CDOT Fiber Relocation Impacts</w:t>
      </w:r>
    </w:p>
    <w:p w:rsidR="00724775" w:rsidRPr="00215C6D" w:rsidRDefault="00724775" w:rsidP="003741D2">
      <w:pPr>
        <w:pStyle w:val="ListParagraph"/>
        <w:spacing w:line="276" w:lineRule="auto"/>
        <w:ind w:left="360" w:hanging="360"/>
        <w:jc w:val="both"/>
        <w:rPr>
          <w:b/>
          <w:sz w:val="24"/>
          <w:szCs w:val="24"/>
        </w:rPr>
      </w:pPr>
    </w:p>
    <w:p w:rsidR="00E90AF1" w:rsidRPr="00215C6D" w:rsidRDefault="00EC6811" w:rsidP="003741D2">
      <w:pPr>
        <w:pStyle w:val="ListParagraph"/>
        <w:numPr>
          <w:ilvl w:val="0"/>
          <w:numId w:val="28"/>
        </w:numPr>
        <w:spacing w:line="276" w:lineRule="auto"/>
        <w:ind w:left="360"/>
        <w:jc w:val="both"/>
        <w:rPr>
          <w:sz w:val="24"/>
          <w:szCs w:val="24"/>
          <w:u w:val="thick"/>
        </w:rPr>
      </w:pPr>
      <w:r w:rsidRPr="00215C6D">
        <w:rPr>
          <w:sz w:val="24"/>
          <w:szCs w:val="24"/>
        </w:rPr>
        <w:t xml:space="preserve">The Baseline Schedule shows that </w:t>
      </w:r>
      <w:r w:rsidR="00867630" w:rsidRPr="00215C6D">
        <w:rPr>
          <w:sz w:val="24"/>
          <w:szCs w:val="24"/>
        </w:rPr>
        <w:t>with the exception of some work at 144</w:t>
      </w:r>
      <w:r w:rsidR="00867630" w:rsidRPr="00215C6D">
        <w:rPr>
          <w:sz w:val="24"/>
          <w:szCs w:val="24"/>
          <w:vertAlign w:val="superscript"/>
        </w:rPr>
        <w:t>th</w:t>
      </w:r>
      <w:r w:rsidR="00867630" w:rsidRPr="00215C6D">
        <w:rPr>
          <w:sz w:val="24"/>
          <w:szCs w:val="24"/>
        </w:rPr>
        <w:t xml:space="preserve"> Avenue (Activity C6290), </w:t>
      </w:r>
      <w:r w:rsidRPr="00215C6D">
        <w:rPr>
          <w:sz w:val="24"/>
          <w:szCs w:val="24"/>
        </w:rPr>
        <w:t xml:space="preserve">the Early Start </w:t>
      </w:r>
      <w:r w:rsidR="00867630" w:rsidRPr="00215C6D">
        <w:rPr>
          <w:sz w:val="24"/>
          <w:szCs w:val="24"/>
        </w:rPr>
        <w:t xml:space="preserve">date </w:t>
      </w:r>
      <w:r w:rsidRPr="00215C6D">
        <w:rPr>
          <w:sz w:val="24"/>
          <w:szCs w:val="24"/>
        </w:rPr>
        <w:t xml:space="preserve">for Hamon/subcontractor to begin installing the ITS conduit was August 25, 2016 </w:t>
      </w:r>
      <w:r w:rsidR="00867630" w:rsidRPr="00215C6D">
        <w:rPr>
          <w:sz w:val="24"/>
          <w:szCs w:val="24"/>
        </w:rPr>
        <w:t>with the Early Finish date</w:t>
      </w:r>
      <w:r w:rsidR="00B824D5" w:rsidRPr="00215C6D">
        <w:rPr>
          <w:sz w:val="24"/>
          <w:szCs w:val="24"/>
        </w:rPr>
        <w:t xml:space="preserve"> for</w:t>
      </w:r>
      <w:r w:rsidR="00867630" w:rsidRPr="00215C6D">
        <w:rPr>
          <w:sz w:val="24"/>
          <w:szCs w:val="24"/>
        </w:rPr>
        <w:t xml:space="preserve"> the last ITS conduit of October 21, 2016.  </w:t>
      </w:r>
      <w:r w:rsidR="00D34583" w:rsidRPr="00215C6D">
        <w:rPr>
          <w:sz w:val="24"/>
          <w:szCs w:val="24"/>
        </w:rPr>
        <w:t>A</w:t>
      </w:r>
      <w:r w:rsidR="0069569A" w:rsidRPr="00215C6D">
        <w:rPr>
          <w:sz w:val="24"/>
          <w:szCs w:val="24"/>
        </w:rPr>
        <w:t xml:space="preserve"> Schedule Update shows that Hamon/subcontractor finished the last of the mainline ITS conduits (Activity C6190) on October 14, 2016. </w:t>
      </w:r>
      <w:r w:rsidR="00867630" w:rsidRPr="00215C6D">
        <w:rPr>
          <w:sz w:val="24"/>
          <w:szCs w:val="24"/>
        </w:rPr>
        <w:t>The Baseline Schedule shows the Early Start Date</w:t>
      </w:r>
      <w:r w:rsidR="00704319" w:rsidRPr="00215C6D">
        <w:rPr>
          <w:sz w:val="24"/>
          <w:szCs w:val="24"/>
        </w:rPr>
        <w:t xml:space="preserve"> for </w:t>
      </w:r>
      <w:r w:rsidR="00867630" w:rsidRPr="00215C6D">
        <w:rPr>
          <w:sz w:val="24"/>
          <w:szCs w:val="24"/>
        </w:rPr>
        <w:t xml:space="preserve">Zayo </w:t>
      </w:r>
      <w:r w:rsidR="00704319" w:rsidRPr="00215C6D">
        <w:rPr>
          <w:sz w:val="24"/>
          <w:szCs w:val="24"/>
        </w:rPr>
        <w:t>to begin it work was August 26, 2016</w:t>
      </w:r>
      <w:r w:rsidR="00867630" w:rsidRPr="00215C6D">
        <w:rPr>
          <w:sz w:val="24"/>
          <w:szCs w:val="24"/>
        </w:rPr>
        <w:t xml:space="preserve"> </w:t>
      </w:r>
      <w:r w:rsidR="00704319" w:rsidRPr="00215C6D">
        <w:rPr>
          <w:sz w:val="24"/>
          <w:szCs w:val="24"/>
        </w:rPr>
        <w:t xml:space="preserve">with the Early Finish date for the </w:t>
      </w:r>
      <w:r w:rsidR="00D34583" w:rsidRPr="00215C6D">
        <w:rPr>
          <w:sz w:val="24"/>
          <w:szCs w:val="24"/>
        </w:rPr>
        <w:t xml:space="preserve">removal of old cable </w:t>
      </w:r>
      <w:r w:rsidR="00704319" w:rsidRPr="00215C6D">
        <w:rPr>
          <w:sz w:val="24"/>
          <w:szCs w:val="24"/>
        </w:rPr>
        <w:t>of October</w:t>
      </w:r>
      <w:r w:rsidR="003729A1" w:rsidRPr="00215C6D">
        <w:rPr>
          <w:sz w:val="24"/>
          <w:szCs w:val="24"/>
        </w:rPr>
        <w:t xml:space="preserve"> </w:t>
      </w:r>
      <w:r w:rsidR="00704319" w:rsidRPr="00215C6D">
        <w:rPr>
          <w:sz w:val="24"/>
          <w:szCs w:val="24"/>
        </w:rPr>
        <w:t>13, 2016.</w:t>
      </w:r>
      <w:r w:rsidR="0069569A" w:rsidRPr="00215C6D">
        <w:rPr>
          <w:sz w:val="24"/>
          <w:szCs w:val="24"/>
        </w:rPr>
        <w:t xml:space="preserve">  At the hearing, Hamon said Zayo began the ITS cable installation on October 24, 2016.</w:t>
      </w:r>
      <w:r w:rsidR="00D34583" w:rsidRPr="00215C6D">
        <w:rPr>
          <w:sz w:val="24"/>
          <w:szCs w:val="24"/>
        </w:rPr>
        <w:tab/>
      </w:r>
      <w:r w:rsidR="0069569A" w:rsidRPr="00215C6D">
        <w:rPr>
          <w:sz w:val="24"/>
          <w:szCs w:val="24"/>
        </w:rPr>
        <w:tab/>
      </w:r>
      <w:r w:rsidR="0069569A" w:rsidRPr="00215C6D">
        <w:rPr>
          <w:sz w:val="24"/>
          <w:szCs w:val="24"/>
        </w:rPr>
        <w:tab/>
      </w:r>
      <w:r w:rsidR="0069569A" w:rsidRPr="00215C6D">
        <w:rPr>
          <w:sz w:val="24"/>
          <w:szCs w:val="24"/>
        </w:rPr>
        <w:tab/>
      </w:r>
      <w:r w:rsidR="0069569A" w:rsidRPr="00215C6D">
        <w:rPr>
          <w:sz w:val="24"/>
          <w:szCs w:val="24"/>
        </w:rPr>
        <w:tab/>
      </w:r>
      <w:r w:rsidR="0069569A" w:rsidRPr="00215C6D">
        <w:rPr>
          <w:sz w:val="24"/>
          <w:szCs w:val="24"/>
        </w:rPr>
        <w:tab/>
      </w:r>
      <w:r w:rsidR="0069569A" w:rsidRPr="00215C6D">
        <w:rPr>
          <w:sz w:val="24"/>
          <w:szCs w:val="24"/>
        </w:rPr>
        <w:tab/>
      </w:r>
      <w:r w:rsidR="0069569A" w:rsidRPr="00215C6D">
        <w:rPr>
          <w:sz w:val="24"/>
          <w:szCs w:val="24"/>
        </w:rPr>
        <w:tab/>
      </w:r>
      <w:r w:rsidR="0069569A" w:rsidRPr="00215C6D">
        <w:rPr>
          <w:sz w:val="24"/>
          <w:szCs w:val="24"/>
        </w:rPr>
        <w:tab/>
      </w:r>
    </w:p>
    <w:p w:rsidR="0059029A" w:rsidRPr="00215C6D" w:rsidRDefault="0069569A" w:rsidP="003741D2">
      <w:pPr>
        <w:pStyle w:val="ListParagraph"/>
        <w:numPr>
          <w:ilvl w:val="0"/>
          <w:numId w:val="28"/>
        </w:numPr>
        <w:spacing w:line="276" w:lineRule="auto"/>
        <w:ind w:left="360"/>
        <w:jc w:val="both"/>
        <w:rPr>
          <w:sz w:val="24"/>
          <w:szCs w:val="24"/>
        </w:rPr>
      </w:pPr>
      <w:r w:rsidRPr="00215C6D">
        <w:rPr>
          <w:sz w:val="24"/>
          <w:szCs w:val="24"/>
        </w:rPr>
        <w:t>CDOT was responsible for the work that was to be performed by Zayo.  CDOT also approved a different and larger cable than was specified</w:t>
      </w:r>
      <w:r w:rsidR="0059029A" w:rsidRPr="00215C6D">
        <w:rPr>
          <w:sz w:val="24"/>
          <w:szCs w:val="24"/>
        </w:rPr>
        <w:t xml:space="preserve"> which resulted in Hamon/subcontractor having to install additional pull boxes.</w:t>
      </w:r>
      <w:r w:rsidR="0059029A" w:rsidRPr="00215C6D">
        <w:rPr>
          <w:sz w:val="24"/>
          <w:szCs w:val="24"/>
        </w:rPr>
        <w:tab/>
      </w:r>
      <w:r w:rsidR="0059029A" w:rsidRPr="00215C6D">
        <w:rPr>
          <w:sz w:val="24"/>
          <w:szCs w:val="24"/>
        </w:rPr>
        <w:tab/>
      </w:r>
      <w:r w:rsidR="0059029A" w:rsidRPr="00215C6D">
        <w:rPr>
          <w:sz w:val="24"/>
          <w:szCs w:val="24"/>
        </w:rPr>
        <w:tab/>
      </w:r>
      <w:r w:rsidR="0059029A" w:rsidRPr="00215C6D">
        <w:rPr>
          <w:sz w:val="24"/>
          <w:szCs w:val="24"/>
        </w:rPr>
        <w:tab/>
      </w:r>
      <w:r w:rsidR="0059029A" w:rsidRPr="00215C6D">
        <w:rPr>
          <w:sz w:val="24"/>
          <w:szCs w:val="24"/>
        </w:rPr>
        <w:tab/>
      </w:r>
      <w:r w:rsidR="0059029A" w:rsidRPr="00215C6D">
        <w:rPr>
          <w:sz w:val="24"/>
          <w:szCs w:val="24"/>
        </w:rPr>
        <w:tab/>
      </w:r>
    </w:p>
    <w:p w:rsidR="0059029A" w:rsidRPr="00215C6D" w:rsidRDefault="0059029A" w:rsidP="003741D2">
      <w:pPr>
        <w:pStyle w:val="ListParagraph"/>
        <w:numPr>
          <w:ilvl w:val="0"/>
          <w:numId w:val="28"/>
        </w:numPr>
        <w:spacing w:line="276" w:lineRule="auto"/>
        <w:ind w:left="360"/>
        <w:jc w:val="both"/>
        <w:rPr>
          <w:sz w:val="24"/>
          <w:szCs w:val="24"/>
        </w:rPr>
      </w:pPr>
      <w:r w:rsidRPr="00215C6D">
        <w:rPr>
          <w:sz w:val="24"/>
          <w:szCs w:val="24"/>
        </w:rPr>
        <w:t xml:space="preserve">Hamon’s Pre-hearing submittal notebook for Zayo, Tab 4 shows how Hamon sequenced the </w:t>
      </w:r>
      <w:r w:rsidR="00F67A0A" w:rsidRPr="00215C6D">
        <w:rPr>
          <w:sz w:val="24"/>
          <w:szCs w:val="24"/>
        </w:rPr>
        <w:t>earth</w:t>
      </w:r>
      <w:r w:rsidRPr="00215C6D">
        <w:rPr>
          <w:sz w:val="24"/>
          <w:szCs w:val="24"/>
        </w:rPr>
        <w:t>work on the various Segments of the Project per the Baseline Schedule and how the sequencing changed.</w:t>
      </w:r>
      <w:r w:rsidR="00F67A0A" w:rsidRPr="00215C6D">
        <w:rPr>
          <w:sz w:val="24"/>
          <w:szCs w:val="24"/>
        </w:rPr>
        <w:t xml:space="preserve">  Nothing was presented in the Pre-hearing Submittals or at the hearing to show why the </w:t>
      </w:r>
      <w:r w:rsidR="00D34583" w:rsidRPr="00215C6D">
        <w:rPr>
          <w:sz w:val="24"/>
          <w:szCs w:val="24"/>
        </w:rPr>
        <w:t>Baseline Schedule</w:t>
      </w:r>
      <w:r w:rsidR="00EF687D" w:rsidRPr="00215C6D">
        <w:rPr>
          <w:sz w:val="24"/>
          <w:szCs w:val="24"/>
        </w:rPr>
        <w:t xml:space="preserve"> sequencing was selected b</w:t>
      </w:r>
      <w:r w:rsidR="00F67A0A" w:rsidRPr="00215C6D">
        <w:rPr>
          <w:sz w:val="24"/>
          <w:szCs w:val="24"/>
        </w:rPr>
        <w:t>y Hamon.  It should be noted that sequencing of the earthwork</w:t>
      </w:r>
      <w:r w:rsidR="00EF687D" w:rsidRPr="00215C6D">
        <w:rPr>
          <w:sz w:val="24"/>
          <w:szCs w:val="24"/>
        </w:rPr>
        <w:t xml:space="preserve"> had work being performed on both I-25 NB and SB at the same time</w:t>
      </w:r>
      <w:r w:rsidR="00E11517" w:rsidRPr="00215C6D">
        <w:rPr>
          <w:sz w:val="24"/>
          <w:szCs w:val="24"/>
        </w:rPr>
        <w:t xml:space="preserve"> and that contiguous segments were not necessarily scheduled consecutively.</w:t>
      </w:r>
      <w:r w:rsidR="000B5100" w:rsidRPr="00215C6D">
        <w:rPr>
          <w:sz w:val="24"/>
          <w:szCs w:val="24"/>
        </w:rPr>
        <w:t xml:space="preserve">  Accordingly, it appears that Hamon had intended to jump around the Project</w:t>
      </w:r>
      <w:r w:rsidR="009901F3" w:rsidRPr="00215C6D">
        <w:rPr>
          <w:sz w:val="24"/>
          <w:szCs w:val="24"/>
        </w:rPr>
        <w:t xml:space="preserve">.  </w:t>
      </w:r>
      <w:r w:rsidR="009901F3" w:rsidRPr="00215C6D">
        <w:rPr>
          <w:b/>
          <w:sz w:val="24"/>
          <w:szCs w:val="24"/>
        </w:rPr>
        <w:t>Other than having to change its sequencing</w:t>
      </w:r>
      <w:r w:rsidR="000D2E5A" w:rsidRPr="00215C6D">
        <w:rPr>
          <w:b/>
          <w:sz w:val="24"/>
          <w:szCs w:val="24"/>
        </w:rPr>
        <w:t xml:space="preserve"> </w:t>
      </w:r>
      <w:r w:rsidR="004C21CB" w:rsidRPr="00215C6D">
        <w:rPr>
          <w:b/>
          <w:sz w:val="24"/>
          <w:szCs w:val="24"/>
        </w:rPr>
        <w:t>for the</w:t>
      </w:r>
      <w:r w:rsidR="000D2E5A" w:rsidRPr="00215C6D">
        <w:rPr>
          <w:b/>
          <w:sz w:val="24"/>
          <w:szCs w:val="24"/>
        </w:rPr>
        <w:t xml:space="preserve"> earthwork</w:t>
      </w:r>
      <w:r w:rsidR="009901F3" w:rsidRPr="00215C6D">
        <w:rPr>
          <w:b/>
          <w:sz w:val="24"/>
          <w:szCs w:val="24"/>
        </w:rPr>
        <w:t xml:space="preserve">, Hamon has not shown </w:t>
      </w:r>
      <w:r w:rsidR="00E972D7" w:rsidRPr="00215C6D">
        <w:rPr>
          <w:b/>
          <w:sz w:val="24"/>
          <w:szCs w:val="24"/>
        </w:rPr>
        <w:t xml:space="preserve">where and </w:t>
      </w:r>
      <w:r w:rsidR="009901F3" w:rsidRPr="00215C6D">
        <w:rPr>
          <w:b/>
          <w:sz w:val="24"/>
          <w:szCs w:val="24"/>
        </w:rPr>
        <w:t>how the change in sequencing was a disruption with cost impacts.</w:t>
      </w:r>
      <w:r w:rsidR="009901F3" w:rsidRPr="00215C6D">
        <w:rPr>
          <w:b/>
          <w:sz w:val="24"/>
          <w:szCs w:val="24"/>
        </w:rPr>
        <w:tab/>
      </w:r>
      <w:r w:rsidR="009901F3" w:rsidRPr="00215C6D">
        <w:rPr>
          <w:b/>
          <w:sz w:val="24"/>
          <w:szCs w:val="24"/>
        </w:rPr>
        <w:tab/>
      </w:r>
      <w:r w:rsidR="009901F3" w:rsidRPr="00215C6D">
        <w:rPr>
          <w:b/>
          <w:sz w:val="24"/>
          <w:szCs w:val="24"/>
        </w:rPr>
        <w:tab/>
      </w:r>
      <w:r w:rsidR="009901F3" w:rsidRPr="00215C6D">
        <w:rPr>
          <w:b/>
          <w:sz w:val="24"/>
          <w:szCs w:val="24"/>
        </w:rPr>
        <w:tab/>
      </w:r>
      <w:r w:rsidR="009901F3" w:rsidRPr="00215C6D">
        <w:rPr>
          <w:b/>
          <w:sz w:val="24"/>
          <w:szCs w:val="24"/>
        </w:rPr>
        <w:tab/>
      </w:r>
      <w:r w:rsidR="009901F3" w:rsidRPr="00215C6D">
        <w:rPr>
          <w:sz w:val="24"/>
          <w:szCs w:val="24"/>
        </w:rPr>
        <w:tab/>
      </w:r>
      <w:r w:rsidR="009901F3" w:rsidRPr="00215C6D">
        <w:rPr>
          <w:sz w:val="24"/>
          <w:szCs w:val="24"/>
        </w:rPr>
        <w:tab/>
      </w:r>
      <w:r w:rsidR="009901F3" w:rsidRPr="00215C6D">
        <w:rPr>
          <w:sz w:val="24"/>
          <w:szCs w:val="24"/>
        </w:rPr>
        <w:tab/>
      </w:r>
      <w:r w:rsidR="00E11517" w:rsidRPr="00215C6D">
        <w:rPr>
          <w:sz w:val="24"/>
          <w:szCs w:val="24"/>
        </w:rPr>
        <w:tab/>
      </w:r>
      <w:r w:rsidR="00E11517" w:rsidRPr="00215C6D">
        <w:rPr>
          <w:sz w:val="24"/>
          <w:szCs w:val="24"/>
        </w:rPr>
        <w:tab/>
      </w:r>
      <w:r w:rsidR="00E11517" w:rsidRPr="00215C6D">
        <w:rPr>
          <w:sz w:val="24"/>
          <w:szCs w:val="24"/>
        </w:rPr>
        <w:tab/>
      </w:r>
      <w:r w:rsidR="00E11517" w:rsidRPr="00215C6D">
        <w:rPr>
          <w:sz w:val="24"/>
          <w:szCs w:val="24"/>
        </w:rPr>
        <w:tab/>
      </w:r>
      <w:r w:rsidR="00612A6B" w:rsidRPr="00215C6D">
        <w:rPr>
          <w:sz w:val="24"/>
          <w:szCs w:val="24"/>
        </w:rPr>
        <w:t xml:space="preserve"> </w:t>
      </w:r>
      <w:r w:rsidR="000B5100" w:rsidRPr="00215C6D">
        <w:rPr>
          <w:sz w:val="24"/>
          <w:szCs w:val="24"/>
        </w:rPr>
        <w:t xml:space="preserve"> </w:t>
      </w:r>
    </w:p>
    <w:p w:rsidR="00947CB6" w:rsidRPr="00215C6D" w:rsidRDefault="009901F3" w:rsidP="003741D2">
      <w:pPr>
        <w:pStyle w:val="ListParagraph"/>
        <w:numPr>
          <w:ilvl w:val="0"/>
          <w:numId w:val="28"/>
        </w:numPr>
        <w:spacing w:line="276" w:lineRule="auto"/>
        <w:ind w:left="360"/>
        <w:jc w:val="both"/>
        <w:rPr>
          <w:i/>
          <w:sz w:val="24"/>
          <w:szCs w:val="24"/>
        </w:rPr>
      </w:pPr>
      <w:r w:rsidRPr="00215C6D">
        <w:rPr>
          <w:sz w:val="24"/>
          <w:szCs w:val="24"/>
        </w:rPr>
        <w:t>Specification Section 105.11 - Co</w:t>
      </w:r>
      <w:r w:rsidR="009233CA" w:rsidRPr="00215C6D">
        <w:rPr>
          <w:sz w:val="24"/>
          <w:szCs w:val="24"/>
        </w:rPr>
        <w:t>operation with Utilities states:</w:t>
      </w:r>
      <w:r w:rsidRPr="00215C6D">
        <w:rPr>
          <w:sz w:val="24"/>
          <w:szCs w:val="24"/>
        </w:rPr>
        <w:t xml:space="preserve"> </w:t>
      </w:r>
      <w:r w:rsidRPr="00215C6D">
        <w:rPr>
          <w:i/>
          <w:sz w:val="24"/>
          <w:szCs w:val="24"/>
        </w:rPr>
        <w:t xml:space="preserve">Additional compensation will not be allowed for foreseeable coordination, inconvenience, or damage sustained due to </w:t>
      </w:r>
    </w:p>
    <w:p w:rsidR="00947CB6" w:rsidRPr="00215C6D" w:rsidRDefault="00947CB6" w:rsidP="00947CB6">
      <w:pPr>
        <w:pStyle w:val="ListParagraph"/>
        <w:spacing w:line="276" w:lineRule="auto"/>
        <w:ind w:left="360"/>
        <w:jc w:val="both"/>
        <w:rPr>
          <w:i/>
          <w:sz w:val="24"/>
          <w:szCs w:val="24"/>
        </w:rPr>
      </w:pPr>
    </w:p>
    <w:p w:rsidR="009901F3" w:rsidRPr="00215C6D" w:rsidRDefault="009901F3" w:rsidP="003729A1">
      <w:pPr>
        <w:pStyle w:val="ListParagraph"/>
        <w:spacing w:line="276" w:lineRule="auto"/>
        <w:ind w:left="360"/>
        <w:jc w:val="both"/>
        <w:rPr>
          <w:i/>
          <w:sz w:val="24"/>
          <w:szCs w:val="24"/>
        </w:rPr>
      </w:pPr>
      <w:r w:rsidRPr="00215C6D">
        <w:rPr>
          <w:i/>
          <w:sz w:val="24"/>
          <w:szCs w:val="24"/>
        </w:rPr>
        <w:t>interference from the utility facilities or the removal or</w:t>
      </w:r>
      <w:r w:rsidR="008E206E" w:rsidRPr="00215C6D">
        <w:rPr>
          <w:i/>
          <w:sz w:val="24"/>
          <w:szCs w:val="24"/>
        </w:rPr>
        <w:t xml:space="preserve"> </w:t>
      </w:r>
      <w:r w:rsidRPr="00215C6D">
        <w:rPr>
          <w:i/>
          <w:sz w:val="24"/>
          <w:szCs w:val="24"/>
        </w:rPr>
        <w:t>relocation operations as indicated in the Contract. Delays shall be dealt with in</w:t>
      </w:r>
      <w:r w:rsidR="008E206E" w:rsidRPr="00215C6D">
        <w:rPr>
          <w:i/>
          <w:sz w:val="24"/>
          <w:szCs w:val="24"/>
        </w:rPr>
        <w:t xml:space="preserve"> </w:t>
      </w:r>
      <w:r w:rsidRPr="00215C6D">
        <w:rPr>
          <w:i/>
          <w:sz w:val="24"/>
          <w:szCs w:val="24"/>
        </w:rPr>
        <w:t>accordance with subsection 108.08.</w:t>
      </w:r>
      <w:r w:rsidR="00AB32CE" w:rsidRPr="00215C6D">
        <w:rPr>
          <w:i/>
          <w:sz w:val="24"/>
          <w:szCs w:val="24"/>
        </w:rPr>
        <w:t xml:space="preserve"> </w:t>
      </w:r>
      <w:r w:rsidR="00AB32CE" w:rsidRPr="00215C6D">
        <w:rPr>
          <w:sz w:val="24"/>
          <w:szCs w:val="24"/>
        </w:rPr>
        <w:t>The same language is contained in the Utilities Special Provision.</w:t>
      </w:r>
      <w:r w:rsidR="008E206E" w:rsidRPr="00215C6D">
        <w:rPr>
          <w:sz w:val="24"/>
          <w:szCs w:val="24"/>
        </w:rPr>
        <w:t xml:space="preserve">  This provision </w:t>
      </w:r>
      <w:r w:rsidR="00AB32CE" w:rsidRPr="00215C6D">
        <w:rPr>
          <w:sz w:val="24"/>
          <w:szCs w:val="24"/>
        </w:rPr>
        <w:t>indicates</w:t>
      </w:r>
      <w:r w:rsidR="008E206E" w:rsidRPr="00215C6D">
        <w:rPr>
          <w:sz w:val="24"/>
          <w:szCs w:val="24"/>
        </w:rPr>
        <w:t xml:space="preserve"> that the only recovery that a contractor </w:t>
      </w:r>
      <w:r w:rsidR="00AB32CE" w:rsidRPr="00215C6D">
        <w:rPr>
          <w:sz w:val="24"/>
          <w:szCs w:val="24"/>
        </w:rPr>
        <w:t>has in connection with utility work is related to delay.</w:t>
      </w:r>
    </w:p>
    <w:p w:rsidR="00AB32CE" w:rsidRPr="00215C6D" w:rsidRDefault="00AB32CE" w:rsidP="003741D2">
      <w:pPr>
        <w:jc w:val="both"/>
        <w:rPr>
          <w:i/>
          <w:sz w:val="24"/>
          <w:szCs w:val="24"/>
        </w:rPr>
      </w:pPr>
    </w:p>
    <w:p w:rsidR="00AB32CE" w:rsidRPr="00215C6D" w:rsidRDefault="00F403E1" w:rsidP="003741D2">
      <w:pPr>
        <w:spacing w:after="0"/>
        <w:jc w:val="both"/>
        <w:rPr>
          <w:rFonts w:ascii="Times New Roman" w:hAnsi="Times New Roman" w:cs="Times New Roman"/>
          <w:b/>
          <w:sz w:val="24"/>
          <w:szCs w:val="24"/>
        </w:rPr>
      </w:pPr>
      <w:r w:rsidRPr="00215C6D">
        <w:rPr>
          <w:rFonts w:ascii="Times New Roman" w:hAnsi="Times New Roman" w:cs="Times New Roman"/>
          <w:b/>
          <w:sz w:val="24"/>
          <w:szCs w:val="24"/>
        </w:rPr>
        <w:t xml:space="preserve">Issues with </w:t>
      </w:r>
      <w:r w:rsidR="00AB32CE" w:rsidRPr="00215C6D">
        <w:rPr>
          <w:rFonts w:ascii="Times New Roman" w:hAnsi="Times New Roman" w:cs="Times New Roman"/>
          <w:b/>
          <w:sz w:val="24"/>
          <w:szCs w:val="24"/>
        </w:rPr>
        <w:t>SMA Top Lift Directive Impacts</w:t>
      </w:r>
    </w:p>
    <w:p w:rsidR="00AB32CE" w:rsidRPr="00215C6D" w:rsidRDefault="00AB32CE" w:rsidP="003741D2">
      <w:pPr>
        <w:spacing w:after="0"/>
        <w:jc w:val="both"/>
        <w:rPr>
          <w:rFonts w:ascii="Times New Roman" w:hAnsi="Times New Roman" w:cs="Times New Roman"/>
          <w:b/>
          <w:sz w:val="24"/>
          <w:szCs w:val="24"/>
        </w:rPr>
      </w:pPr>
    </w:p>
    <w:p w:rsidR="0026467F" w:rsidRPr="00215C6D" w:rsidRDefault="001F4E9F" w:rsidP="003741D2">
      <w:pPr>
        <w:pStyle w:val="ListParagraph"/>
        <w:numPr>
          <w:ilvl w:val="0"/>
          <w:numId w:val="30"/>
        </w:numPr>
        <w:spacing w:line="276" w:lineRule="auto"/>
        <w:ind w:left="360"/>
        <w:jc w:val="both"/>
        <w:rPr>
          <w:rFonts w:asciiTheme="minorHAnsi" w:hAnsiTheme="minorHAnsi" w:cstheme="minorBidi"/>
          <w:i/>
          <w:sz w:val="24"/>
          <w:szCs w:val="24"/>
        </w:rPr>
      </w:pPr>
      <w:r w:rsidRPr="00215C6D">
        <w:rPr>
          <w:sz w:val="24"/>
          <w:szCs w:val="24"/>
        </w:rPr>
        <w:t>CDOT</w:t>
      </w:r>
      <w:r w:rsidR="00D34583" w:rsidRPr="00215C6D">
        <w:rPr>
          <w:sz w:val="24"/>
          <w:szCs w:val="24"/>
        </w:rPr>
        <w:t>’s</w:t>
      </w:r>
      <w:r w:rsidRPr="00215C6D">
        <w:rPr>
          <w:sz w:val="24"/>
          <w:szCs w:val="24"/>
        </w:rPr>
        <w:t xml:space="preserve"> </w:t>
      </w:r>
      <w:r w:rsidR="00AE12AE" w:rsidRPr="00215C6D">
        <w:rPr>
          <w:sz w:val="24"/>
          <w:szCs w:val="24"/>
        </w:rPr>
        <w:t xml:space="preserve">Position Paper </w:t>
      </w:r>
      <w:r w:rsidRPr="00215C6D">
        <w:rPr>
          <w:sz w:val="24"/>
          <w:szCs w:val="24"/>
        </w:rPr>
        <w:t xml:space="preserve">did not address Hamon’s </w:t>
      </w:r>
      <w:r w:rsidR="00D34583" w:rsidRPr="00215C6D">
        <w:rPr>
          <w:sz w:val="24"/>
          <w:szCs w:val="24"/>
        </w:rPr>
        <w:t>claim</w:t>
      </w:r>
      <w:r w:rsidRPr="00215C6D">
        <w:rPr>
          <w:sz w:val="24"/>
          <w:szCs w:val="24"/>
        </w:rPr>
        <w:t xml:space="preserve"> that the SMA Top Lift Directive impacted Hamon’s earthwork</w:t>
      </w:r>
      <w:r w:rsidR="00AE12AE" w:rsidRPr="00215C6D">
        <w:rPr>
          <w:rFonts w:asciiTheme="minorHAnsi" w:hAnsiTheme="minorHAnsi" w:cstheme="minorBidi"/>
          <w:sz w:val="24"/>
          <w:szCs w:val="24"/>
        </w:rPr>
        <w:t xml:space="preserve">.  </w:t>
      </w:r>
      <w:r w:rsidR="00AE12AE" w:rsidRPr="00215C6D">
        <w:rPr>
          <w:sz w:val="24"/>
          <w:szCs w:val="24"/>
        </w:rPr>
        <w:t xml:space="preserve">During the hearing, CDOT made little mention of the SMA </w:t>
      </w:r>
    </w:p>
    <w:p w:rsidR="00216C1F" w:rsidRPr="00215C6D" w:rsidRDefault="00AE12AE" w:rsidP="0026467F">
      <w:pPr>
        <w:pStyle w:val="ListParagraph"/>
        <w:spacing w:line="276" w:lineRule="auto"/>
        <w:ind w:left="360"/>
        <w:jc w:val="both"/>
        <w:rPr>
          <w:rFonts w:asciiTheme="minorHAnsi" w:hAnsiTheme="minorHAnsi" w:cstheme="minorBidi"/>
          <w:i/>
          <w:sz w:val="24"/>
          <w:szCs w:val="24"/>
        </w:rPr>
      </w:pPr>
      <w:r w:rsidRPr="00215C6D">
        <w:rPr>
          <w:sz w:val="24"/>
          <w:szCs w:val="24"/>
        </w:rPr>
        <w:t xml:space="preserve">other than to say they did not understand how the SMA directive affected the earthwork and that the Project could have been constructed </w:t>
      </w:r>
      <w:r w:rsidR="003729A1" w:rsidRPr="00215C6D">
        <w:rPr>
          <w:sz w:val="24"/>
          <w:szCs w:val="24"/>
        </w:rPr>
        <w:t>with</w:t>
      </w:r>
      <w:r w:rsidRPr="00215C6D">
        <w:rPr>
          <w:sz w:val="24"/>
          <w:szCs w:val="24"/>
        </w:rPr>
        <w:t xml:space="preserve"> more than one Phase</w:t>
      </w:r>
      <w:r w:rsidR="003729A1" w:rsidRPr="00215C6D">
        <w:rPr>
          <w:sz w:val="24"/>
          <w:szCs w:val="24"/>
        </w:rPr>
        <w:t xml:space="preserve"> occurring</w:t>
      </w:r>
      <w:r w:rsidRPr="00215C6D">
        <w:rPr>
          <w:sz w:val="24"/>
          <w:szCs w:val="24"/>
        </w:rPr>
        <w:t xml:space="preserve"> at the same time.</w:t>
      </w:r>
      <w:r w:rsidR="00216C1F" w:rsidRPr="00215C6D">
        <w:rPr>
          <w:sz w:val="24"/>
          <w:szCs w:val="24"/>
        </w:rPr>
        <w:t xml:space="preserve">  They also said that CDOT Maintenance would not allow the pavement tapers due to snowplowing </w:t>
      </w:r>
      <w:r w:rsidR="00D34583" w:rsidRPr="00215C6D">
        <w:rPr>
          <w:sz w:val="24"/>
          <w:szCs w:val="24"/>
        </w:rPr>
        <w:t>and that Hamon had placed the S</w:t>
      </w:r>
      <w:r w:rsidR="00216C1F" w:rsidRPr="00215C6D">
        <w:rPr>
          <w:sz w:val="24"/>
          <w:szCs w:val="24"/>
        </w:rPr>
        <w:t>CL in the wrong location which the new contractor is now correcting.</w:t>
      </w:r>
      <w:r w:rsidR="00216C1F" w:rsidRPr="00215C6D">
        <w:rPr>
          <w:sz w:val="24"/>
          <w:szCs w:val="24"/>
        </w:rPr>
        <w:tab/>
      </w:r>
      <w:r w:rsidR="00216C1F" w:rsidRPr="00215C6D">
        <w:rPr>
          <w:sz w:val="24"/>
          <w:szCs w:val="24"/>
        </w:rPr>
        <w:tab/>
      </w:r>
      <w:r w:rsidR="00216C1F" w:rsidRPr="00215C6D">
        <w:rPr>
          <w:sz w:val="24"/>
          <w:szCs w:val="24"/>
        </w:rPr>
        <w:tab/>
      </w:r>
      <w:r w:rsidR="00216C1F" w:rsidRPr="00215C6D">
        <w:rPr>
          <w:sz w:val="24"/>
          <w:szCs w:val="24"/>
        </w:rPr>
        <w:tab/>
      </w:r>
      <w:r w:rsidR="00216C1F" w:rsidRPr="00215C6D">
        <w:rPr>
          <w:sz w:val="24"/>
          <w:szCs w:val="24"/>
        </w:rPr>
        <w:tab/>
      </w:r>
      <w:r w:rsidR="00216C1F" w:rsidRPr="00215C6D">
        <w:rPr>
          <w:sz w:val="24"/>
          <w:szCs w:val="24"/>
        </w:rPr>
        <w:tab/>
      </w:r>
      <w:r w:rsidR="00216C1F" w:rsidRPr="00215C6D">
        <w:rPr>
          <w:sz w:val="24"/>
          <w:szCs w:val="24"/>
        </w:rPr>
        <w:tab/>
      </w:r>
      <w:r w:rsidR="00216C1F" w:rsidRPr="00215C6D">
        <w:rPr>
          <w:sz w:val="24"/>
          <w:szCs w:val="24"/>
        </w:rPr>
        <w:tab/>
      </w:r>
      <w:r w:rsidR="00216C1F" w:rsidRPr="00215C6D">
        <w:rPr>
          <w:sz w:val="24"/>
          <w:szCs w:val="24"/>
        </w:rPr>
        <w:tab/>
      </w:r>
      <w:r w:rsidR="00216C1F" w:rsidRPr="00215C6D">
        <w:rPr>
          <w:sz w:val="24"/>
          <w:szCs w:val="24"/>
        </w:rPr>
        <w:tab/>
      </w:r>
      <w:r w:rsidR="00216C1F" w:rsidRPr="00215C6D">
        <w:rPr>
          <w:sz w:val="24"/>
          <w:szCs w:val="24"/>
        </w:rPr>
        <w:tab/>
      </w:r>
      <w:r w:rsidR="00216C1F" w:rsidRPr="00215C6D">
        <w:rPr>
          <w:sz w:val="24"/>
          <w:szCs w:val="24"/>
        </w:rPr>
        <w:tab/>
      </w:r>
      <w:r w:rsidR="00216C1F" w:rsidRPr="00215C6D">
        <w:rPr>
          <w:sz w:val="24"/>
          <w:szCs w:val="24"/>
        </w:rPr>
        <w:tab/>
      </w:r>
      <w:r w:rsidR="00216C1F" w:rsidRPr="00215C6D">
        <w:rPr>
          <w:sz w:val="24"/>
          <w:szCs w:val="24"/>
        </w:rPr>
        <w:tab/>
      </w:r>
      <w:r w:rsidR="00216C1F" w:rsidRPr="00215C6D">
        <w:rPr>
          <w:sz w:val="24"/>
          <w:szCs w:val="24"/>
        </w:rPr>
        <w:tab/>
      </w:r>
      <w:r w:rsidR="00216C1F" w:rsidRPr="00215C6D">
        <w:rPr>
          <w:sz w:val="24"/>
          <w:szCs w:val="24"/>
        </w:rPr>
        <w:tab/>
      </w:r>
      <w:r w:rsidR="00216C1F" w:rsidRPr="00215C6D">
        <w:rPr>
          <w:sz w:val="24"/>
          <w:szCs w:val="24"/>
        </w:rPr>
        <w:tab/>
      </w:r>
      <w:r w:rsidR="00216C1F" w:rsidRPr="00215C6D">
        <w:rPr>
          <w:sz w:val="24"/>
          <w:szCs w:val="24"/>
        </w:rPr>
        <w:tab/>
      </w:r>
      <w:r w:rsidR="00216C1F" w:rsidRPr="00215C6D">
        <w:rPr>
          <w:sz w:val="24"/>
          <w:szCs w:val="24"/>
        </w:rPr>
        <w:tab/>
      </w:r>
      <w:r w:rsidR="00216C1F" w:rsidRPr="00215C6D">
        <w:rPr>
          <w:sz w:val="24"/>
          <w:szCs w:val="24"/>
        </w:rPr>
        <w:tab/>
      </w:r>
      <w:r w:rsidR="00216C1F" w:rsidRPr="00215C6D">
        <w:rPr>
          <w:sz w:val="24"/>
          <w:szCs w:val="24"/>
        </w:rPr>
        <w:tab/>
      </w:r>
    </w:p>
    <w:p w:rsidR="00216C1F" w:rsidRPr="00215C6D" w:rsidRDefault="00216C1F" w:rsidP="003741D2">
      <w:pPr>
        <w:pStyle w:val="ListParagraph"/>
        <w:numPr>
          <w:ilvl w:val="0"/>
          <w:numId w:val="30"/>
        </w:numPr>
        <w:spacing w:line="276" w:lineRule="auto"/>
        <w:ind w:left="360"/>
        <w:jc w:val="both"/>
        <w:rPr>
          <w:sz w:val="24"/>
          <w:szCs w:val="24"/>
        </w:rPr>
      </w:pPr>
      <w:r w:rsidRPr="00215C6D">
        <w:rPr>
          <w:sz w:val="24"/>
          <w:szCs w:val="24"/>
        </w:rPr>
        <w:t xml:space="preserve">In response to DRB Question 8 on the SMA requirement, CDOT said the roadway sections show the permanent pavement prior to the traffic switch at the end of Phase 2A and Phase 2B. </w:t>
      </w:r>
      <w:r w:rsidR="00B24678" w:rsidRPr="00215C6D">
        <w:rPr>
          <w:sz w:val="24"/>
          <w:szCs w:val="24"/>
        </w:rPr>
        <w:t xml:space="preserve"> </w:t>
      </w:r>
      <w:r w:rsidRPr="00215C6D">
        <w:rPr>
          <w:sz w:val="24"/>
          <w:szCs w:val="24"/>
        </w:rPr>
        <w:t xml:space="preserve"> CDOT said they offered to pay for the SMA </w:t>
      </w:r>
      <w:r w:rsidR="00D34583" w:rsidRPr="00215C6D">
        <w:rPr>
          <w:sz w:val="24"/>
          <w:szCs w:val="24"/>
        </w:rPr>
        <w:t xml:space="preserve">slivers </w:t>
      </w:r>
      <w:r w:rsidRPr="00215C6D">
        <w:rPr>
          <w:sz w:val="24"/>
          <w:szCs w:val="24"/>
        </w:rPr>
        <w:t>and</w:t>
      </w:r>
      <w:r w:rsidR="00B24678" w:rsidRPr="00215C6D">
        <w:rPr>
          <w:sz w:val="24"/>
          <w:szCs w:val="24"/>
        </w:rPr>
        <w:t xml:space="preserve"> emailed </w:t>
      </w:r>
      <w:r w:rsidRPr="00215C6D">
        <w:rPr>
          <w:sz w:val="24"/>
          <w:szCs w:val="24"/>
        </w:rPr>
        <w:t>the</w:t>
      </w:r>
      <w:r w:rsidR="00B24678" w:rsidRPr="00215C6D">
        <w:rPr>
          <w:sz w:val="24"/>
          <w:szCs w:val="24"/>
        </w:rPr>
        <w:t xml:space="preserve"> </w:t>
      </w:r>
      <w:r w:rsidRPr="00215C6D">
        <w:rPr>
          <w:sz w:val="24"/>
          <w:szCs w:val="24"/>
        </w:rPr>
        <w:t>options to Hamon.</w:t>
      </w:r>
      <w:r w:rsidR="00B24678" w:rsidRPr="00215C6D">
        <w:rPr>
          <w:sz w:val="24"/>
          <w:szCs w:val="24"/>
        </w:rPr>
        <w:t xml:space="preserve">  Austin Konkel of Hamon said they got the sliver options and told CDOT that costs would be involved.</w:t>
      </w:r>
      <w:r w:rsidR="00B24678" w:rsidRPr="00215C6D">
        <w:rPr>
          <w:sz w:val="24"/>
          <w:szCs w:val="24"/>
        </w:rPr>
        <w:tab/>
      </w:r>
      <w:r w:rsidR="00D34583" w:rsidRPr="00215C6D">
        <w:rPr>
          <w:sz w:val="24"/>
          <w:szCs w:val="24"/>
        </w:rPr>
        <w:tab/>
      </w:r>
      <w:r w:rsidR="00D34583" w:rsidRPr="00215C6D">
        <w:rPr>
          <w:sz w:val="24"/>
          <w:szCs w:val="24"/>
        </w:rPr>
        <w:tab/>
      </w:r>
      <w:r w:rsidR="00D34583" w:rsidRPr="00215C6D">
        <w:rPr>
          <w:sz w:val="24"/>
          <w:szCs w:val="24"/>
        </w:rPr>
        <w:tab/>
      </w:r>
      <w:r w:rsidR="00D34583" w:rsidRPr="00215C6D">
        <w:rPr>
          <w:sz w:val="24"/>
          <w:szCs w:val="24"/>
        </w:rPr>
        <w:tab/>
      </w:r>
      <w:r w:rsidR="00B24678" w:rsidRPr="00215C6D">
        <w:rPr>
          <w:sz w:val="24"/>
          <w:szCs w:val="24"/>
        </w:rPr>
        <w:tab/>
      </w:r>
      <w:r w:rsidR="00B24678" w:rsidRPr="00215C6D">
        <w:rPr>
          <w:sz w:val="24"/>
          <w:szCs w:val="24"/>
        </w:rPr>
        <w:tab/>
      </w:r>
      <w:r w:rsidR="00B24678" w:rsidRPr="00215C6D">
        <w:rPr>
          <w:sz w:val="24"/>
          <w:szCs w:val="24"/>
        </w:rPr>
        <w:tab/>
      </w:r>
      <w:r w:rsidR="00B24678" w:rsidRPr="00215C6D">
        <w:rPr>
          <w:sz w:val="24"/>
          <w:szCs w:val="24"/>
        </w:rPr>
        <w:tab/>
      </w:r>
      <w:r w:rsidR="00B24678" w:rsidRPr="00215C6D">
        <w:rPr>
          <w:sz w:val="24"/>
          <w:szCs w:val="24"/>
        </w:rPr>
        <w:tab/>
      </w:r>
      <w:r w:rsidR="00B24678" w:rsidRPr="00215C6D">
        <w:rPr>
          <w:sz w:val="24"/>
          <w:szCs w:val="24"/>
        </w:rPr>
        <w:tab/>
      </w:r>
      <w:r w:rsidR="00B24678" w:rsidRPr="00215C6D">
        <w:rPr>
          <w:sz w:val="24"/>
          <w:szCs w:val="24"/>
        </w:rPr>
        <w:tab/>
      </w:r>
      <w:r w:rsidR="00B24678" w:rsidRPr="00215C6D">
        <w:rPr>
          <w:sz w:val="24"/>
          <w:szCs w:val="24"/>
        </w:rPr>
        <w:tab/>
      </w:r>
    </w:p>
    <w:p w:rsidR="00A11D81" w:rsidRPr="00215C6D" w:rsidRDefault="00B24678" w:rsidP="003741D2">
      <w:pPr>
        <w:pStyle w:val="ListParagraph"/>
        <w:numPr>
          <w:ilvl w:val="0"/>
          <w:numId w:val="30"/>
        </w:numPr>
        <w:spacing w:line="276" w:lineRule="auto"/>
        <w:ind w:left="360"/>
        <w:rPr>
          <w:sz w:val="24"/>
          <w:szCs w:val="24"/>
        </w:rPr>
      </w:pPr>
      <w:r w:rsidRPr="00215C6D">
        <w:rPr>
          <w:sz w:val="24"/>
          <w:szCs w:val="24"/>
        </w:rPr>
        <w:t xml:space="preserve">Hamon’s Schedule was very clear </w:t>
      </w:r>
      <w:r w:rsidR="003729A1" w:rsidRPr="00215C6D">
        <w:rPr>
          <w:sz w:val="24"/>
          <w:szCs w:val="24"/>
        </w:rPr>
        <w:t>in</w:t>
      </w:r>
      <w:r w:rsidRPr="00215C6D">
        <w:rPr>
          <w:sz w:val="24"/>
          <w:szCs w:val="24"/>
        </w:rPr>
        <w:t xml:space="preserve"> that it planned to place the SMA, other than in Segment 7 </w:t>
      </w:r>
      <w:r w:rsidR="00D34583" w:rsidRPr="00215C6D">
        <w:rPr>
          <w:sz w:val="24"/>
          <w:szCs w:val="24"/>
        </w:rPr>
        <w:t>north of E-470</w:t>
      </w:r>
      <w:r w:rsidRPr="00215C6D">
        <w:rPr>
          <w:sz w:val="24"/>
          <w:szCs w:val="24"/>
        </w:rPr>
        <w:t xml:space="preserve">, </w:t>
      </w:r>
      <w:r w:rsidR="00D36272" w:rsidRPr="00215C6D">
        <w:rPr>
          <w:sz w:val="24"/>
          <w:szCs w:val="24"/>
        </w:rPr>
        <w:t xml:space="preserve">as a part of Phase 4 and in </w:t>
      </w:r>
      <w:r w:rsidRPr="00215C6D">
        <w:rPr>
          <w:sz w:val="24"/>
          <w:szCs w:val="24"/>
        </w:rPr>
        <w:t xml:space="preserve">conjunction with the SMA for the mill and fill SMA for I-25 mainline.  Hamon said </w:t>
      </w:r>
      <w:r w:rsidR="00D36272" w:rsidRPr="00215C6D">
        <w:rPr>
          <w:sz w:val="24"/>
          <w:szCs w:val="24"/>
        </w:rPr>
        <w:t xml:space="preserve">that placing the SMA as they had </w:t>
      </w:r>
      <w:r w:rsidR="002B2533" w:rsidRPr="00215C6D">
        <w:rPr>
          <w:sz w:val="24"/>
          <w:szCs w:val="24"/>
        </w:rPr>
        <w:t>planned</w:t>
      </w:r>
      <w:r w:rsidRPr="00215C6D">
        <w:rPr>
          <w:sz w:val="24"/>
          <w:szCs w:val="24"/>
        </w:rPr>
        <w:t xml:space="preserve"> was the only way it could pla</w:t>
      </w:r>
      <w:r w:rsidR="003C13C5" w:rsidRPr="00215C6D">
        <w:rPr>
          <w:sz w:val="24"/>
          <w:szCs w:val="24"/>
        </w:rPr>
        <w:t>ce the SMA and also follow the r</w:t>
      </w:r>
      <w:r w:rsidRPr="00215C6D">
        <w:rPr>
          <w:sz w:val="24"/>
          <w:szCs w:val="24"/>
        </w:rPr>
        <w:t>equir</w:t>
      </w:r>
      <w:r w:rsidR="003C13C5" w:rsidRPr="00215C6D">
        <w:rPr>
          <w:sz w:val="24"/>
          <w:szCs w:val="24"/>
        </w:rPr>
        <w:t xml:space="preserve">ements of Specification Section </w:t>
      </w:r>
      <w:r w:rsidR="00D36272" w:rsidRPr="00215C6D">
        <w:rPr>
          <w:sz w:val="24"/>
          <w:szCs w:val="24"/>
        </w:rPr>
        <w:t>401.</w:t>
      </w:r>
      <w:r w:rsidR="00DC6BCD" w:rsidRPr="00215C6D">
        <w:rPr>
          <w:sz w:val="24"/>
          <w:szCs w:val="24"/>
        </w:rPr>
        <w:t>1</w:t>
      </w:r>
      <w:r w:rsidR="00D36272" w:rsidRPr="00215C6D">
        <w:rPr>
          <w:sz w:val="24"/>
          <w:szCs w:val="24"/>
        </w:rPr>
        <w:t xml:space="preserve">6.  CDOT’s Bar Chart for Determining Contract time </w:t>
      </w:r>
      <w:r w:rsidR="003C13C5" w:rsidRPr="00215C6D">
        <w:rPr>
          <w:sz w:val="24"/>
          <w:szCs w:val="24"/>
        </w:rPr>
        <w:t>(CDOT Form 859</w:t>
      </w:r>
      <w:r w:rsidR="00D36272" w:rsidRPr="00215C6D">
        <w:rPr>
          <w:sz w:val="24"/>
          <w:szCs w:val="24"/>
        </w:rPr>
        <w:t>) showed the SMA being placed in one operation</w:t>
      </w:r>
      <w:r w:rsidR="003C13C5" w:rsidRPr="00215C6D">
        <w:rPr>
          <w:sz w:val="24"/>
          <w:szCs w:val="24"/>
        </w:rPr>
        <w:t xml:space="preserve"> near the end of the Project</w:t>
      </w:r>
      <w:r w:rsidR="00D36272" w:rsidRPr="00215C6D">
        <w:rPr>
          <w:sz w:val="24"/>
          <w:szCs w:val="24"/>
        </w:rPr>
        <w:t>.</w:t>
      </w:r>
      <w:r w:rsidR="00A11D81" w:rsidRPr="00215C6D">
        <w:rPr>
          <w:sz w:val="24"/>
          <w:szCs w:val="24"/>
        </w:rPr>
        <w:tab/>
      </w:r>
      <w:r w:rsidR="00A11D81" w:rsidRPr="00215C6D">
        <w:rPr>
          <w:sz w:val="24"/>
          <w:szCs w:val="24"/>
        </w:rPr>
        <w:tab/>
      </w:r>
      <w:r w:rsidR="00A11D81" w:rsidRPr="00215C6D">
        <w:rPr>
          <w:sz w:val="24"/>
          <w:szCs w:val="24"/>
        </w:rPr>
        <w:tab/>
      </w:r>
      <w:r w:rsidR="00A11D81" w:rsidRPr="00215C6D">
        <w:rPr>
          <w:sz w:val="24"/>
          <w:szCs w:val="24"/>
        </w:rPr>
        <w:tab/>
      </w:r>
      <w:r w:rsidR="00A11D81" w:rsidRPr="00215C6D">
        <w:rPr>
          <w:sz w:val="24"/>
          <w:szCs w:val="24"/>
        </w:rPr>
        <w:tab/>
      </w:r>
      <w:r w:rsidR="00A11D81" w:rsidRPr="00215C6D">
        <w:rPr>
          <w:sz w:val="24"/>
          <w:szCs w:val="24"/>
        </w:rPr>
        <w:tab/>
      </w:r>
      <w:r w:rsidR="00A11D81" w:rsidRPr="00215C6D">
        <w:rPr>
          <w:sz w:val="24"/>
          <w:szCs w:val="24"/>
        </w:rPr>
        <w:tab/>
      </w:r>
      <w:r w:rsidR="00A11D81" w:rsidRPr="00215C6D">
        <w:rPr>
          <w:sz w:val="24"/>
          <w:szCs w:val="24"/>
        </w:rPr>
        <w:tab/>
      </w:r>
      <w:r w:rsidR="00A11D81" w:rsidRPr="00215C6D">
        <w:rPr>
          <w:sz w:val="24"/>
          <w:szCs w:val="24"/>
        </w:rPr>
        <w:tab/>
      </w:r>
      <w:r w:rsidR="00A11D81" w:rsidRPr="00215C6D">
        <w:rPr>
          <w:sz w:val="24"/>
          <w:szCs w:val="24"/>
        </w:rPr>
        <w:tab/>
      </w:r>
      <w:r w:rsidR="00A11D81" w:rsidRPr="00215C6D">
        <w:rPr>
          <w:sz w:val="24"/>
          <w:szCs w:val="24"/>
        </w:rPr>
        <w:tab/>
      </w:r>
      <w:r w:rsidR="00A11D81" w:rsidRPr="00215C6D">
        <w:rPr>
          <w:sz w:val="24"/>
          <w:szCs w:val="24"/>
        </w:rPr>
        <w:tab/>
      </w:r>
    </w:p>
    <w:p w:rsidR="00947CB6" w:rsidRPr="00215C6D" w:rsidRDefault="00A11D81" w:rsidP="003741D2">
      <w:pPr>
        <w:pStyle w:val="ListParagraph"/>
        <w:numPr>
          <w:ilvl w:val="0"/>
          <w:numId w:val="30"/>
        </w:numPr>
        <w:spacing w:line="276" w:lineRule="auto"/>
        <w:ind w:left="360"/>
        <w:jc w:val="both"/>
        <w:rPr>
          <w:i/>
          <w:sz w:val="24"/>
          <w:szCs w:val="24"/>
        </w:rPr>
      </w:pPr>
      <w:r w:rsidRPr="00215C6D">
        <w:rPr>
          <w:sz w:val="24"/>
          <w:szCs w:val="24"/>
        </w:rPr>
        <w:t>Hamon submitted its first RFI on the pavement joint issue on February 21, 2017</w:t>
      </w:r>
      <w:r w:rsidR="008A1939" w:rsidRPr="00215C6D">
        <w:rPr>
          <w:sz w:val="24"/>
          <w:szCs w:val="24"/>
        </w:rPr>
        <w:t>(8?)</w:t>
      </w:r>
      <w:r w:rsidRPr="00215C6D">
        <w:rPr>
          <w:sz w:val="24"/>
          <w:szCs w:val="24"/>
        </w:rPr>
        <w:t xml:space="preserve"> (RFI 242) pointing out the joint problem for 136</w:t>
      </w:r>
      <w:r w:rsidRPr="00215C6D">
        <w:rPr>
          <w:sz w:val="24"/>
          <w:szCs w:val="24"/>
          <w:vertAlign w:val="superscript"/>
        </w:rPr>
        <w:t>th</w:t>
      </w:r>
      <w:r w:rsidRPr="00215C6D">
        <w:rPr>
          <w:sz w:val="24"/>
          <w:szCs w:val="24"/>
        </w:rPr>
        <w:t xml:space="preserve"> NB </w:t>
      </w:r>
      <w:r w:rsidR="003729A1" w:rsidRPr="00215C6D">
        <w:rPr>
          <w:sz w:val="24"/>
          <w:szCs w:val="24"/>
        </w:rPr>
        <w:t>Off-ramp</w:t>
      </w:r>
      <w:r w:rsidRPr="00215C6D">
        <w:rPr>
          <w:sz w:val="24"/>
          <w:szCs w:val="24"/>
        </w:rPr>
        <w:t>.  CDOT respond</w:t>
      </w:r>
      <w:r w:rsidR="003729A1" w:rsidRPr="00215C6D">
        <w:rPr>
          <w:sz w:val="24"/>
          <w:szCs w:val="24"/>
        </w:rPr>
        <w:t>ed</w:t>
      </w:r>
      <w:r w:rsidRPr="00215C6D">
        <w:rPr>
          <w:sz w:val="24"/>
          <w:szCs w:val="24"/>
        </w:rPr>
        <w:t xml:space="preserve"> to this</w:t>
      </w:r>
      <w:r w:rsidR="003729A1" w:rsidRPr="00215C6D">
        <w:rPr>
          <w:sz w:val="24"/>
          <w:szCs w:val="24"/>
        </w:rPr>
        <w:t xml:space="preserve"> RFI along with five other similar</w:t>
      </w:r>
      <w:r w:rsidRPr="00215C6D">
        <w:rPr>
          <w:sz w:val="24"/>
          <w:szCs w:val="24"/>
        </w:rPr>
        <w:t xml:space="preserve"> RFI</w:t>
      </w:r>
      <w:r w:rsidR="003729A1" w:rsidRPr="00215C6D">
        <w:rPr>
          <w:sz w:val="24"/>
          <w:szCs w:val="24"/>
        </w:rPr>
        <w:t>s</w:t>
      </w:r>
      <w:r w:rsidRPr="00215C6D">
        <w:rPr>
          <w:sz w:val="24"/>
          <w:szCs w:val="24"/>
        </w:rPr>
        <w:t xml:space="preserve"> </w:t>
      </w:r>
      <w:r w:rsidR="003729A1" w:rsidRPr="00215C6D">
        <w:rPr>
          <w:sz w:val="24"/>
          <w:szCs w:val="24"/>
        </w:rPr>
        <w:t>with</w:t>
      </w:r>
      <w:r w:rsidRPr="00215C6D">
        <w:rPr>
          <w:sz w:val="24"/>
          <w:szCs w:val="24"/>
        </w:rPr>
        <w:t xml:space="preserve"> Speed Memo 898 on March 28, 2018</w:t>
      </w:r>
      <w:r w:rsidR="008A1939" w:rsidRPr="00215C6D">
        <w:rPr>
          <w:sz w:val="24"/>
          <w:szCs w:val="24"/>
        </w:rPr>
        <w:t xml:space="preserve"> which stated</w:t>
      </w:r>
      <w:r w:rsidR="00490F1C" w:rsidRPr="00215C6D">
        <w:rPr>
          <w:sz w:val="24"/>
          <w:szCs w:val="24"/>
        </w:rPr>
        <w:t>:</w:t>
      </w:r>
      <w:r w:rsidR="008A1939" w:rsidRPr="00215C6D">
        <w:rPr>
          <w:i/>
          <w:sz w:val="24"/>
          <w:szCs w:val="24"/>
        </w:rPr>
        <w:t xml:space="preserve"> CDOT has </w:t>
      </w:r>
      <w:r w:rsidR="008A1939" w:rsidRPr="00215C6D">
        <w:rPr>
          <w:i/>
          <w:iCs/>
          <w:sz w:val="24"/>
          <w:szCs w:val="24"/>
        </w:rPr>
        <w:t xml:space="preserve">not </w:t>
      </w:r>
      <w:r w:rsidR="008A1939" w:rsidRPr="00215C6D">
        <w:rPr>
          <w:i/>
          <w:sz w:val="24"/>
          <w:szCs w:val="24"/>
        </w:rPr>
        <w:t xml:space="preserve">directed you to place SMA in phase 2A and 2B. </w:t>
      </w:r>
      <w:r w:rsidR="008A1939" w:rsidRPr="00215C6D">
        <w:rPr>
          <w:b/>
          <w:i/>
          <w:sz w:val="24"/>
          <w:szCs w:val="24"/>
        </w:rPr>
        <w:t>It is a plan requirement to place SMA</w:t>
      </w:r>
      <w:r w:rsidR="00D24CF7" w:rsidRPr="00215C6D">
        <w:rPr>
          <w:b/>
          <w:i/>
          <w:sz w:val="24"/>
          <w:szCs w:val="24"/>
        </w:rPr>
        <w:t xml:space="preserve"> prior to </w:t>
      </w:r>
      <w:r w:rsidR="008A1939" w:rsidRPr="00215C6D">
        <w:rPr>
          <w:b/>
          <w:i/>
          <w:sz w:val="24"/>
          <w:szCs w:val="24"/>
        </w:rPr>
        <w:t>switching traffic to Phase 3</w:t>
      </w:r>
      <w:r w:rsidR="003C13C5" w:rsidRPr="00215C6D">
        <w:rPr>
          <w:sz w:val="24"/>
          <w:szCs w:val="24"/>
        </w:rPr>
        <w:t xml:space="preserve"> (emphasis added)</w:t>
      </w:r>
      <w:r w:rsidR="008A1939" w:rsidRPr="00215C6D">
        <w:rPr>
          <w:i/>
          <w:sz w:val="24"/>
          <w:szCs w:val="24"/>
        </w:rPr>
        <w:t>.</w:t>
      </w:r>
      <w:r w:rsidR="008A1939" w:rsidRPr="00215C6D">
        <w:rPr>
          <w:sz w:val="24"/>
          <w:szCs w:val="24"/>
        </w:rPr>
        <w:t xml:space="preserve">  This comment seems to indicate that the SMA just had to be completed before traffic was switched for Phase 3 – Inside </w:t>
      </w:r>
      <w:r w:rsidR="00D24CF7" w:rsidRPr="00215C6D">
        <w:rPr>
          <w:sz w:val="24"/>
          <w:szCs w:val="24"/>
        </w:rPr>
        <w:t xml:space="preserve">Shoulder work and not after each Phase – Phase </w:t>
      </w:r>
      <w:r w:rsidR="007D5065" w:rsidRPr="00215C6D">
        <w:rPr>
          <w:sz w:val="24"/>
          <w:szCs w:val="24"/>
        </w:rPr>
        <w:t>1, Phase 2A and Phase 2B.</w:t>
      </w:r>
      <w:r w:rsidR="004A14B4" w:rsidRPr="00215C6D">
        <w:rPr>
          <w:sz w:val="24"/>
          <w:szCs w:val="24"/>
        </w:rPr>
        <w:tab/>
      </w:r>
      <w:r w:rsidR="004A14B4" w:rsidRPr="00215C6D">
        <w:rPr>
          <w:sz w:val="24"/>
          <w:szCs w:val="24"/>
        </w:rPr>
        <w:tab/>
      </w:r>
      <w:r w:rsidR="004A14B4" w:rsidRPr="00215C6D">
        <w:rPr>
          <w:sz w:val="24"/>
          <w:szCs w:val="24"/>
        </w:rPr>
        <w:tab/>
      </w:r>
      <w:r w:rsidR="004A14B4" w:rsidRPr="00215C6D">
        <w:rPr>
          <w:sz w:val="24"/>
          <w:szCs w:val="24"/>
        </w:rPr>
        <w:tab/>
      </w:r>
      <w:r w:rsidR="004A14B4" w:rsidRPr="00215C6D">
        <w:rPr>
          <w:sz w:val="24"/>
          <w:szCs w:val="24"/>
        </w:rPr>
        <w:tab/>
      </w:r>
      <w:r w:rsidR="004A14B4" w:rsidRPr="00215C6D">
        <w:rPr>
          <w:sz w:val="24"/>
          <w:szCs w:val="24"/>
        </w:rPr>
        <w:tab/>
      </w:r>
      <w:r w:rsidR="004A14B4" w:rsidRPr="00215C6D">
        <w:rPr>
          <w:sz w:val="24"/>
          <w:szCs w:val="24"/>
        </w:rPr>
        <w:tab/>
      </w:r>
      <w:r w:rsidR="004A14B4" w:rsidRPr="00215C6D">
        <w:rPr>
          <w:sz w:val="24"/>
          <w:szCs w:val="24"/>
        </w:rPr>
        <w:tab/>
      </w:r>
      <w:r w:rsidR="004A14B4" w:rsidRPr="00215C6D">
        <w:rPr>
          <w:sz w:val="24"/>
          <w:szCs w:val="24"/>
        </w:rPr>
        <w:tab/>
      </w:r>
      <w:r w:rsidR="004A14B4" w:rsidRPr="00215C6D">
        <w:rPr>
          <w:sz w:val="24"/>
          <w:szCs w:val="24"/>
        </w:rPr>
        <w:tab/>
      </w:r>
      <w:r w:rsidR="004A14B4" w:rsidRPr="00215C6D">
        <w:rPr>
          <w:sz w:val="24"/>
          <w:szCs w:val="24"/>
        </w:rPr>
        <w:tab/>
      </w:r>
      <w:r w:rsidR="004A14B4" w:rsidRPr="00215C6D">
        <w:rPr>
          <w:sz w:val="24"/>
          <w:szCs w:val="24"/>
        </w:rPr>
        <w:tab/>
      </w:r>
      <w:r w:rsidR="004A14B4" w:rsidRPr="00215C6D">
        <w:rPr>
          <w:sz w:val="24"/>
          <w:szCs w:val="24"/>
        </w:rPr>
        <w:tab/>
      </w:r>
      <w:r w:rsidR="004A14B4" w:rsidRPr="00215C6D">
        <w:rPr>
          <w:sz w:val="24"/>
          <w:szCs w:val="24"/>
        </w:rPr>
        <w:tab/>
      </w:r>
      <w:r w:rsidR="003729A1" w:rsidRPr="00215C6D">
        <w:rPr>
          <w:sz w:val="24"/>
          <w:szCs w:val="24"/>
        </w:rPr>
        <w:t xml:space="preserve">     </w:t>
      </w:r>
      <w:r w:rsidR="004A14B4" w:rsidRPr="00215C6D">
        <w:rPr>
          <w:sz w:val="24"/>
          <w:szCs w:val="24"/>
        </w:rPr>
        <w:t>After several more RFI’s and Speed Memos, CDOT sent Speed Memo 906 on April 4, 2018.  On April 5, 2018,</w:t>
      </w:r>
      <w:r w:rsidR="00407C70" w:rsidRPr="00215C6D">
        <w:rPr>
          <w:sz w:val="24"/>
          <w:szCs w:val="24"/>
        </w:rPr>
        <w:t xml:space="preserve"> Hamon</w:t>
      </w:r>
      <w:r w:rsidR="004A14B4" w:rsidRPr="00215C6D">
        <w:rPr>
          <w:sz w:val="24"/>
          <w:szCs w:val="24"/>
        </w:rPr>
        <w:t xml:space="preserve"> sent a letter to CDOT commenting </w:t>
      </w:r>
      <w:r w:rsidR="00F25B1F" w:rsidRPr="00215C6D">
        <w:rPr>
          <w:sz w:val="24"/>
          <w:szCs w:val="24"/>
        </w:rPr>
        <w:t xml:space="preserve">at length </w:t>
      </w:r>
      <w:r w:rsidR="004A14B4" w:rsidRPr="00215C6D">
        <w:rPr>
          <w:sz w:val="24"/>
          <w:szCs w:val="24"/>
        </w:rPr>
        <w:t>on the items in Speed Memo 906 (SMA Notebook Tab 15)</w:t>
      </w:r>
      <w:r w:rsidR="00F25B1F" w:rsidRPr="00215C6D">
        <w:rPr>
          <w:sz w:val="24"/>
          <w:szCs w:val="24"/>
        </w:rPr>
        <w:t xml:space="preserve">.  During the hearing, Hamon said that CDOT had never </w:t>
      </w:r>
    </w:p>
    <w:p w:rsidR="00947CB6" w:rsidRPr="00215C6D" w:rsidRDefault="00947CB6" w:rsidP="00947CB6">
      <w:pPr>
        <w:pStyle w:val="ListParagraph"/>
        <w:spacing w:line="276" w:lineRule="auto"/>
        <w:ind w:left="360"/>
        <w:jc w:val="both"/>
        <w:rPr>
          <w:sz w:val="24"/>
          <w:szCs w:val="24"/>
        </w:rPr>
      </w:pPr>
    </w:p>
    <w:p w:rsidR="002179BC" w:rsidRPr="00215C6D" w:rsidRDefault="002179BC" w:rsidP="00947CB6">
      <w:pPr>
        <w:pStyle w:val="ListParagraph"/>
        <w:spacing w:line="276" w:lineRule="auto"/>
        <w:ind w:left="360"/>
        <w:jc w:val="both"/>
        <w:rPr>
          <w:sz w:val="24"/>
          <w:szCs w:val="24"/>
        </w:rPr>
      </w:pPr>
    </w:p>
    <w:p w:rsidR="00D24CF7" w:rsidRPr="00215C6D" w:rsidRDefault="00F25B1F" w:rsidP="00947CB6">
      <w:pPr>
        <w:pStyle w:val="ListParagraph"/>
        <w:spacing w:line="276" w:lineRule="auto"/>
        <w:ind w:left="360"/>
        <w:jc w:val="both"/>
        <w:rPr>
          <w:i/>
          <w:sz w:val="24"/>
          <w:szCs w:val="24"/>
        </w:rPr>
      </w:pPr>
      <w:r w:rsidRPr="00215C6D">
        <w:rPr>
          <w:sz w:val="24"/>
          <w:szCs w:val="24"/>
        </w:rPr>
        <w:t xml:space="preserve">responded to </w:t>
      </w:r>
      <w:r w:rsidR="003C13C5" w:rsidRPr="00215C6D">
        <w:rPr>
          <w:sz w:val="24"/>
          <w:szCs w:val="24"/>
        </w:rPr>
        <w:t>this</w:t>
      </w:r>
      <w:r w:rsidRPr="00215C6D">
        <w:rPr>
          <w:sz w:val="24"/>
          <w:szCs w:val="24"/>
        </w:rPr>
        <w:t xml:space="preserve"> letter and </w:t>
      </w:r>
      <w:r w:rsidR="003C13C5" w:rsidRPr="00215C6D">
        <w:rPr>
          <w:sz w:val="24"/>
          <w:szCs w:val="24"/>
        </w:rPr>
        <w:t xml:space="preserve">Hamon </w:t>
      </w:r>
      <w:r w:rsidRPr="00215C6D">
        <w:rPr>
          <w:sz w:val="24"/>
          <w:szCs w:val="24"/>
        </w:rPr>
        <w:t xml:space="preserve">was concerned that CDOT had not waived the requirements of Specification Section 401.16 concerning pavement joint placement </w:t>
      </w:r>
      <w:r w:rsidR="003C13C5" w:rsidRPr="00215C6D">
        <w:rPr>
          <w:sz w:val="24"/>
          <w:szCs w:val="24"/>
        </w:rPr>
        <w:t>based on</w:t>
      </w:r>
      <w:r w:rsidRPr="00215C6D">
        <w:rPr>
          <w:sz w:val="24"/>
          <w:szCs w:val="24"/>
        </w:rPr>
        <w:t xml:space="preserve"> CDOT</w:t>
      </w:r>
      <w:r w:rsidR="003C13C5" w:rsidRPr="00215C6D">
        <w:rPr>
          <w:sz w:val="24"/>
          <w:szCs w:val="24"/>
        </w:rPr>
        <w:t>’s</w:t>
      </w:r>
      <w:r w:rsidRPr="00215C6D">
        <w:rPr>
          <w:sz w:val="24"/>
          <w:szCs w:val="24"/>
        </w:rPr>
        <w:t xml:space="preserve"> direction to place the SMA by Phase </w:t>
      </w:r>
      <w:r w:rsidR="003C13C5" w:rsidRPr="00215C6D">
        <w:rPr>
          <w:sz w:val="24"/>
          <w:szCs w:val="24"/>
        </w:rPr>
        <w:t xml:space="preserve">which </w:t>
      </w:r>
      <w:r w:rsidRPr="00215C6D">
        <w:rPr>
          <w:sz w:val="24"/>
          <w:szCs w:val="24"/>
        </w:rPr>
        <w:t>contradicted the spec</w:t>
      </w:r>
      <w:r w:rsidR="003C13C5" w:rsidRPr="00215C6D">
        <w:rPr>
          <w:sz w:val="24"/>
          <w:szCs w:val="24"/>
        </w:rPr>
        <w:t>ification</w:t>
      </w:r>
      <w:r w:rsidRPr="00215C6D">
        <w:rPr>
          <w:sz w:val="24"/>
          <w:szCs w:val="24"/>
        </w:rPr>
        <w:t xml:space="preserve"> requirements.</w:t>
      </w:r>
      <w:r w:rsidR="003C13C5" w:rsidRPr="00215C6D">
        <w:rPr>
          <w:sz w:val="24"/>
          <w:szCs w:val="24"/>
        </w:rPr>
        <w:tab/>
      </w:r>
      <w:r w:rsidR="003C13C5" w:rsidRPr="00215C6D">
        <w:rPr>
          <w:sz w:val="24"/>
          <w:szCs w:val="24"/>
        </w:rPr>
        <w:tab/>
      </w:r>
      <w:r w:rsidR="003C13C5" w:rsidRPr="00215C6D">
        <w:rPr>
          <w:sz w:val="24"/>
          <w:szCs w:val="24"/>
        </w:rPr>
        <w:tab/>
      </w:r>
      <w:r w:rsidR="003C13C5" w:rsidRPr="00215C6D">
        <w:rPr>
          <w:sz w:val="24"/>
          <w:szCs w:val="24"/>
        </w:rPr>
        <w:tab/>
      </w:r>
      <w:r w:rsidR="003C13C5" w:rsidRPr="00215C6D">
        <w:rPr>
          <w:sz w:val="24"/>
          <w:szCs w:val="24"/>
        </w:rPr>
        <w:tab/>
      </w:r>
      <w:r w:rsidR="003C13C5" w:rsidRPr="00215C6D">
        <w:rPr>
          <w:sz w:val="24"/>
          <w:szCs w:val="24"/>
        </w:rPr>
        <w:tab/>
      </w:r>
      <w:r w:rsidR="003C13C5" w:rsidRPr="00215C6D">
        <w:rPr>
          <w:sz w:val="24"/>
          <w:szCs w:val="24"/>
        </w:rPr>
        <w:tab/>
      </w:r>
      <w:r w:rsidR="003C13C5" w:rsidRPr="00215C6D">
        <w:rPr>
          <w:sz w:val="24"/>
          <w:szCs w:val="24"/>
        </w:rPr>
        <w:tab/>
      </w:r>
      <w:r w:rsidR="007D5065" w:rsidRPr="00215C6D">
        <w:rPr>
          <w:sz w:val="24"/>
          <w:szCs w:val="24"/>
        </w:rPr>
        <w:tab/>
      </w:r>
      <w:r w:rsidR="007D5065" w:rsidRPr="00215C6D">
        <w:rPr>
          <w:sz w:val="24"/>
          <w:szCs w:val="24"/>
        </w:rPr>
        <w:tab/>
      </w:r>
      <w:r w:rsidR="007D5065" w:rsidRPr="00215C6D">
        <w:rPr>
          <w:sz w:val="24"/>
          <w:szCs w:val="24"/>
        </w:rPr>
        <w:tab/>
      </w:r>
      <w:r w:rsidR="007D5065" w:rsidRPr="00215C6D">
        <w:rPr>
          <w:sz w:val="24"/>
          <w:szCs w:val="24"/>
        </w:rPr>
        <w:tab/>
      </w:r>
      <w:r w:rsidR="00D24CF7" w:rsidRPr="00215C6D">
        <w:rPr>
          <w:sz w:val="24"/>
          <w:szCs w:val="24"/>
        </w:rPr>
        <w:t xml:space="preserve"> </w:t>
      </w:r>
      <w:r w:rsidR="00D24CF7" w:rsidRPr="00215C6D">
        <w:rPr>
          <w:sz w:val="24"/>
          <w:szCs w:val="24"/>
        </w:rPr>
        <w:tab/>
      </w:r>
      <w:r w:rsidR="00D24CF7" w:rsidRPr="00215C6D">
        <w:rPr>
          <w:sz w:val="24"/>
          <w:szCs w:val="24"/>
        </w:rPr>
        <w:tab/>
      </w:r>
      <w:r w:rsidR="00D24CF7" w:rsidRPr="00215C6D">
        <w:rPr>
          <w:sz w:val="24"/>
          <w:szCs w:val="24"/>
        </w:rPr>
        <w:tab/>
      </w:r>
      <w:r w:rsidR="00D24CF7" w:rsidRPr="00215C6D">
        <w:rPr>
          <w:sz w:val="24"/>
          <w:szCs w:val="24"/>
        </w:rPr>
        <w:tab/>
      </w:r>
    </w:p>
    <w:p w:rsidR="00D24CF7" w:rsidRPr="00215C6D" w:rsidRDefault="00D24CF7" w:rsidP="003741D2">
      <w:pPr>
        <w:pStyle w:val="ListParagraph"/>
        <w:numPr>
          <w:ilvl w:val="0"/>
          <w:numId w:val="30"/>
        </w:numPr>
        <w:spacing w:line="276" w:lineRule="auto"/>
        <w:ind w:left="360"/>
        <w:jc w:val="both"/>
        <w:rPr>
          <w:sz w:val="24"/>
          <w:szCs w:val="24"/>
        </w:rPr>
      </w:pPr>
      <w:r w:rsidRPr="00215C6D">
        <w:rPr>
          <w:sz w:val="24"/>
          <w:szCs w:val="24"/>
        </w:rPr>
        <w:t>Plan Sheet Number 7 – General Notes: Pavem</w:t>
      </w:r>
      <w:r w:rsidR="00490F1C" w:rsidRPr="00215C6D">
        <w:rPr>
          <w:sz w:val="24"/>
          <w:szCs w:val="24"/>
        </w:rPr>
        <w:t>ent Construction Note 41 states:</w:t>
      </w:r>
      <w:r w:rsidRPr="00215C6D">
        <w:rPr>
          <w:i/>
          <w:sz w:val="24"/>
          <w:szCs w:val="24"/>
        </w:rPr>
        <w:t xml:space="preserve"> Any layer of bituminous pavement that is to have a succeeding layer placed thereon, shall be completed </w:t>
      </w:r>
      <w:r w:rsidRPr="00215C6D">
        <w:rPr>
          <w:b/>
          <w:i/>
          <w:sz w:val="24"/>
          <w:szCs w:val="24"/>
        </w:rPr>
        <w:t>full width</w:t>
      </w:r>
      <w:r w:rsidR="003C13C5" w:rsidRPr="00215C6D">
        <w:rPr>
          <w:b/>
          <w:i/>
          <w:sz w:val="24"/>
          <w:szCs w:val="24"/>
        </w:rPr>
        <w:t xml:space="preserve"> </w:t>
      </w:r>
      <w:r w:rsidRPr="00215C6D">
        <w:rPr>
          <w:b/>
          <w:i/>
          <w:sz w:val="24"/>
          <w:szCs w:val="24"/>
        </w:rPr>
        <w:t>before the succeeding is placed</w:t>
      </w:r>
      <w:r w:rsidRPr="00215C6D">
        <w:rPr>
          <w:i/>
          <w:sz w:val="24"/>
          <w:szCs w:val="24"/>
        </w:rPr>
        <w:t xml:space="preserve"> (emphasis added).  </w:t>
      </w:r>
      <w:r w:rsidRPr="00215C6D">
        <w:rPr>
          <w:sz w:val="24"/>
          <w:szCs w:val="24"/>
        </w:rPr>
        <w:t>This note seems to indicate that the HMA on the ramps should be completed full width – Phase 1 and Phase 2 before the SMA is placed.</w:t>
      </w:r>
    </w:p>
    <w:p w:rsidR="00216C1F" w:rsidRPr="00215C6D" w:rsidRDefault="00D36272" w:rsidP="003741D2">
      <w:pPr>
        <w:pStyle w:val="ListParagraph"/>
        <w:spacing w:line="276" w:lineRule="auto"/>
        <w:ind w:left="360"/>
        <w:rPr>
          <w:sz w:val="24"/>
          <w:szCs w:val="24"/>
        </w:rPr>
      </w:pPr>
      <w:r w:rsidRPr="00215C6D">
        <w:rPr>
          <w:i/>
          <w:sz w:val="24"/>
          <w:szCs w:val="24"/>
        </w:rPr>
        <w:tab/>
      </w:r>
      <w:r w:rsidRPr="00215C6D">
        <w:rPr>
          <w:i/>
          <w:sz w:val="24"/>
          <w:szCs w:val="24"/>
        </w:rPr>
        <w:tab/>
      </w:r>
      <w:r w:rsidRPr="00215C6D">
        <w:rPr>
          <w:i/>
          <w:sz w:val="24"/>
          <w:szCs w:val="24"/>
        </w:rPr>
        <w:tab/>
      </w:r>
      <w:r w:rsidRPr="00215C6D">
        <w:rPr>
          <w:i/>
          <w:sz w:val="24"/>
          <w:szCs w:val="24"/>
        </w:rPr>
        <w:tab/>
      </w:r>
      <w:r w:rsidRPr="00215C6D">
        <w:rPr>
          <w:i/>
          <w:sz w:val="24"/>
          <w:szCs w:val="24"/>
        </w:rPr>
        <w:tab/>
      </w:r>
      <w:r w:rsidRPr="00215C6D">
        <w:rPr>
          <w:sz w:val="24"/>
          <w:szCs w:val="24"/>
        </w:rPr>
        <w:t xml:space="preserve"> </w:t>
      </w:r>
    </w:p>
    <w:p w:rsidR="00D24CF7" w:rsidRPr="00215C6D" w:rsidRDefault="00D36272" w:rsidP="003741D2">
      <w:pPr>
        <w:pStyle w:val="ListParagraph"/>
        <w:numPr>
          <w:ilvl w:val="0"/>
          <w:numId w:val="30"/>
        </w:numPr>
        <w:spacing w:line="276" w:lineRule="auto"/>
        <w:ind w:left="360"/>
        <w:jc w:val="both"/>
        <w:rPr>
          <w:i/>
          <w:sz w:val="24"/>
          <w:szCs w:val="24"/>
        </w:rPr>
      </w:pPr>
      <w:r w:rsidRPr="00215C6D">
        <w:rPr>
          <w:sz w:val="24"/>
          <w:szCs w:val="24"/>
        </w:rPr>
        <w:t xml:space="preserve">CDOT relied on </w:t>
      </w:r>
      <w:r w:rsidR="002B2533" w:rsidRPr="00215C6D">
        <w:rPr>
          <w:sz w:val="24"/>
          <w:szCs w:val="24"/>
        </w:rPr>
        <w:t xml:space="preserve">the Phasing delineation and the Typical Sections to show that the section to be completed in a Phase was the completed Typical Section and </w:t>
      </w:r>
      <w:r w:rsidR="00DC6BCD" w:rsidRPr="00215C6D">
        <w:rPr>
          <w:sz w:val="24"/>
          <w:szCs w:val="24"/>
        </w:rPr>
        <w:t>that Specification Section 401.1</w:t>
      </w:r>
      <w:r w:rsidR="002B2533" w:rsidRPr="00215C6D">
        <w:rPr>
          <w:sz w:val="24"/>
          <w:szCs w:val="24"/>
        </w:rPr>
        <w:t xml:space="preserve">6 was to be ignored for pavement joints that resulted from their interpretation. If this is what CDOT anticipated, especially with the disregard of the specification, </w:t>
      </w:r>
      <w:r w:rsidR="00DC6BCD" w:rsidRPr="00215C6D">
        <w:rPr>
          <w:sz w:val="24"/>
          <w:szCs w:val="24"/>
        </w:rPr>
        <w:t>it seems that they should have clearly called this out on the plans and in a Special Provision.</w:t>
      </w:r>
    </w:p>
    <w:p w:rsidR="00DC6BCD" w:rsidRPr="00215C6D" w:rsidRDefault="00DC6BCD" w:rsidP="003741D2">
      <w:pPr>
        <w:pStyle w:val="ListParagraph"/>
        <w:spacing w:line="276" w:lineRule="auto"/>
        <w:ind w:left="360"/>
        <w:jc w:val="both"/>
        <w:rPr>
          <w:i/>
          <w:sz w:val="24"/>
          <w:szCs w:val="24"/>
        </w:rPr>
      </w:pPr>
      <w:r w:rsidRPr="00215C6D">
        <w:rPr>
          <w:sz w:val="24"/>
          <w:szCs w:val="24"/>
        </w:rPr>
        <w:tab/>
      </w:r>
      <w:r w:rsidRPr="00215C6D">
        <w:rPr>
          <w:sz w:val="24"/>
          <w:szCs w:val="24"/>
        </w:rPr>
        <w:tab/>
      </w:r>
      <w:r w:rsidRPr="00215C6D">
        <w:rPr>
          <w:sz w:val="24"/>
          <w:szCs w:val="24"/>
        </w:rPr>
        <w:tab/>
      </w:r>
      <w:r w:rsidRPr="00215C6D">
        <w:rPr>
          <w:sz w:val="24"/>
          <w:szCs w:val="24"/>
        </w:rPr>
        <w:tab/>
      </w:r>
    </w:p>
    <w:p w:rsidR="00E95204" w:rsidRPr="00215C6D" w:rsidRDefault="009E325C" w:rsidP="003741D2">
      <w:pPr>
        <w:pStyle w:val="ListParagraph"/>
        <w:numPr>
          <w:ilvl w:val="0"/>
          <w:numId w:val="30"/>
        </w:numPr>
        <w:spacing w:line="276" w:lineRule="auto"/>
        <w:ind w:left="360"/>
        <w:jc w:val="both"/>
        <w:rPr>
          <w:i/>
          <w:sz w:val="24"/>
          <w:szCs w:val="24"/>
        </w:rPr>
      </w:pPr>
      <w:r w:rsidRPr="00215C6D">
        <w:rPr>
          <w:sz w:val="24"/>
          <w:szCs w:val="24"/>
        </w:rPr>
        <w:t>The temperature requirements for placing the SMA are such that SMA material is not available from November until April.  It should be noted that the CDOT 859 Schedule had SMA being placed in the time frame where the material is not available.</w:t>
      </w:r>
      <w:r w:rsidR="005A76C9" w:rsidRPr="00215C6D">
        <w:rPr>
          <w:sz w:val="24"/>
          <w:szCs w:val="24"/>
        </w:rPr>
        <w:t xml:space="preserve">  Hamon’s schedule showed the HMA being placed as the segment was completed and titled the Schedule Activity as Asphalt Pave Bottom Mats.  CDOT reviewed Hamon’s </w:t>
      </w:r>
      <w:r w:rsidR="00870A61" w:rsidRPr="00215C6D">
        <w:rPr>
          <w:sz w:val="24"/>
          <w:szCs w:val="24"/>
        </w:rPr>
        <w:t>Baseline S</w:t>
      </w:r>
      <w:r w:rsidR="005A76C9" w:rsidRPr="00215C6D">
        <w:rPr>
          <w:sz w:val="24"/>
          <w:szCs w:val="24"/>
        </w:rPr>
        <w:t>chedule and should have been aware of how Hamon planned to do the paving.</w:t>
      </w:r>
      <w:r w:rsidR="00870A61" w:rsidRPr="00215C6D">
        <w:rPr>
          <w:sz w:val="24"/>
          <w:szCs w:val="24"/>
        </w:rPr>
        <w:t xml:space="preserve">  In addition, CDOT reviewed the monthly schedule updates.  If CDOT’s intentions were to </w:t>
      </w:r>
      <w:r w:rsidR="00E95204" w:rsidRPr="00215C6D">
        <w:rPr>
          <w:sz w:val="24"/>
          <w:szCs w:val="24"/>
        </w:rPr>
        <w:t>h</w:t>
      </w:r>
      <w:r w:rsidR="00870A61" w:rsidRPr="00215C6D">
        <w:rPr>
          <w:sz w:val="24"/>
          <w:szCs w:val="24"/>
        </w:rPr>
        <w:t xml:space="preserve">ave the SMA done at the end of each Phase, </w:t>
      </w:r>
      <w:r w:rsidR="00DB6F25" w:rsidRPr="00215C6D">
        <w:rPr>
          <w:sz w:val="24"/>
          <w:szCs w:val="24"/>
        </w:rPr>
        <w:t>why</w:t>
      </w:r>
      <w:r w:rsidR="00870A61" w:rsidRPr="00215C6D">
        <w:rPr>
          <w:sz w:val="24"/>
          <w:szCs w:val="24"/>
        </w:rPr>
        <w:t xml:space="preserve"> did CDOT wait until</w:t>
      </w:r>
      <w:r w:rsidR="005A76C9" w:rsidRPr="00215C6D">
        <w:rPr>
          <w:sz w:val="24"/>
          <w:szCs w:val="24"/>
        </w:rPr>
        <w:t xml:space="preserve"> </w:t>
      </w:r>
      <w:r w:rsidR="00DB6F25" w:rsidRPr="00215C6D">
        <w:rPr>
          <w:sz w:val="24"/>
          <w:szCs w:val="24"/>
        </w:rPr>
        <w:t>it sent Speed Memo 854 on February 7, 2018</w:t>
      </w:r>
      <w:r w:rsidR="005A76C9" w:rsidRPr="00215C6D">
        <w:rPr>
          <w:sz w:val="24"/>
          <w:szCs w:val="24"/>
        </w:rPr>
        <w:t xml:space="preserve"> </w:t>
      </w:r>
      <w:r w:rsidR="00DB6F25" w:rsidRPr="00215C6D">
        <w:rPr>
          <w:sz w:val="24"/>
          <w:szCs w:val="24"/>
        </w:rPr>
        <w:t xml:space="preserve">to direct Hamon to complete the SMA paving by Phase? </w:t>
      </w:r>
      <w:r w:rsidR="003F613A" w:rsidRPr="00215C6D">
        <w:rPr>
          <w:sz w:val="24"/>
          <w:szCs w:val="24"/>
        </w:rPr>
        <w:t xml:space="preserve"> </w:t>
      </w:r>
      <w:r w:rsidR="00E95204" w:rsidRPr="00215C6D">
        <w:rPr>
          <w:sz w:val="24"/>
          <w:szCs w:val="24"/>
        </w:rPr>
        <w:t xml:space="preserve">Baseline Schedule Rev. 2 was returned approved with comments on August 17, 2016 stating, </w:t>
      </w:r>
      <w:r w:rsidR="00E95204" w:rsidRPr="00215C6D">
        <w:rPr>
          <w:i/>
          <w:sz w:val="24"/>
          <w:szCs w:val="24"/>
        </w:rPr>
        <w:t>Thanks for your hard work in putting together such a comprehensive schedule.  We look forward to reviewing the update.</w:t>
      </w:r>
    </w:p>
    <w:p w:rsidR="00E95204" w:rsidRPr="00215C6D" w:rsidRDefault="00E95204" w:rsidP="003741D2">
      <w:pPr>
        <w:pStyle w:val="ListParagraph"/>
        <w:spacing w:line="276" w:lineRule="auto"/>
        <w:ind w:left="360"/>
        <w:rPr>
          <w:sz w:val="24"/>
          <w:szCs w:val="24"/>
        </w:rPr>
      </w:pPr>
      <w:r w:rsidRPr="00215C6D">
        <w:rPr>
          <w:sz w:val="24"/>
          <w:szCs w:val="24"/>
        </w:rPr>
        <w:t>This comment indicates that CDOT had reviewed the schedule and agreed with how Hamon originally intended to build the Project within the Contract time.</w:t>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p>
    <w:p w:rsidR="0026467F" w:rsidRPr="00215C6D" w:rsidRDefault="007D5065" w:rsidP="003741D2">
      <w:pPr>
        <w:pStyle w:val="ListParagraph"/>
        <w:numPr>
          <w:ilvl w:val="0"/>
          <w:numId w:val="30"/>
        </w:numPr>
        <w:spacing w:line="276" w:lineRule="auto"/>
        <w:ind w:left="360"/>
        <w:jc w:val="both"/>
        <w:rPr>
          <w:i/>
          <w:sz w:val="24"/>
          <w:szCs w:val="24"/>
        </w:rPr>
      </w:pPr>
      <w:r w:rsidRPr="00215C6D">
        <w:rPr>
          <w:sz w:val="24"/>
          <w:szCs w:val="24"/>
        </w:rPr>
        <w:t>Hamon’s Pre-hearing submittal</w:t>
      </w:r>
      <w:r w:rsidR="0050020B" w:rsidRPr="00215C6D">
        <w:rPr>
          <w:sz w:val="24"/>
          <w:szCs w:val="24"/>
        </w:rPr>
        <w:t xml:space="preserve"> for the SMA I</w:t>
      </w:r>
      <w:r w:rsidRPr="00215C6D">
        <w:rPr>
          <w:sz w:val="24"/>
          <w:szCs w:val="24"/>
        </w:rPr>
        <w:t>mpact stated:</w:t>
      </w:r>
    </w:p>
    <w:p w:rsidR="007D5065" w:rsidRPr="00215C6D" w:rsidRDefault="0026467F" w:rsidP="0026467F">
      <w:pPr>
        <w:pStyle w:val="ListParagraph"/>
        <w:spacing w:line="276" w:lineRule="auto"/>
        <w:ind w:left="360"/>
        <w:jc w:val="both"/>
        <w:rPr>
          <w:i/>
          <w:sz w:val="24"/>
          <w:szCs w:val="24"/>
        </w:rPr>
      </w:pP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007D5065" w:rsidRPr="00215C6D">
        <w:rPr>
          <w:sz w:val="24"/>
          <w:szCs w:val="24"/>
        </w:rPr>
        <w:tab/>
      </w:r>
      <w:r w:rsidR="007D5065" w:rsidRPr="00215C6D">
        <w:rPr>
          <w:sz w:val="24"/>
          <w:szCs w:val="24"/>
        </w:rPr>
        <w:tab/>
      </w:r>
      <w:r w:rsidR="007D5065" w:rsidRPr="00215C6D">
        <w:rPr>
          <w:sz w:val="24"/>
          <w:szCs w:val="24"/>
        </w:rPr>
        <w:tab/>
      </w:r>
      <w:r w:rsidR="007D5065" w:rsidRPr="00215C6D">
        <w:rPr>
          <w:sz w:val="24"/>
          <w:szCs w:val="24"/>
        </w:rPr>
        <w:tab/>
        <w:t xml:space="preserve">  </w:t>
      </w:r>
      <w:r w:rsidR="007D5065" w:rsidRPr="00215C6D">
        <w:rPr>
          <w:sz w:val="24"/>
          <w:szCs w:val="24"/>
        </w:rPr>
        <w:tab/>
        <w:t>(The)</w:t>
      </w:r>
      <w:r w:rsidR="003F613A" w:rsidRPr="00215C6D">
        <w:rPr>
          <w:sz w:val="24"/>
          <w:szCs w:val="24"/>
        </w:rPr>
        <w:t xml:space="preserve"> </w:t>
      </w:r>
      <w:r w:rsidR="007D5065" w:rsidRPr="00215C6D">
        <w:rPr>
          <w:i/>
          <w:sz w:val="24"/>
          <w:szCs w:val="24"/>
        </w:rPr>
        <w:t xml:space="preserve">Result of </w:t>
      </w:r>
      <w:r w:rsidR="003F613A" w:rsidRPr="00215C6D">
        <w:rPr>
          <w:i/>
          <w:sz w:val="24"/>
          <w:szCs w:val="24"/>
        </w:rPr>
        <w:t xml:space="preserve">CDOT Interpretation/Directives </w:t>
      </w:r>
      <w:r w:rsidR="007D5065" w:rsidRPr="00215C6D">
        <w:rPr>
          <w:i/>
          <w:sz w:val="24"/>
          <w:szCs w:val="24"/>
        </w:rPr>
        <w:t xml:space="preserve">Delayed/Disrupted Phase 2B Earthwork </w:t>
      </w:r>
      <w:r w:rsidR="007D5065" w:rsidRPr="00215C6D">
        <w:rPr>
          <w:i/>
          <w:sz w:val="24"/>
          <w:szCs w:val="24"/>
        </w:rPr>
        <w:tab/>
        <w:t>Operations and project progress from November 2017 to May 2018 (7 Months).</w:t>
      </w:r>
      <w:r w:rsidR="007D5065" w:rsidRPr="00215C6D">
        <w:rPr>
          <w:i/>
          <w:sz w:val="24"/>
          <w:szCs w:val="24"/>
        </w:rPr>
        <w:tab/>
      </w:r>
      <w:r w:rsidR="007D5065" w:rsidRPr="00215C6D">
        <w:rPr>
          <w:i/>
          <w:sz w:val="24"/>
          <w:szCs w:val="24"/>
        </w:rPr>
        <w:tab/>
      </w:r>
      <w:r w:rsidR="007D5065" w:rsidRPr="00215C6D">
        <w:rPr>
          <w:i/>
          <w:sz w:val="24"/>
          <w:szCs w:val="24"/>
        </w:rPr>
        <w:tab/>
      </w:r>
      <w:r w:rsidR="007D5065" w:rsidRPr="00215C6D">
        <w:rPr>
          <w:i/>
          <w:sz w:val="24"/>
          <w:szCs w:val="24"/>
        </w:rPr>
        <w:tab/>
      </w:r>
      <w:r w:rsidR="007D5065" w:rsidRPr="00215C6D">
        <w:rPr>
          <w:i/>
          <w:sz w:val="24"/>
          <w:szCs w:val="24"/>
        </w:rPr>
        <w:tab/>
      </w:r>
      <w:r w:rsidR="007D5065" w:rsidRPr="00215C6D">
        <w:rPr>
          <w:i/>
          <w:sz w:val="24"/>
          <w:szCs w:val="24"/>
        </w:rPr>
        <w:tab/>
      </w:r>
      <w:r w:rsidR="007D5065" w:rsidRPr="00215C6D">
        <w:rPr>
          <w:i/>
          <w:sz w:val="24"/>
          <w:szCs w:val="24"/>
        </w:rPr>
        <w:tab/>
      </w:r>
      <w:r w:rsidR="007D5065" w:rsidRPr="00215C6D">
        <w:rPr>
          <w:i/>
          <w:sz w:val="24"/>
          <w:szCs w:val="24"/>
        </w:rPr>
        <w:tab/>
      </w:r>
      <w:r w:rsidR="007D5065" w:rsidRPr="00215C6D">
        <w:rPr>
          <w:i/>
          <w:sz w:val="24"/>
          <w:szCs w:val="24"/>
        </w:rPr>
        <w:tab/>
      </w:r>
      <w:r w:rsidR="007D5065" w:rsidRPr="00215C6D">
        <w:rPr>
          <w:i/>
          <w:sz w:val="24"/>
          <w:szCs w:val="24"/>
        </w:rPr>
        <w:tab/>
      </w:r>
      <w:r w:rsidR="007D5065" w:rsidRPr="00215C6D">
        <w:rPr>
          <w:i/>
          <w:sz w:val="24"/>
          <w:szCs w:val="24"/>
        </w:rPr>
        <w:tab/>
      </w:r>
      <w:r w:rsidR="007D5065" w:rsidRPr="00215C6D">
        <w:rPr>
          <w:i/>
          <w:sz w:val="24"/>
          <w:szCs w:val="24"/>
        </w:rPr>
        <w:tab/>
      </w:r>
      <w:r w:rsidR="007D5065" w:rsidRPr="00215C6D">
        <w:rPr>
          <w:i/>
          <w:sz w:val="24"/>
          <w:szCs w:val="24"/>
        </w:rPr>
        <w:tab/>
      </w:r>
      <w:r w:rsidR="007D5065" w:rsidRPr="00215C6D">
        <w:rPr>
          <w:i/>
          <w:sz w:val="24"/>
          <w:szCs w:val="24"/>
        </w:rPr>
        <w:tab/>
      </w:r>
      <w:r w:rsidR="007D5065" w:rsidRPr="00215C6D">
        <w:rPr>
          <w:i/>
          <w:sz w:val="24"/>
          <w:szCs w:val="24"/>
        </w:rPr>
        <w:tab/>
      </w:r>
    </w:p>
    <w:p w:rsidR="000A6F9C" w:rsidRPr="00215C6D" w:rsidRDefault="007D5065" w:rsidP="003741D2">
      <w:pPr>
        <w:pStyle w:val="ListParagraph"/>
        <w:spacing w:line="276" w:lineRule="auto"/>
        <w:ind w:left="360"/>
        <w:jc w:val="both"/>
        <w:rPr>
          <w:i/>
          <w:sz w:val="24"/>
          <w:szCs w:val="24"/>
        </w:rPr>
      </w:pPr>
      <w:r w:rsidRPr="00215C6D">
        <w:rPr>
          <w:i/>
          <w:sz w:val="24"/>
          <w:szCs w:val="24"/>
        </w:rPr>
        <w:tab/>
        <w:t xml:space="preserve">CDOT’s Directive to place SMA in the individual Phases 1, 2A, 2B prevented Hamon </w:t>
      </w:r>
      <w:r w:rsidRPr="00215C6D">
        <w:rPr>
          <w:i/>
          <w:sz w:val="24"/>
          <w:szCs w:val="24"/>
        </w:rPr>
        <w:tab/>
        <w:t xml:space="preserve">from meeting the specification requirements. (RFI-229 and CDOT Response 105-854. </w:t>
      </w:r>
      <w:r w:rsidRPr="00215C6D">
        <w:rPr>
          <w:i/>
          <w:sz w:val="24"/>
          <w:szCs w:val="24"/>
        </w:rPr>
        <w:tab/>
        <w:t>Engineer References Spec 401.16 in both responses and erroneously states “Short Term</w:t>
      </w:r>
      <w:r w:rsidR="000A6F9C" w:rsidRPr="00215C6D">
        <w:rPr>
          <w:i/>
          <w:sz w:val="24"/>
          <w:szCs w:val="24"/>
        </w:rPr>
        <w:t xml:space="preserve"> </w:t>
      </w:r>
    </w:p>
    <w:p w:rsidR="000A6F9C" w:rsidRPr="00215C6D" w:rsidRDefault="000A6F9C" w:rsidP="003741D2">
      <w:pPr>
        <w:pStyle w:val="ListParagraph"/>
        <w:spacing w:line="276" w:lineRule="auto"/>
        <w:ind w:left="360"/>
        <w:jc w:val="both"/>
        <w:rPr>
          <w:i/>
          <w:sz w:val="24"/>
          <w:szCs w:val="24"/>
        </w:rPr>
      </w:pPr>
    </w:p>
    <w:p w:rsidR="000A6F9C" w:rsidRPr="00215C6D" w:rsidRDefault="000A6F9C" w:rsidP="003741D2">
      <w:pPr>
        <w:pStyle w:val="ListParagraph"/>
        <w:spacing w:line="276" w:lineRule="auto"/>
        <w:ind w:left="360"/>
        <w:jc w:val="both"/>
        <w:rPr>
          <w:i/>
          <w:sz w:val="24"/>
          <w:szCs w:val="24"/>
        </w:rPr>
      </w:pPr>
    </w:p>
    <w:p w:rsidR="007D5065" w:rsidRPr="00215C6D" w:rsidRDefault="002179BC" w:rsidP="003741D2">
      <w:pPr>
        <w:pStyle w:val="ListParagraph"/>
        <w:spacing w:line="276" w:lineRule="auto"/>
        <w:ind w:left="360"/>
        <w:jc w:val="both"/>
        <w:rPr>
          <w:i/>
          <w:sz w:val="24"/>
          <w:szCs w:val="24"/>
        </w:rPr>
      </w:pPr>
      <w:r w:rsidRPr="00215C6D">
        <w:rPr>
          <w:i/>
          <w:sz w:val="24"/>
          <w:szCs w:val="24"/>
        </w:rPr>
        <w:tab/>
      </w:r>
      <w:r w:rsidR="007D5065" w:rsidRPr="00215C6D">
        <w:rPr>
          <w:i/>
          <w:sz w:val="24"/>
          <w:szCs w:val="24"/>
        </w:rPr>
        <w:t xml:space="preserve">Durations”. </w:t>
      </w:r>
      <w:r w:rsidR="004A14B4" w:rsidRPr="00215C6D">
        <w:rPr>
          <w:i/>
          <w:sz w:val="24"/>
          <w:szCs w:val="24"/>
        </w:rPr>
        <w:tab/>
      </w:r>
      <w:r w:rsidR="004A14B4" w:rsidRPr="00215C6D">
        <w:rPr>
          <w:i/>
          <w:sz w:val="24"/>
          <w:szCs w:val="24"/>
        </w:rPr>
        <w:tab/>
      </w:r>
      <w:r w:rsidR="004A14B4" w:rsidRPr="00215C6D">
        <w:rPr>
          <w:i/>
          <w:sz w:val="24"/>
          <w:szCs w:val="24"/>
        </w:rPr>
        <w:tab/>
      </w:r>
      <w:r w:rsidR="004A14B4" w:rsidRPr="00215C6D">
        <w:rPr>
          <w:i/>
          <w:sz w:val="24"/>
          <w:szCs w:val="24"/>
        </w:rPr>
        <w:tab/>
      </w:r>
      <w:r w:rsidR="004A14B4" w:rsidRPr="00215C6D">
        <w:rPr>
          <w:i/>
          <w:sz w:val="24"/>
          <w:szCs w:val="24"/>
        </w:rPr>
        <w:tab/>
      </w:r>
      <w:r w:rsidR="004A14B4" w:rsidRPr="00215C6D">
        <w:rPr>
          <w:i/>
          <w:sz w:val="24"/>
          <w:szCs w:val="24"/>
        </w:rPr>
        <w:tab/>
      </w:r>
      <w:r w:rsidR="004A14B4" w:rsidRPr="00215C6D">
        <w:rPr>
          <w:i/>
          <w:sz w:val="24"/>
          <w:szCs w:val="24"/>
        </w:rPr>
        <w:tab/>
      </w:r>
      <w:r w:rsidR="004A14B4" w:rsidRPr="00215C6D">
        <w:rPr>
          <w:i/>
          <w:sz w:val="24"/>
          <w:szCs w:val="24"/>
        </w:rPr>
        <w:tab/>
      </w:r>
      <w:r w:rsidR="004A14B4" w:rsidRPr="00215C6D">
        <w:rPr>
          <w:i/>
          <w:sz w:val="24"/>
          <w:szCs w:val="24"/>
        </w:rPr>
        <w:tab/>
      </w:r>
      <w:r w:rsidR="004A14B4" w:rsidRPr="00215C6D">
        <w:rPr>
          <w:i/>
          <w:sz w:val="24"/>
          <w:szCs w:val="24"/>
        </w:rPr>
        <w:tab/>
      </w:r>
      <w:r w:rsidR="004A14B4" w:rsidRPr="00215C6D">
        <w:rPr>
          <w:i/>
          <w:sz w:val="24"/>
          <w:szCs w:val="24"/>
        </w:rPr>
        <w:tab/>
      </w:r>
      <w:r w:rsidR="004A14B4" w:rsidRPr="00215C6D">
        <w:rPr>
          <w:i/>
          <w:sz w:val="24"/>
          <w:szCs w:val="24"/>
        </w:rPr>
        <w:tab/>
      </w:r>
    </w:p>
    <w:p w:rsidR="004A14B4" w:rsidRPr="00215C6D" w:rsidRDefault="00F25B1F" w:rsidP="003741D2">
      <w:pPr>
        <w:pStyle w:val="ListParagraph"/>
        <w:spacing w:line="276" w:lineRule="auto"/>
        <w:ind w:left="360"/>
        <w:jc w:val="both"/>
        <w:rPr>
          <w:sz w:val="24"/>
          <w:szCs w:val="24"/>
        </w:rPr>
      </w:pPr>
      <w:r w:rsidRPr="00215C6D">
        <w:rPr>
          <w:sz w:val="24"/>
          <w:szCs w:val="24"/>
        </w:rPr>
        <w:t>Hamon said that CDOT’s directive to place the SMA by Phase, impacted its earthwork by preventing it from performing Phase 2B earthwork since it had to wait over the winter to be able to place SMA for Phase 2A</w:t>
      </w:r>
      <w:r w:rsidR="003C235F" w:rsidRPr="00215C6D">
        <w:rPr>
          <w:sz w:val="24"/>
          <w:szCs w:val="24"/>
        </w:rPr>
        <w:t xml:space="preserve"> and that earthwork during the winter was low productivity, hence the drop in manhours as shown on Attachment </w:t>
      </w:r>
      <w:r w:rsidR="007D28F2" w:rsidRPr="00215C6D">
        <w:rPr>
          <w:sz w:val="24"/>
          <w:szCs w:val="24"/>
        </w:rPr>
        <w:t>3</w:t>
      </w:r>
      <w:r w:rsidR="009B200D" w:rsidRPr="00215C6D">
        <w:rPr>
          <w:sz w:val="24"/>
          <w:szCs w:val="24"/>
        </w:rPr>
        <w:t>.</w:t>
      </w:r>
    </w:p>
    <w:p w:rsidR="003C235F" w:rsidRPr="00215C6D" w:rsidRDefault="003C235F" w:rsidP="003741D2">
      <w:pPr>
        <w:pStyle w:val="ListParagraph"/>
        <w:spacing w:line="276" w:lineRule="auto"/>
        <w:ind w:left="360"/>
        <w:jc w:val="both"/>
        <w:rPr>
          <w:sz w:val="24"/>
          <w:szCs w:val="24"/>
        </w:rPr>
      </w:pPr>
    </w:p>
    <w:p w:rsidR="003C235F" w:rsidRPr="00215C6D" w:rsidRDefault="003C235F" w:rsidP="003741D2">
      <w:pPr>
        <w:pStyle w:val="ListParagraph"/>
        <w:spacing w:line="276" w:lineRule="auto"/>
        <w:ind w:left="360" w:hanging="360"/>
        <w:jc w:val="both"/>
        <w:rPr>
          <w:sz w:val="24"/>
          <w:szCs w:val="24"/>
        </w:rPr>
      </w:pPr>
      <w:r w:rsidRPr="00215C6D">
        <w:rPr>
          <w:sz w:val="24"/>
          <w:szCs w:val="24"/>
        </w:rPr>
        <w:tab/>
      </w:r>
      <w:r w:rsidR="0050020B" w:rsidRPr="00215C6D">
        <w:rPr>
          <w:sz w:val="24"/>
          <w:szCs w:val="24"/>
        </w:rPr>
        <w:t>The foregoing discussion shows</w:t>
      </w:r>
      <w:r w:rsidRPr="00215C6D">
        <w:rPr>
          <w:sz w:val="24"/>
          <w:szCs w:val="24"/>
        </w:rPr>
        <w:t xml:space="preserve"> that the work progress was </w:t>
      </w:r>
      <w:r w:rsidR="006B739E" w:rsidRPr="00215C6D">
        <w:rPr>
          <w:sz w:val="24"/>
          <w:szCs w:val="24"/>
        </w:rPr>
        <w:t>delayed</w:t>
      </w:r>
      <w:r w:rsidRPr="00215C6D">
        <w:rPr>
          <w:sz w:val="24"/>
          <w:szCs w:val="24"/>
        </w:rPr>
        <w:t xml:space="preserve"> and that must have impacted the Project Schedule.  Since this hearing was intended to determine the merit of Hamon’s claim for disruption, schedule related issues will not be addressed</w:t>
      </w:r>
      <w:r w:rsidR="006B739E" w:rsidRPr="00215C6D">
        <w:rPr>
          <w:sz w:val="24"/>
          <w:szCs w:val="24"/>
        </w:rPr>
        <w:t>.</w:t>
      </w:r>
      <w:r w:rsidRPr="00215C6D">
        <w:rPr>
          <w:sz w:val="24"/>
          <w:szCs w:val="24"/>
        </w:rPr>
        <w:t xml:space="preserve"> </w:t>
      </w:r>
    </w:p>
    <w:p w:rsidR="0026467F" w:rsidRPr="00215C6D" w:rsidRDefault="0026467F" w:rsidP="0026467F">
      <w:pPr>
        <w:pStyle w:val="ListParagraph"/>
        <w:spacing w:line="276" w:lineRule="auto"/>
        <w:ind w:left="360"/>
        <w:jc w:val="both"/>
        <w:rPr>
          <w:sz w:val="24"/>
          <w:szCs w:val="24"/>
        </w:rPr>
      </w:pPr>
    </w:p>
    <w:p w:rsidR="007D5065" w:rsidRPr="00215C6D" w:rsidRDefault="006B739E" w:rsidP="003741D2">
      <w:pPr>
        <w:pStyle w:val="ListParagraph"/>
        <w:numPr>
          <w:ilvl w:val="0"/>
          <w:numId w:val="35"/>
        </w:numPr>
        <w:spacing w:line="276" w:lineRule="auto"/>
        <w:ind w:left="360"/>
        <w:jc w:val="both"/>
        <w:rPr>
          <w:sz w:val="24"/>
          <w:szCs w:val="24"/>
        </w:rPr>
      </w:pPr>
      <w:r w:rsidRPr="00215C6D">
        <w:rPr>
          <w:sz w:val="24"/>
          <w:szCs w:val="24"/>
        </w:rPr>
        <w:t>Based on the foregoing discussion, the CDOT directive to place the SMA by Phase</w:t>
      </w:r>
      <w:r w:rsidR="003C235F" w:rsidRPr="00215C6D">
        <w:rPr>
          <w:sz w:val="24"/>
          <w:szCs w:val="24"/>
        </w:rPr>
        <w:t xml:space="preserve"> </w:t>
      </w:r>
      <w:r w:rsidRPr="00215C6D">
        <w:rPr>
          <w:sz w:val="24"/>
          <w:szCs w:val="24"/>
        </w:rPr>
        <w:t>seems to affect the schedule</w:t>
      </w:r>
      <w:r w:rsidR="003C235F" w:rsidRPr="00215C6D">
        <w:rPr>
          <w:sz w:val="24"/>
          <w:szCs w:val="24"/>
        </w:rPr>
        <w:t xml:space="preserve"> </w:t>
      </w:r>
      <w:r w:rsidRPr="00215C6D">
        <w:rPr>
          <w:sz w:val="24"/>
          <w:szCs w:val="24"/>
        </w:rPr>
        <w:t>but there was nothing in the Pre-hearing submittal or presented at the hearing</w:t>
      </w:r>
      <w:r w:rsidR="009B200D" w:rsidRPr="00215C6D">
        <w:rPr>
          <w:sz w:val="24"/>
          <w:szCs w:val="24"/>
        </w:rPr>
        <w:t xml:space="preserve"> to directly tie</w:t>
      </w:r>
      <w:r w:rsidR="003C235F" w:rsidRPr="00215C6D">
        <w:rPr>
          <w:sz w:val="24"/>
          <w:szCs w:val="24"/>
        </w:rPr>
        <w:t xml:space="preserve"> earthwork costs </w:t>
      </w:r>
      <w:r w:rsidR="009B200D" w:rsidRPr="00215C6D">
        <w:rPr>
          <w:sz w:val="24"/>
          <w:szCs w:val="24"/>
        </w:rPr>
        <w:t>to the SMA directive.</w:t>
      </w:r>
      <w:r w:rsidR="003C235F" w:rsidRPr="00215C6D">
        <w:rPr>
          <w:sz w:val="24"/>
          <w:szCs w:val="24"/>
        </w:rPr>
        <w:t xml:space="preserve">  </w:t>
      </w:r>
      <w:r w:rsidR="003C235F" w:rsidRPr="00215C6D">
        <w:rPr>
          <w:b/>
          <w:sz w:val="24"/>
          <w:szCs w:val="24"/>
        </w:rPr>
        <w:t xml:space="preserve">Accordingly, it is up to Hamon to justify </w:t>
      </w:r>
      <w:r w:rsidR="009B200D" w:rsidRPr="00215C6D">
        <w:rPr>
          <w:b/>
          <w:sz w:val="24"/>
          <w:szCs w:val="24"/>
        </w:rPr>
        <w:t xml:space="preserve">where and </w:t>
      </w:r>
      <w:r w:rsidR="003C235F" w:rsidRPr="00215C6D">
        <w:rPr>
          <w:b/>
          <w:sz w:val="24"/>
          <w:szCs w:val="24"/>
        </w:rPr>
        <w:t xml:space="preserve">how </w:t>
      </w:r>
      <w:r w:rsidR="009B200D" w:rsidRPr="00215C6D">
        <w:rPr>
          <w:b/>
          <w:sz w:val="24"/>
          <w:szCs w:val="24"/>
        </w:rPr>
        <w:t>placing the SMA by Phase</w:t>
      </w:r>
      <w:r w:rsidR="003C235F" w:rsidRPr="00215C6D">
        <w:rPr>
          <w:b/>
          <w:sz w:val="24"/>
          <w:szCs w:val="24"/>
        </w:rPr>
        <w:t xml:space="preserve"> caused the earthwork costs to increase</w:t>
      </w:r>
      <w:r w:rsidR="009B200D" w:rsidRPr="00215C6D">
        <w:rPr>
          <w:b/>
          <w:sz w:val="24"/>
          <w:szCs w:val="24"/>
        </w:rPr>
        <w:t>.</w:t>
      </w:r>
      <w:r w:rsidR="007D5065" w:rsidRPr="00215C6D">
        <w:rPr>
          <w:b/>
          <w:i/>
          <w:sz w:val="24"/>
          <w:szCs w:val="24"/>
        </w:rPr>
        <w:tab/>
      </w:r>
      <w:r w:rsidR="007D5065" w:rsidRPr="00215C6D">
        <w:rPr>
          <w:i/>
          <w:sz w:val="24"/>
          <w:szCs w:val="24"/>
        </w:rPr>
        <w:tab/>
      </w:r>
    </w:p>
    <w:p w:rsidR="007D5065" w:rsidRPr="00215C6D" w:rsidRDefault="007D5065" w:rsidP="003741D2">
      <w:pPr>
        <w:pStyle w:val="ListParagraph"/>
        <w:spacing w:line="276" w:lineRule="auto"/>
        <w:ind w:left="360"/>
        <w:jc w:val="both"/>
        <w:rPr>
          <w:sz w:val="24"/>
          <w:szCs w:val="24"/>
        </w:rPr>
      </w:pPr>
    </w:p>
    <w:p w:rsidR="0026467F" w:rsidRPr="00215C6D" w:rsidRDefault="0026467F" w:rsidP="003741D2">
      <w:pPr>
        <w:pStyle w:val="ListParagraph"/>
        <w:spacing w:line="276" w:lineRule="auto"/>
        <w:ind w:left="360"/>
        <w:jc w:val="both"/>
        <w:rPr>
          <w:sz w:val="24"/>
          <w:szCs w:val="24"/>
        </w:rPr>
      </w:pPr>
    </w:p>
    <w:p w:rsidR="00216C1F" w:rsidRPr="00215C6D" w:rsidRDefault="00F403E1" w:rsidP="003741D2">
      <w:pPr>
        <w:pStyle w:val="ListParagraph"/>
        <w:spacing w:line="276" w:lineRule="auto"/>
        <w:ind w:left="0"/>
        <w:jc w:val="both"/>
        <w:rPr>
          <w:b/>
          <w:sz w:val="24"/>
          <w:szCs w:val="24"/>
        </w:rPr>
      </w:pPr>
      <w:r w:rsidRPr="00215C6D">
        <w:rPr>
          <w:b/>
          <w:sz w:val="24"/>
          <w:szCs w:val="24"/>
        </w:rPr>
        <w:t>Issues with</w:t>
      </w:r>
      <w:r w:rsidR="00407C70" w:rsidRPr="00215C6D">
        <w:rPr>
          <w:b/>
          <w:sz w:val="24"/>
          <w:szCs w:val="24"/>
        </w:rPr>
        <w:t xml:space="preserve"> the</w:t>
      </w:r>
      <w:r w:rsidRPr="00215C6D">
        <w:rPr>
          <w:b/>
          <w:sz w:val="24"/>
          <w:szCs w:val="24"/>
        </w:rPr>
        <w:t xml:space="preserve"> </w:t>
      </w:r>
      <w:r w:rsidR="009B200D" w:rsidRPr="00215C6D">
        <w:rPr>
          <w:b/>
          <w:sz w:val="24"/>
          <w:szCs w:val="24"/>
        </w:rPr>
        <w:t>Match Existing Directive</w:t>
      </w:r>
    </w:p>
    <w:p w:rsidR="009B200D" w:rsidRPr="00215C6D" w:rsidRDefault="009B200D" w:rsidP="003741D2">
      <w:pPr>
        <w:pStyle w:val="ListParagraph"/>
        <w:spacing w:line="276" w:lineRule="auto"/>
        <w:ind w:left="0"/>
        <w:jc w:val="both"/>
        <w:rPr>
          <w:b/>
          <w:sz w:val="24"/>
          <w:szCs w:val="24"/>
        </w:rPr>
      </w:pPr>
    </w:p>
    <w:p w:rsidR="009B200D" w:rsidRPr="00215C6D" w:rsidRDefault="009B200D" w:rsidP="003741D2">
      <w:pPr>
        <w:pStyle w:val="ListParagraph"/>
        <w:spacing w:line="276" w:lineRule="auto"/>
        <w:ind w:left="0"/>
        <w:jc w:val="both"/>
        <w:rPr>
          <w:b/>
          <w:sz w:val="24"/>
          <w:szCs w:val="24"/>
        </w:rPr>
      </w:pPr>
      <w:r w:rsidRPr="00215C6D">
        <w:rPr>
          <w:sz w:val="24"/>
          <w:szCs w:val="24"/>
        </w:rPr>
        <w:t>The Match Existing Directi</w:t>
      </w:r>
      <w:r w:rsidR="00FF3D75" w:rsidRPr="00215C6D">
        <w:rPr>
          <w:sz w:val="24"/>
          <w:szCs w:val="24"/>
        </w:rPr>
        <w:t xml:space="preserve">ve was the subject of Dispute #1 </w:t>
      </w:r>
      <w:r w:rsidRPr="00215C6D">
        <w:rPr>
          <w:sz w:val="24"/>
          <w:szCs w:val="24"/>
        </w:rPr>
        <w:t xml:space="preserve">which was heard by the DRB.  The DRB issued its Report and Recommendation on </w:t>
      </w:r>
      <w:r w:rsidR="007B077B" w:rsidRPr="00215C6D">
        <w:rPr>
          <w:sz w:val="24"/>
          <w:szCs w:val="24"/>
        </w:rPr>
        <w:t>July 6, 2018 and the dispute is now in litigation.  Accordingly, the DRB will only reaffirm its earlier Recommendations as far as merit is concerned</w:t>
      </w:r>
      <w:r w:rsidR="0050020B" w:rsidRPr="00215C6D">
        <w:rPr>
          <w:sz w:val="24"/>
          <w:szCs w:val="24"/>
        </w:rPr>
        <w:t xml:space="preserve"> concerning “Match Existing”</w:t>
      </w:r>
      <w:r w:rsidR="007B077B" w:rsidRPr="00215C6D">
        <w:rPr>
          <w:sz w:val="24"/>
          <w:szCs w:val="24"/>
        </w:rPr>
        <w:t>.</w:t>
      </w:r>
      <w:r w:rsidR="007B077B" w:rsidRPr="00215C6D">
        <w:rPr>
          <w:sz w:val="24"/>
          <w:szCs w:val="24"/>
        </w:rPr>
        <w:tab/>
      </w:r>
      <w:r w:rsidR="007B077B" w:rsidRPr="00215C6D">
        <w:rPr>
          <w:sz w:val="24"/>
          <w:szCs w:val="24"/>
        </w:rPr>
        <w:tab/>
      </w:r>
      <w:r w:rsidR="007B077B" w:rsidRPr="00215C6D">
        <w:rPr>
          <w:sz w:val="24"/>
          <w:szCs w:val="24"/>
        </w:rPr>
        <w:tab/>
      </w:r>
      <w:r w:rsidR="007B077B" w:rsidRPr="00215C6D">
        <w:rPr>
          <w:sz w:val="24"/>
          <w:szCs w:val="24"/>
        </w:rPr>
        <w:tab/>
      </w:r>
      <w:r w:rsidR="007B077B" w:rsidRPr="00215C6D">
        <w:rPr>
          <w:sz w:val="24"/>
          <w:szCs w:val="24"/>
        </w:rPr>
        <w:tab/>
      </w:r>
      <w:r w:rsidR="007B077B" w:rsidRPr="00215C6D">
        <w:rPr>
          <w:sz w:val="24"/>
          <w:szCs w:val="24"/>
        </w:rPr>
        <w:tab/>
      </w:r>
      <w:r w:rsidR="007B077B" w:rsidRPr="00215C6D">
        <w:rPr>
          <w:sz w:val="24"/>
          <w:szCs w:val="24"/>
        </w:rPr>
        <w:tab/>
      </w:r>
      <w:r w:rsidR="007B077B" w:rsidRPr="00215C6D">
        <w:rPr>
          <w:sz w:val="24"/>
          <w:szCs w:val="24"/>
        </w:rPr>
        <w:tab/>
      </w:r>
      <w:r w:rsidR="007B077B" w:rsidRPr="00215C6D">
        <w:rPr>
          <w:sz w:val="24"/>
          <w:szCs w:val="24"/>
        </w:rPr>
        <w:tab/>
      </w:r>
      <w:r w:rsidR="007B077B" w:rsidRPr="00215C6D">
        <w:rPr>
          <w:sz w:val="24"/>
          <w:szCs w:val="24"/>
        </w:rPr>
        <w:tab/>
      </w:r>
      <w:r w:rsidR="007B077B" w:rsidRPr="00215C6D">
        <w:rPr>
          <w:sz w:val="24"/>
          <w:szCs w:val="24"/>
        </w:rPr>
        <w:tab/>
      </w:r>
      <w:r w:rsidR="007B077B" w:rsidRPr="00215C6D">
        <w:rPr>
          <w:sz w:val="24"/>
          <w:szCs w:val="24"/>
        </w:rPr>
        <w:tab/>
      </w:r>
      <w:r w:rsidR="007B077B" w:rsidRPr="00215C6D">
        <w:rPr>
          <w:sz w:val="24"/>
          <w:szCs w:val="24"/>
        </w:rPr>
        <w:tab/>
      </w:r>
      <w:r w:rsidR="007B077B" w:rsidRPr="00215C6D">
        <w:rPr>
          <w:sz w:val="24"/>
          <w:szCs w:val="24"/>
        </w:rPr>
        <w:tab/>
      </w:r>
      <w:r w:rsidR="007B077B" w:rsidRPr="00215C6D">
        <w:rPr>
          <w:sz w:val="24"/>
          <w:szCs w:val="24"/>
        </w:rPr>
        <w:tab/>
      </w:r>
      <w:r w:rsidR="007B077B" w:rsidRPr="00215C6D">
        <w:rPr>
          <w:sz w:val="24"/>
          <w:szCs w:val="24"/>
        </w:rPr>
        <w:tab/>
      </w:r>
    </w:p>
    <w:p w:rsidR="002762D9" w:rsidRPr="00215C6D" w:rsidRDefault="007B077B" w:rsidP="003741D2">
      <w:pPr>
        <w:pStyle w:val="ListParagraph"/>
        <w:spacing w:line="276" w:lineRule="auto"/>
        <w:ind w:left="0"/>
        <w:jc w:val="both"/>
        <w:rPr>
          <w:sz w:val="24"/>
          <w:szCs w:val="24"/>
        </w:rPr>
      </w:pPr>
      <w:r w:rsidRPr="00215C6D">
        <w:rPr>
          <w:sz w:val="24"/>
          <w:szCs w:val="24"/>
        </w:rPr>
        <w:t>Depending on the out</w:t>
      </w:r>
      <w:r w:rsidR="002762D9" w:rsidRPr="00215C6D">
        <w:rPr>
          <w:sz w:val="24"/>
          <w:szCs w:val="24"/>
        </w:rPr>
        <w:t>come of the present litigation and the fact that the Recommendation only included merit</w:t>
      </w:r>
      <w:r w:rsidR="004C21CB" w:rsidRPr="00215C6D">
        <w:rPr>
          <w:sz w:val="24"/>
          <w:szCs w:val="24"/>
        </w:rPr>
        <w:t xml:space="preserve"> as stated</w:t>
      </w:r>
      <w:r w:rsidR="002762D9" w:rsidRPr="00215C6D">
        <w:rPr>
          <w:sz w:val="24"/>
          <w:szCs w:val="24"/>
        </w:rPr>
        <w:t>, the DRB provides the following findings for the partie</w:t>
      </w:r>
      <w:r w:rsidR="004C21CB" w:rsidRPr="00215C6D">
        <w:rPr>
          <w:sz w:val="24"/>
          <w:szCs w:val="24"/>
        </w:rPr>
        <w:t>s concerning disruption impacts since the</w:t>
      </w:r>
      <w:r w:rsidR="00F403E1" w:rsidRPr="00215C6D">
        <w:rPr>
          <w:sz w:val="24"/>
          <w:szCs w:val="24"/>
        </w:rPr>
        <w:t xml:space="preserve"> ability to</w:t>
      </w:r>
      <w:r w:rsidR="004C21CB" w:rsidRPr="00215C6D">
        <w:rPr>
          <w:sz w:val="24"/>
          <w:szCs w:val="24"/>
        </w:rPr>
        <w:t xml:space="preserve"> use AMG was not discussed in Dispute #1.</w:t>
      </w:r>
    </w:p>
    <w:p w:rsidR="002762D9" w:rsidRPr="00215C6D" w:rsidRDefault="002762D9" w:rsidP="003741D2">
      <w:pPr>
        <w:pStyle w:val="ListParagraph"/>
        <w:spacing w:line="276" w:lineRule="auto"/>
        <w:ind w:left="0"/>
        <w:jc w:val="both"/>
        <w:rPr>
          <w:sz w:val="24"/>
          <w:szCs w:val="24"/>
        </w:rPr>
      </w:pPr>
    </w:p>
    <w:p w:rsidR="00EE1D83" w:rsidRPr="00215C6D" w:rsidRDefault="00EE1D83" w:rsidP="003741D2">
      <w:pPr>
        <w:pStyle w:val="ListParagraph"/>
        <w:numPr>
          <w:ilvl w:val="0"/>
          <w:numId w:val="34"/>
        </w:numPr>
        <w:spacing w:line="276" w:lineRule="auto"/>
        <w:ind w:left="360"/>
        <w:jc w:val="both"/>
        <w:rPr>
          <w:sz w:val="24"/>
          <w:szCs w:val="24"/>
        </w:rPr>
      </w:pPr>
      <w:r w:rsidRPr="00215C6D">
        <w:rPr>
          <w:sz w:val="24"/>
          <w:szCs w:val="24"/>
        </w:rPr>
        <w:t xml:space="preserve">CDOT Survey Manual (Included in the Contract) Section 6.1.7 - </w:t>
      </w:r>
      <w:bookmarkStart w:id="0" w:name="_Toc464808223"/>
      <w:bookmarkStart w:id="1" w:name="_Toc260399361"/>
      <w:r w:rsidRPr="00215C6D">
        <w:rPr>
          <w:sz w:val="24"/>
          <w:szCs w:val="24"/>
        </w:rPr>
        <w:t>Survey Tabulation Sheet</w:t>
      </w:r>
      <w:bookmarkEnd w:id="0"/>
      <w:bookmarkEnd w:id="1"/>
      <w:r w:rsidR="00490F1C" w:rsidRPr="00215C6D">
        <w:rPr>
          <w:sz w:val="24"/>
          <w:szCs w:val="24"/>
        </w:rPr>
        <w:t xml:space="preserve"> states:</w:t>
      </w:r>
      <w:r w:rsidR="00FE55D2" w:rsidRPr="00215C6D">
        <w:rPr>
          <w:b/>
          <w:sz w:val="24"/>
          <w:szCs w:val="24"/>
        </w:rPr>
        <w:t xml:space="preserve"> </w:t>
      </w:r>
      <w:r w:rsidRPr="00215C6D">
        <w:rPr>
          <w:i/>
          <w:sz w:val="24"/>
          <w:szCs w:val="24"/>
        </w:rPr>
        <w:t xml:space="preserve">The survey tabulation sheet is the Survey Tabulation Plan Sheet. The information CDOT intends to provide for the construction of the project and the work to be performed by the surveyor is tabulated on the survey tabulation sheet. Whenever the survey tabulation sheet is referred to in this chapter it shall mean the Survey Tabulation Plan Sheet.  </w:t>
      </w:r>
    </w:p>
    <w:p w:rsidR="0031571D" w:rsidRPr="00215C6D" w:rsidRDefault="0031571D" w:rsidP="003741D2">
      <w:pPr>
        <w:pStyle w:val="ListParagraph"/>
        <w:spacing w:line="276" w:lineRule="auto"/>
        <w:ind w:left="360" w:hanging="360"/>
        <w:jc w:val="both"/>
        <w:rPr>
          <w:i/>
          <w:sz w:val="24"/>
          <w:szCs w:val="24"/>
        </w:rPr>
      </w:pPr>
      <w:r w:rsidRPr="00215C6D">
        <w:rPr>
          <w:i/>
          <w:sz w:val="24"/>
          <w:szCs w:val="24"/>
        </w:rPr>
        <w:tab/>
      </w:r>
    </w:p>
    <w:p w:rsidR="00EE1D83" w:rsidRPr="00215C6D" w:rsidRDefault="0031571D" w:rsidP="003741D2">
      <w:pPr>
        <w:pStyle w:val="ListParagraph"/>
        <w:numPr>
          <w:ilvl w:val="0"/>
          <w:numId w:val="34"/>
        </w:numPr>
        <w:spacing w:line="276" w:lineRule="auto"/>
        <w:ind w:left="360"/>
        <w:jc w:val="both"/>
        <w:rPr>
          <w:i/>
          <w:sz w:val="24"/>
          <w:szCs w:val="24"/>
        </w:rPr>
      </w:pPr>
      <w:r w:rsidRPr="00215C6D">
        <w:rPr>
          <w:sz w:val="24"/>
          <w:szCs w:val="24"/>
        </w:rPr>
        <w:t xml:space="preserve">Plan Sheet Number 121 </w:t>
      </w:r>
      <w:r w:rsidR="0050020B" w:rsidRPr="00215C6D">
        <w:rPr>
          <w:sz w:val="24"/>
          <w:szCs w:val="24"/>
        </w:rPr>
        <w:t>– Survey Tabulation under Work P</w:t>
      </w:r>
      <w:r w:rsidRPr="00215C6D">
        <w:rPr>
          <w:sz w:val="24"/>
          <w:szCs w:val="24"/>
        </w:rPr>
        <w:t>erforme</w:t>
      </w:r>
      <w:r w:rsidR="00407C70" w:rsidRPr="00215C6D">
        <w:rPr>
          <w:sz w:val="24"/>
          <w:szCs w:val="24"/>
        </w:rPr>
        <w:t>d by the Contractor’s Surveyor u</w:t>
      </w:r>
      <w:r w:rsidRPr="00215C6D">
        <w:rPr>
          <w:sz w:val="24"/>
          <w:szCs w:val="24"/>
        </w:rPr>
        <w:t>nder Section 625 checks the box for “GPS/RTS (Global Positioning System/Robotic Total Station) Construction Machine Control indicati</w:t>
      </w:r>
      <w:r w:rsidR="0050020B" w:rsidRPr="00215C6D">
        <w:rPr>
          <w:sz w:val="24"/>
          <w:szCs w:val="24"/>
        </w:rPr>
        <w:t>ng</w:t>
      </w:r>
      <w:r w:rsidRPr="00215C6D">
        <w:rPr>
          <w:sz w:val="24"/>
          <w:szCs w:val="24"/>
        </w:rPr>
        <w:t xml:space="preserve"> that</w:t>
      </w:r>
      <w:r w:rsidR="0020176B" w:rsidRPr="00215C6D">
        <w:rPr>
          <w:sz w:val="24"/>
          <w:szCs w:val="24"/>
        </w:rPr>
        <w:t xml:space="preserve"> </w:t>
      </w:r>
      <w:r w:rsidRPr="00215C6D">
        <w:rPr>
          <w:sz w:val="24"/>
          <w:szCs w:val="24"/>
        </w:rPr>
        <w:t>GPS/RTS</w:t>
      </w:r>
      <w:r w:rsidR="0020176B" w:rsidRPr="00215C6D">
        <w:rPr>
          <w:sz w:val="24"/>
          <w:szCs w:val="24"/>
        </w:rPr>
        <w:t xml:space="preserve"> </w:t>
      </w:r>
      <w:r w:rsidRPr="00215C6D">
        <w:rPr>
          <w:sz w:val="24"/>
          <w:szCs w:val="24"/>
        </w:rPr>
        <w:t>Construction Machine Control is required on this Contract.</w:t>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p>
    <w:p w:rsidR="000A6F9C" w:rsidRPr="00215C6D" w:rsidRDefault="000A6F9C" w:rsidP="000A6F9C">
      <w:pPr>
        <w:pStyle w:val="ListParagraph"/>
        <w:spacing w:line="276" w:lineRule="auto"/>
        <w:ind w:left="360"/>
        <w:jc w:val="both"/>
        <w:rPr>
          <w:b/>
          <w:sz w:val="24"/>
          <w:szCs w:val="24"/>
        </w:rPr>
      </w:pPr>
    </w:p>
    <w:p w:rsidR="0031571D" w:rsidRPr="00215C6D" w:rsidRDefault="0031571D" w:rsidP="003741D2">
      <w:pPr>
        <w:pStyle w:val="ListParagraph"/>
        <w:numPr>
          <w:ilvl w:val="0"/>
          <w:numId w:val="34"/>
        </w:numPr>
        <w:spacing w:line="276" w:lineRule="auto"/>
        <w:ind w:left="360"/>
        <w:jc w:val="both"/>
        <w:rPr>
          <w:b/>
          <w:sz w:val="24"/>
          <w:szCs w:val="24"/>
        </w:rPr>
      </w:pPr>
      <w:r w:rsidRPr="00215C6D">
        <w:rPr>
          <w:sz w:val="24"/>
          <w:szCs w:val="24"/>
        </w:rPr>
        <w:t xml:space="preserve">CDOT Survey Manual Section 6.5.2 - </w:t>
      </w:r>
      <w:bookmarkStart w:id="2" w:name="_Toc464808264"/>
      <w:r w:rsidRPr="00215C6D">
        <w:rPr>
          <w:sz w:val="24"/>
          <w:szCs w:val="24"/>
        </w:rPr>
        <w:t>3DECS Defined</w:t>
      </w:r>
      <w:bookmarkEnd w:id="2"/>
      <w:r w:rsidRPr="00215C6D">
        <w:rPr>
          <w:sz w:val="24"/>
          <w:szCs w:val="24"/>
        </w:rPr>
        <w:t xml:space="preserve"> sta</w:t>
      </w:r>
      <w:r w:rsidR="00117A62" w:rsidRPr="00215C6D">
        <w:rPr>
          <w:sz w:val="24"/>
          <w:szCs w:val="24"/>
        </w:rPr>
        <w:t>tes:</w:t>
      </w:r>
    </w:p>
    <w:p w:rsidR="0026467F" w:rsidRPr="00215C6D" w:rsidRDefault="0026467F" w:rsidP="0026467F">
      <w:pPr>
        <w:pStyle w:val="ListParagraph"/>
        <w:spacing w:line="276" w:lineRule="auto"/>
        <w:ind w:left="360"/>
        <w:jc w:val="both"/>
        <w:rPr>
          <w:b/>
          <w:sz w:val="24"/>
          <w:szCs w:val="24"/>
        </w:rPr>
      </w:pPr>
    </w:p>
    <w:p w:rsidR="00117A62" w:rsidRPr="00215C6D" w:rsidRDefault="00117A62" w:rsidP="003741D2">
      <w:pPr>
        <w:pStyle w:val="ListParagraph"/>
        <w:spacing w:line="276" w:lineRule="auto"/>
        <w:ind w:left="360"/>
        <w:jc w:val="both"/>
        <w:rPr>
          <w:i/>
          <w:sz w:val="24"/>
          <w:szCs w:val="24"/>
        </w:rPr>
      </w:pPr>
      <w:r w:rsidRPr="00215C6D">
        <w:rPr>
          <w:b/>
          <w:sz w:val="24"/>
          <w:szCs w:val="24"/>
        </w:rPr>
        <w:tab/>
      </w:r>
      <w:r w:rsidRPr="00215C6D">
        <w:rPr>
          <w:i/>
          <w:sz w:val="24"/>
          <w:szCs w:val="24"/>
        </w:rPr>
        <w:t xml:space="preserve">3DECS is the use of Global Positioning System (GPS) and/or Robotic Total Station (RTS) </w:t>
      </w:r>
      <w:r w:rsidRPr="00215C6D">
        <w:rPr>
          <w:i/>
          <w:sz w:val="24"/>
          <w:szCs w:val="24"/>
        </w:rPr>
        <w:tab/>
        <w:t xml:space="preserve">instruments to guide construction equipment operations by comparing 3D model </w:t>
      </w:r>
      <w:r w:rsidRPr="00215C6D">
        <w:rPr>
          <w:i/>
          <w:sz w:val="24"/>
          <w:szCs w:val="24"/>
        </w:rPr>
        <w:tab/>
        <w:t xml:space="preserve">information in real time. For 3DECS, either the construction equipment is fed modeling </w:t>
      </w:r>
      <w:r w:rsidRPr="00215C6D">
        <w:rPr>
          <w:i/>
          <w:sz w:val="24"/>
          <w:szCs w:val="24"/>
        </w:rPr>
        <w:tab/>
        <w:t xml:space="preserve">information and makes automatic adjustments (automated machine control) or the </w:t>
      </w:r>
      <w:r w:rsidRPr="00215C6D">
        <w:rPr>
          <w:i/>
          <w:sz w:val="24"/>
          <w:szCs w:val="24"/>
        </w:rPr>
        <w:tab/>
        <w:t>equipment operator is fed the information and makes manual adjustments.</w:t>
      </w:r>
    </w:p>
    <w:p w:rsidR="00117A62" w:rsidRPr="00215C6D" w:rsidRDefault="00117A62" w:rsidP="003741D2">
      <w:pPr>
        <w:pStyle w:val="ListParagraph"/>
        <w:spacing w:line="276" w:lineRule="auto"/>
        <w:ind w:left="360"/>
        <w:jc w:val="both"/>
        <w:rPr>
          <w:i/>
          <w:sz w:val="24"/>
          <w:szCs w:val="24"/>
        </w:rPr>
      </w:pPr>
    </w:p>
    <w:p w:rsidR="0031571D" w:rsidRPr="00215C6D" w:rsidRDefault="00117A62" w:rsidP="003741D2">
      <w:pPr>
        <w:pStyle w:val="ListParagraph"/>
        <w:spacing w:line="276" w:lineRule="auto"/>
        <w:ind w:left="360"/>
        <w:jc w:val="both"/>
        <w:rPr>
          <w:i/>
          <w:sz w:val="24"/>
          <w:szCs w:val="24"/>
        </w:rPr>
      </w:pPr>
      <w:r w:rsidRPr="00215C6D">
        <w:rPr>
          <w:b/>
          <w:i/>
          <w:sz w:val="24"/>
          <w:szCs w:val="24"/>
        </w:rPr>
        <w:tab/>
      </w:r>
      <w:r w:rsidRPr="00215C6D">
        <w:rPr>
          <w:i/>
          <w:sz w:val="24"/>
          <w:szCs w:val="24"/>
        </w:rPr>
        <w:t>3DECS may be used to supplement construction staking</w:t>
      </w:r>
      <w:r w:rsidRPr="00215C6D">
        <w:rPr>
          <w:b/>
          <w:i/>
          <w:sz w:val="24"/>
          <w:szCs w:val="24"/>
        </w:rPr>
        <w:t xml:space="preserve"> in order to reduce the amount </w:t>
      </w:r>
      <w:r w:rsidRPr="00215C6D">
        <w:rPr>
          <w:b/>
          <w:i/>
          <w:sz w:val="24"/>
          <w:szCs w:val="24"/>
        </w:rPr>
        <w:tab/>
        <w:t xml:space="preserve">of staking needed for construction </w:t>
      </w:r>
      <w:r w:rsidRPr="00215C6D">
        <w:rPr>
          <w:sz w:val="24"/>
          <w:szCs w:val="24"/>
        </w:rPr>
        <w:t>(emphasis added)</w:t>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i/>
          <w:sz w:val="24"/>
          <w:szCs w:val="24"/>
        </w:rPr>
        <w:t xml:space="preserve">. </w:t>
      </w:r>
    </w:p>
    <w:p w:rsidR="00117A62" w:rsidRPr="00215C6D" w:rsidRDefault="00117A62" w:rsidP="003741D2">
      <w:pPr>
        <w:pStyle w:val="ListParagraph"/>
        <w:spacing w:line="276" w:lineRule="auto"/>
        <w:ind w:left="360"/>
        <w:jc w:val="both"/>
        <w:rPr>
          <w:sz w:val="24"/>
          <w:szCs w:val="24"/>
        </w:rPr>
      </w:pPr>
      <w:r w:rsidRPr="00215C6D">
        <w:rPr>
          <w:sz w:val="24"/>
          <w:szCs w:val="24"/>
        </w:rPr>
        <w:t xml:space="preserve">CDOT Survey Manual Section </w:t>
      </w:r>
      <w:r w:rsidR="0031571D" w:rsidRPr="00215C6D">
        <w:rPr>
          <w:sz w:val="24"/>
          <w:szCs w:val="24"/>
        </w:rPr>
        <w:t xml:space="preserve">6.5.3 - </w:t>
      </w:r>
      <w:bookmarkStart w:id="3" w:name="_Toc464808265"/>
      <w:r w:rsidR="0031571D" w:rsidRPr="00215C6D">
        <w:rPr>
          <w:sz w:val="24"/>
          <w:szCs w:val="24"/>
        </w:rPr>
        <w:t>3DECS Contractor’s Use</w:t>
      </w:r>
      <w:bookmarkEnd w:id="3"/>
      <w:r w:rsidRPr="00215C6D">
        <w:rPr>
          <w:sz w:val="24"/>
          <w:szCs w:val="24"/>
        </w:rPr>
        <w:t xml:space="preserve"> states:</w:t>
      </w:r>
    </w:p>
    <w:p w:rsidR="0026467F" w:rsidRPr="00215C6D" w:rsidRDefault="0026467F" w:rsidP="003741D2">
      <w:pPr>
        <w:pStyle w:val="ListParagraph"/>
        <w:spacing w:line="276" w:lineRule="auto"/>
        <w:ind w:left="360"/>
        <w:jc w:val="both"/>
        <w:rPr>
          <w:sz w:val="24"/>
          <w:szCs w:val="24"/>
        </w:rPr>
      </w:pPr>
    </w:p>
    <w:p w:rsidR="0031571D" w:rsidRPr="00215C6D" w:rsidRDefault="00117A62" w:rsidP="003741D2">
      <w:pPr>
        <w:pStyle w:val="ListParagraph"/>
        <w:spacing w:line="276" w:lineRule="auto"/>
        <w:ind w:left="360"/>
        <w:jc w:val="both"/>
        <w:rPr>
          <w:b/>
          <w:sz w:val="24"/>
          <w:szCs w:val="24"/>
        </w:rPr>
      </w:pPr>
      <w:r w:rsidRPr="00215C6D">
        <w:rPr>
          <w:sz w:val="24"/>
          <w:szCs w:val="24"/>
        </w:rPr>
        <w:tab/>
      </w:r>
      <w:r w:rsidR="0031571D" w:rsidRPr="00215C6D">
        <w:rPr>
          <w:i/>
          <w:sz w:val="24"/>
          <w:szCs w:val="24"/>
        </w:rPr>
        <w:t xml:space="preserve">The Contractor may use 3D model information provided by CDOT, or as generated by </w:t>
      </w:r>
      <w:r w:rsidRPr="00215C6D">
        <w:rPr>
          <w:i/>
          <w:sz w:val="24"/>
          <w:szCs w:val="24"/>
        </w:rPr>
        <w:tab/>
      </w:r>
      <w:r w:rsidR="0031571D" w:rsidRPr="00215C6D">
        <w:rPr>
          <w:i/>
          <w:sz w:val="24"/>
          <w:szCs w:val="24"/>
        </w:rPr>
        <w:t xml:space="preserve">the contractor in conjunction with construction equipment controlled by GPS and/or RTS </w:t>
      </w:r>
      <w:r w:rsidRPr="00215C6D">
        <w:rPr>
          <w:i/>
          <w:sz w:val="24"/>
          <w:szCs w:val="24"/>
        </w:rPr>
        <w:tab/>
      </w:r>
      <w:r w:rsidR="0031571D" w:rsidRPr="00215C6D">
        <w:rPr>
          <w:i/>
          <w:sz w:val="24"/>
          <w:szCs w:val="24"/>
        </w:rPr>
        <w:t xml:space="preserve">instruments to guide the equipment during construction operations of specific items such </w:t>
      </w:r>
      <w:r w:rsidRPr="00215C6D">
        <w:rPr>
          <w:i/>
          <w:sz w:val="24"/>
          <w:szCs w:val="24"/>
        </w:rPr>
        <w:tab/>
      </w:r>
      <w:r w:rsidR="0031571D" w:rsidRPr="00215C6D">
        <w:rPr>
          <w:i/>
          <w:sz w:val="24"/>
          <w:szCs w:val="24"/>
        </w:rPr>
        <w:t xml:space="preserve">as subgrade, subbase, base course and other roadway structure materials, ditches and </w:t>
      </w:r>
      <w:r w:rsidRPr="00215C6D">
        <w:rPr>
          <w:i/>
          <w:sz w:val="24"/>
          <w:szCs w:val="24"/>
        </w:rPr>
        <w:tab/>
      </w:r>
      <w:r w:rsidR="0031571D" w:rsidRPr="00215C6D">
        <w:rPr>
          <w:i/>
          <w:sz w:val="24"/>
          <w:szCs w:val="24"/>
        </w:rPr>
        <w:t>other planned excavations and embankment of the project.</w:t>
      </w:r>
      <w:r w:rsidRPr="00215C6D">
        <w:rPr>
          <w:i/>
          <w:sz w:val="24"/>
          <w:szCs w:val="24"/>
        </w:rPr>
        <w:tab/>
      </w:r>
      <w:r w:rsidRPr="00215C6D">
        <w:rPr>
          <w:i/>
          <w:sz w:val="24"/>
          <w:szCs w:val="24"/>
        </w:rPr>
        <w:tab/>
      </w:r>
      <w:r w:rsidRPr="00215C6D">
        <w:rPr>
          <w:i/>
          <w:sz w:val="24"/>
          <w:szCs w:val="24"/>
        </w:rPr>
        <w:tab/>
      </w:r>
      <w:r w:rsidRPr="00215C6D">
        <w:rPr>
          <w:i/>
          <w:sz w:val="24"/>
          <w:szCs w:val="24"/>
        </w:rPr>
        <w:tab/>
      </w:r>
      <w:r w:rsidRPr="00215C6D">
        <w:rPr>
          <w:i/>
          <w:sz w:val="24"/>
          <w:szCs w:val="24"/>
        </w:rPr>
        <w:tab/>
      </w:r>
      <w:r w:rsidRPr="00215C6D">
        <w:rPr>
          <w:i/>
          <w:sz w:val="24"/>
          <w:szCs w:val="24"/>
        </w:rPr>
        <w:tab/>
      </w:r>
    </w:p>
    <w:p w:rsidR="0026467F" w:rsidRPr="00215C6D" w:rsidRDefault="00117A62" w:rsidP="003741D2">
      <w:pPr>
        <w:pStyle w:val="ListParagraph"/>
        <w:numPr>
          <w:ilvl w:val="0"/>
          <w:numId w:val="34"/>
        </w:numPr>
        <w:spacing w:line="276" w:lineRule="auto"/>
        <w:ind w:left="360"/>
        <w:jc w:val="both"/>
        <w:rPr>
          <w:i/>
          <w:sz w:val="24"/>
          <w:szCs w:val="24"/>
        </w:rPr>
      </w:pPr>
      <w:r w:rsidRPr="00215C6D">
        <w:rPr>
          <w:sz w:val="24"/>
          <w:szCs w:val="24"/>
        </w:rPr>
        <w:t xml:space="preserve">FHWA TECHBRIEF </w:t>
      </w:r>
      <w:r w:rsidR="00E972D7" w:rsidRPr="00215C6D">
        <w:rPr>
          <w:sz w:val="24"/>
          <w:szCs w:val="24"/>
        </w:rPr>
        <w:t>“</w:t>
      </w:r>
      <w:r w:rsidRPr="00215C6D">
        <w:rPr>
          <w:sz w:val="24"/>
          <w:szCs w:val="24"/>
        </w:rPr>
        <w:t>Automated Machine Guidance with Use of 3d Models</w:t>
      </w:r>
      <w:r w:rsidR="00E972D7" w:rsidRPr="00215C6D">
        <w:rPr>
          <w:sz w:val="24"/>
          <w:szCs w:val="24"/>
        </w:rPr>
        <w:t>”</w:t>
      </w:r>
      <w:r w:rsidRPr="00215C6D">
        <w:rPr>
          <w:sz w:val="24"/>
          <w:szCs w:val="24"/>
        </w:rPr>
        <w:t xml:space="preserve">, Case Study Spring 2014 looked at a case study in Colorado where CDOT used </w:t>
      </w:r>
      <w:r w:rsidR="00DE1875" w:rsidRPr="00215C6D">
        <w:rPr>
          <w:sz w:val="24"/>
          <w:szCs w:val="24"/>
        </w:rPr>
        <w:t>Automated</w:t>
      </w:r>
      <w:r w:rsidRPr="00215C6D">
        <w:rPr>
          <w:sz w:val="24"/>
          <w:szCs w:val="24"/>
        </w:rPr>
        <w:t xml:space="preserve"> Machine Guidance.</w:t>
      </w:r>
      <w:r w:rsidR="00DE1875" w:rsidRPr="00215C6D">
        <w:rPr>
          <w:sz w:val="24"/>
          <w:szCs w:val="24"/>
        </w:rPr>
        <w:t xml:space="preserve">  The study referenced a Cat</w:t>
      </w:r>
      <w:r w:rsidR="00F403E1" w:rsidRPr="00215C6D">
        <w:rPr>
          <w:sz w:val="24"/>
          <w:szCs w:val="24"/>
        </w:rPr>
        <w:t xml:space="preserve">erpillar study from 2006.  The </w:t>
      </w:r>
      <w:r w:rsidR="00DE1875" w:rsidRPr="00215C6D">
        <w:rPr>
          <w:sz w:val="24"/>
          <w:szCs w:val="24"/>
        </w:rPr>
        <w:t>TECHBRIEF under the heading “Qualitative Assessment of Efficiency Gains” stated:</w:t>
      </w:r>
    </w:p>
    <w:p w:rsidR="00BE4FCB" w:rsidRPr="00215C6D" w:rsidRDefault="0026467F" w:rsidP="0026467F">
      <w:pPr>
        <w:pStyle w:val="ListParagraph"/>
        <w:spacing w:line="276" w:lineRule="auto"/>
        <w:ind w:left="360"/>
        <w:jc w:val="both"/>
        <w:rPr>
          <w:i/>
          <w:sz w:val="24"/>
          <w:szCs w:val="24"/>
        </w:rPr>
      </w:pP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00DE1875" w:rsidRPr="00215C6D">
        <w:rPr>
          <w:sz w:val="24"/>
          <w:szCs w:val="24"/>
        </w:rPr>
        <w:tab/>
      </w:r>
      <w:r w:rsidR="00DE1875" w:rsidRPr="00215C6D">
        <w:rPr>
          <w:sz w:val="24"/>
          <w:szCs w:val="24"/>
        </w:rPr>
        <w:tab/>
      </w:r>
      <w:r w:rsidR="00DE1875" w:rsidRPr="00215C6D">
        <w:rPr>
          <w:sz w:val="24"/>
          <w:szCs w:val="24"/>
        </w:rPr>
        <w:tab/>
      </w:r>
      <w:r w:rsidR="009E7E64" w:rsidRPr="00215C6D">
        <w:rPr>
          <w:sz w:val="24"/>
          <w:szCs w:val="24"/>
        </w:rPr>
        <w:t xml:space="preserve">       </w:t>
      </w:r>
      <w:r w:rsidR="009E7E64" w:rsidRPr="00215C6D">
        <w:rPr>
          <w:sz w:val="24"/>
          <w:szCs w:val="24"/>
        </w:rPr>
        <w:tab/>
      </w:r>
      <w:r w:rsidR="009E7E64" w:rsidRPr="00215C6D">
        <w:rPr>
          <w:sz w:val="24"/>
          <w:szCs w:val="24"/>
        </w:rPr>
        <w:tab/>
      </w:r>
      <w:r w:rsidR="00DE1875" w:rsidRPr="00215C6D">
        <w:rPr>
          <w:i/>
          <w:sz w:val="24"/>
          <w:szCs w:val="24"/>
        </w:rPr>
        <w:t xml:space="preserve">The 2006 Caterpillar study found </w:t>
      </w:r>
      <w:r w:rsidR="00DE1875" w:rsidRPr="00215C6D">
        <w:rPr>
          <w:b/>
          <w:i/>
          <w:sz w:val="24"/>
          <w:szCs w:val="24"/>
        </w:rPr>
        <w:t xml:space="preserve">a 95 percent </w:t>
      </w:r>
      <w:r w:rsidR="00DE1875" w:rsidRPr="00215C6D">
        <w:rPr>
          <w:i/>
          <w:sz w:val="24"/>
          <w:szCs w:val="24"/>
        </w:rPr>
        <w:t xml:space="preserve">reduction in surveying labor for the </w:t>
      </w:r>
      <w:r w:rsidR="009E7E64" w:rsidRPr="00215C6D">
        <w:rPr>
          <w:i/>
          <w:sz w:val="24"/>
          <w:szCs w:val="24"/>
        </w:rPr>
        <w:tab/>
      </w:r>
      <w:r w:rsidR="00DE1875" w:rsidRPr="00215C6D">
        <w:rPr>
          <w:i/>
          <w:sz w:val="24"/>
          <w:szCs w:val="24"/>
        </w:rPr>
        <w:t xml:space="preserve">overall roadway construction test. Production rates for the milling machinery and </w:t>
      </w:r>
      <w:r w:rsidR="009E7E64" w:rsidRPr="00215C6D">
        <w:rPr>
          <w:i/>
          <w:sz w:val="24"/>
          <w:szCs w:val="24"/>
        </w:rPr>
        <w:tab/>
      </w:r>
      <w:r w:rsidR="00DE1875" w:rsidRPr="00215C6D">
        <w:rPr>
          <w:i/>
          <w:sz w:val="24"/>
          <w:szCs w:val="24"/>
        </w:rPr>
        <w:t>operators would also be expected to</w:t>
      </w:r>
      <w:r w:rsidR="009E7E64" w:rsidRPr="00215C6D">
        <w:rPr>
          <w:i/>
          <w:sz w:val="24"/>
          <w:szCs w:val="24"/>
        </w:rPr>
        <w:t xml:space="preserve"> </w:t>
      </w:r>
      <w:r w:rsidR="00DE1875" w:rsidRPr="00215C6D">
        <w:rPr>
          <w:i/>
          <w:sz w:val="24"/>
          <w:szCs w:val="24"/>
        </w:rPr>
        <w:t xml:space="preserve">experience significant efficiencies using </w:t>
      </w:r>
      <w:r w:rsidR="009E7E64" w:rsidRPr="00215C6D">
        <w:rPr>
          <w:i/>
          <w:sz w:val="24"/>
          <w:szCs w:val="24"/>
        </w:rPr>
        <w:tab/>
      </w:r>
      <w:r w:rsidR="00DE1875" w:rsidRPr="00215C6D">
        <w:rPr>
          <w:i/>
          <w:sz w:val="24"/>
          <w:szCs w:val="24"/>
        </w:rPr>
        <w:t xml:space="preserve">AMG…. Since the AMG operation continually and automatically adjusts milling </w:t>
      </w:r>
      <w:r w:rsidR="009E7E64" w:rsidRPr="00215C6D">
        <w:rPr>
          <w:i/>
          <w:sz w:val="24"/>
          <w:szCs w:val="24"/>
        </w:rPr>
        <w:tab/>
      </w:r>
      <w:r w:rsidR="00DE1875" w:rsidRPr="00215C6D">
        <w:rPr>
          <w:i/>
          <w:sz w:val="24"/>
          <w:szCs w:val="24"/>
        </w:rPr>
        <w:t xml:space="preserve">depths </w:t>
      </w:r>
      <w:r w:rsidR="009E7E64" w:rsidRPr="00215C6D">
        <w:rPr>
          <w:i/>
          <w:sz w:val="24"/>
          <w:szCs w:val="24"/>
        </w:rPr>
        <w:tab/>
      </w:r>
      <w:r w:rsidR="00DE1875" w:rsidRPr="00215C6D">
        <w:rPr>
          <w:i/>
          <w:sz w:val="24"/>
          <w:szCs w:val="24"/>
        </w:rPr>
        <w:t xml:space="preserve">relayed by the robotic total stations, the operator does not need to slow to </w:t>
      </w:r>
      <w:r w:rsidR="009E7E64" w:rsidRPr="00215C6D">
        <w:rPr>
          <w:i/>
          <w:sz w:val="24"/>
          <w:szCs w:val="24"/>
        </w:rPr>
        <w:tab/>
      </w:r>
      <w:r w:rsidR="00DE1875" w:rsidRPr="00215C6D">
        <w:rPr>
          <w:i/>
          <w:sz w:val="24"/>
          <w:szCs w:val="24"/>
        </w:rPr>
        <w:t xml:space="preserve">manually </w:t>
      </w:r>
      <w:r w:rsidR="009E7E64" w:rsidRPr="00215C6D">
        <w:rPr>
          <w:i/>
          <w:sz w:val="24"/>
          <w:szCs w:val="24"/>
        </w:rPr>
        <w:tab/>
      </w:r>
      <w:r w:rsidR="00DE1875" w:rsidRPr="00215C6D">
        <w:rPr>
          <w:i/>
          <w:sz w:val="24"/>
          <w:szCs w:val="24"/>
        </w:rPr>
        <w:t>check against survey points</w:t>
      </w:r>
      <w:r w:rsidR="009E7E64" w:rsidRPr="00215C6D">
        <w:rPr>
          <w:i/>
          <w:sz w:val="24"/>
          <w:szCs w:val="24"/>
        </w:rPr>
        <w:t xml:space="preserve">.  So from the 2006 study it demonstrated a </w:t>
      </w:r>
      <w:r w:rsidR="009E7E64" w:rsidRPr="00215C6D">
        <w:rPr>
          <w:b/>
          <w:i/>
          <w:sz w:val="24"/>
          <w:szCs w:val="24"/>
        </w:rPr>
        <w:t>101 percent</w:t>
      </w:r>
      <w:r w:rsidR="009E7E64" w:rsidRPr="00215C6D">
        <w:rPr>
          <w:sz w:val="24"/>
          <w:szCs w:val="24"/>
        </w:rPr>
        <w:t xml:space="preserve"> </w:t>
      </w:r>
      <w:r w:rsidR="009E7E64" w:rsidRPr="00215C6D">
        <w:rPr>
          <w:sz w:val="24"/>
          <w:szCs w:val="24"/>
        </w:rPr>
        <w:tab/>
      </w:r>
      <w:r w:rsidR="009E7E64" w:rsidRPr="00215C6D">
        <w:rPr>
          <w:i/>
          <w:sz w:val="24"/>
          <w:szCs w:val="24"/>
        </w:rPr>
        <w:t xml:space="preserve">productivity gain using the AMG.  This study was based on one subgrade layer and </w:t>
      </w:r>
      <w:r w:rsidR="009E7E64" w:rsidRPr="00215C6D">
        <w:rPr>
          <w:i/>
          <w:sz w:val="24"/>
          <w:szCs w:val="24"/>
        </w:rPr>
        <w:tab/>
        <w:t xml:space="preserve">one base course layer; road construction involving, more layers would be expected to </w:t>
      </w:r>
      <w:r w:rsidR="009E7E64" w:rsidRPr="00215C6D">
        <w:rPr>
          <w:i/>
          <w:sz w:val="24"/>
          <w:szCs w:val="24"/>
        </w:rPr>
        <w:tab/>
        <w:t>garner additional time savings.</w:t>
      </w:r>
      <w:r w:rsidR="00BE4FCB" w:rsidRPr="00215C6D">
        <w:rPr>
          <w:i/>
          <w:sz w:val="24"/>
          <w:szCs w:val="24"/>
        </w:rPr>
        <w:tab/>
      </w:r>
      <w:r w:rsidR="00BE4FCB" w:rsidRPr="00215C6D">
        <w:rPr>
          <w:i/>
          <w:sz w:val="24"/>
          <w:szCs w:val="24"/>
        </w:rPr>
        <w:tab/>
      </w:r>
      <w:r w:rsidR="00BE4FCB" w:rsidRPr="00215C6D">
        <w:rPr>
          <w:i/>
          <w:sz w:val="24"/>
          <w:szCs w:val="24"/>
        </w:rPr>
        <w:tab/>
      </w:r>
      <w:r w:rsidR="00BE4FCB" w:rsidRPr="00215C6D">
        <w:rPr>
          <w:i/>
          <w:sz w:val="24"/>
          <w:szCs w:val="24"/>
        </w:rPr>
        <w:tab/>
      </w:r>
      <w:r w:rsidR="00BE4FCB" w:rsidRPr="00215C6D">
        <w:rPr>
          <w:i/>
          <w:sz w:val="24"/>
          <w:szCs w:val="24"/>
        </w:rPr>
        <w:tab/>
      </w:r>
      <w:r w:rsidR="00BE4FCB" w:rsidRPr="00215C6D">
        <w:rPr>
          <w:i/>
          <w:sz w:val="24"/>
          <w:szCs w:val="24"/>
        </w:rPr>
        <w:tab/>
      </w:r>
      <w:r w:rsidR="00BE4FCB" w:rsidRPr="00215C6D">
        <w:rPr>
          <w:i/>
          <w:sz w:val="24"/>
          <w:szCs w:val="24"/>
        </w:rPr>
        <w:tab/>
      </w:r>
      <w:r w:rsidR="00BE4FCB" w:rsidRPr="00215C6D">
        <w:rPr>
          <w:i/>
          <w:sz w:val="24"/>
          <w:szCs w:val="24"/>
        </w:rPr>
        <w:tab/>
      </w:r>
      <w:r w:rsidR="00BE4FCB" w:rsidRPr="00215C6D">
        <w:rPr>
          <w:i/>
          <w:sz w:val="24"/>
          <w:szCs w:val="24"/>
        </w:rPr>
        <w:tab/>
      </w:r>
      <w:r w:rsidR="00BE4FCB" w:rsidRPr="00215C6D">
        <w:rPr>
          <w:i/>
          <w:sz w:val="24"/>
          <w:szCs w:val="24"/>
        </w:rPr>
        <w:tab/>
      </w:r>
      <w:r w:rsidR="00BE4FCB" w:rsidRPr="00215C6D">
        <w:rPr>
          <w:i/>
          <w:sz w:val="24"/>
          <w:szCs w:val="24"/>
        </w:rPr>
        <w:tab/>
      </w:r>
      <w:r w:rsidR="00BE4FCB" w:rsidRPr="00215C6D">
        <w:rPr>
          <w:i/>
          <w:sz w:val="24"/>
          <w:szCs w:val="24"/>
        </w:rPr>
        <w:tab/>
      </w:r>
      <w:r w:rsidR="00BE4FCB" w:rsidRPr="00215C6D">
        <w:rPr>
          <w:i/>
          <w:sz w:val="24"/>
          <w:szCs w:val="24"/>
        </w:rPr>
        <w:tab/>
      </w:r>
      <w:r w:rsidR="00BE4FCB" w:rsidRPr="00215C6D">
        <w:rPr>
          <w:i/>
          <w:sz w:val="24"/>
          <w:szCs w:val="24"/>
        </w:rPr>
        <w:tab/>
      </w:r>
      <w:r w:rsidR="00BE4FCB" w:rsidRPr="00215C6D">
        <w:rPr>
          <w:i/>
          <w:sz w:val="24"/>
          <w:szCs w:val="24"/>
        </w:rPr>
        <w:tab/>
      </w:r>
    </w:p>
    <w:p w:rsidR="00E46642" w:rsidRPr="00E46642" w:rsidRDefault="009E7E64" w:rsidP="000A6F9C">
      <w:pPr>
        <w:pStyle w:val="ListParagraph"/>
        <w:numPr>
          <w:ilvl w:val="0"/>
          <w:numId w:val="34"/>
        </w:numPr>
        <w:spacing w:line="276" w:lineRule="auto"/>
        <w:ind w:left="360"/>
        <w:jc w:val="both"/>
        <w:rPr>
          <w:i/>
          <w:sz w:val="24"/>
          <w:szCs w:val="24"/>
        </w:rPr>
      </w:pPr>
      <w:r w:rsidRPr="00215C6D">
        <w:rPr>
          <w:sz w:val="24"/>
          <w:szCs w:val="24"/>
        </w:rPr>
        <w:t>When Hamon was directed to “Match Existing”, Hamon</w:t>
      </w:r>
      <w:r w:rsidR="00215C6D">
        <w:rPr>
          <w:sz w:val="24"/>
          <w:szCs w:val="24"/>
        </w:rPr>
        <w:t xml:space="preserve"> asserts that it</w:t>
      </w:r>
      <w:r w:rsidRPr="00215C6D">
        <w:rPr>
          <w:sz w:val="24"/>
          <w:szCs w:val="24"/>
        </w:rPr>
        <w:t xml:space="preserve"> lost the ability to </w:t>
      </w:r>
      <w:r w:rsidR="004C21CB" w:rsidRPr="00215C6D">
        <w:rPr>
          <w:sz w:val="24"/>
          <w:szCs w:val="24"/>
        </w:rPr>
        <w:t xml:space="preserve">fully </w:t>
      </w:r>
      <w:r w:rsidRPr="00215C6D">
        <w:rPr>
          <w:sz w:val="24"/>
          <w:szCs w:val="24"/>
        </w:rPr>
        <w:t>use AMG</w:t>
      </w:r>
      <w:r w:rsidR="00733696" w:rsidRPr="00215C6D">
        <w:rPr>
          <w:sz w:val="24"/>
          <w:szCs w:val="24"/>
        </w:rPr>
        <w:t xml:space="preserve"> as it had </w:t>
      </w:r>
      <w:r w:rsidR="004C21CB" w:rsidRPr="00215C6D">
        <w:rPr>
          <w:sz w:val="24"/>
          <w:szCs w:val="24"/>
        </w:rPr>
        <w:t>planned</w:t>
      </w:r>
      <w:r w:rsidR="00733696" w:rsidRPr="00215C6D">
        <w:rPr>
          <w:sz w:val="24"/>
          <w:szCs w:val="24"/>
        </w:rPr>
        <w:t xml:space="preserve"> in its bid</w:t>
      </w:r>
      <w:r w:rsidRPr="00215C6D">
        <w:rPr>
          <w:sz w:val="24"/>
          <w:szCs w:val="24"/>
        </w:rPr>
        <w:t xml:space="preserve"> for </w:t>
      </w:r>
      <w:r w:rsidR="00E972D7" w:rsidRPr="00215C6D">
        <w:rPr>
          <w:sz w:val="24"/>
          <w:szCs w:val="24"/>
        </w:rPr>
        <w:t xml:space="preserve">the remainder of the widening earthwork </w:t>
      </w:r>
      <w:r w:rsidRPr="00215C6D">
        <w:rPr>
          <w:sz w:val="24"/>
          <w:szCs w:val="24"/>
        </w:rPr>
        <w:t xml:space="preserve">and had to resort to measuring down from the existing pavement to </w:t>
      </w:r>
      <w:r w:rsidR="004822F8" w:rsidRPr="00215C6D">
        <w:rPr>
          <w:sz w:val="24"/>
          <w:szCs w:val="24"/>
        </w:rPr>
        <w:t>establish</w:t>
      </w:r>
      <w:r w:rsidRPr="00215C6D">
        <w:rPr>
          <w:sz w:val="24"/>
          <w:szCs w:val="24"/>
        </w:rPr>
        <w:t xml:space="preserve"> construction grades rather than use the electronic data that had been provided by CDOT</w:t>
      </w:r>
      <w:r w:rsidR="00733696" w:rsidRPr="00215C6D">
        <w:rPr>
          <w:sz w:val="24"/>
          <w:szCs w:val="24"/>
        </w:rPr>
        <w:t xml:space="preserve"> and shown on the Plans</w:t>
      </w:r>
      <w:r w:rsidRPr="00215C6D">
        <w:rPr>
          <w:sz w:val="24"/>
          <w:szCs w:val="24"/>
        </w:rPr>
        <w:t>.</w:t>
      </w:r>
      <w:r w:rsidR="004822F8" w:rsidRPr="00215C6D">
        <w:rPr>
          <w:sz w:val="24"/>
          <w:szCs w:val="24"/>
        </w:rPr>
        <w:t xml:space="preserve"> </w:t>
      </w:r>
      <w:r w:rsidR="00BE4FCB" w:rsidRPr="00215C6D">
        <w:rPr>
          <w:sz w:val="24"/>
          <w:szCs w:val="24"/>
        </w:rPr>
        <w:t xml:space="preserve">It then had to use surveyors, rather than AMG, to establish grade as the various layers of the </w:t>
      </w:r>
    </w:p>
    <w:p w:rsidR="00E46642" w:rsidRDefault="00E46642" w:rsidP="00E46642">
      <w:pPr>
        <w:pStyle w:val="ListParagraph"/>
        <w:spacing w:line="276" w:lineRule="auto"/>
        <w:ind w:left="360"/>
        <w:jc w:val="both"/>
        <w:rPr>
          <w:sz w:val="24"/>
          <w:szCs w:val="24"/>
        </w:rPr>
      </w:pPr>
    </w:p>
    <w:p w:rsidR="00E46642" w:rsidRDefault="00E46642" w:rsidP="00E46642">
      <w:pPr>
        <w:pStyle w:val="ListParagraph"/>
        <w:spacing w:line="276" w:lineRule="auto"/>
        <w:ind w:left="360"/>
        <w:jc w:val="both"/>
        <w:rPr>
          <w:sz w:val="24"/>
          <w:szCs w:val="24"/>
        </w:rPr>
      </w:pPr>
    </w:p>
    <w:p w:rsidR="002179BC" w:rsidRPr="00215C6D" w:rsidRDefault="00BE4FCB" w:rsidP="00E46642">
      <w:pPr>
        <w:pStyle w:val="ListParagraph"/>
        <w:spacing w:line="276" w:lineRule="auto"/>
        <w:ind w:left="360"/>
        <w:jc w:val="both"/>
        <w:rPr>
          <w:i/>
          <w:sz w:val="24"/>
          <w:szCs w:val="24"/>
        </w:rPr>
      </w:pPr>
      <w:r w:rsidRPr="00215C6D">
        <w:rPr>
          <w:sz w:val="24"/>
          <w:szCs w:val="24"/>
        </w:rPr>
        <w:t>roadway section were constructed</w:t>
      </w:r>
      <w:r w:rsidR="00407C70" w:rsidRPr="00215C6D">
        <w:rPr>
          <w:sz w:val="24"/>
          <w:szCs w:val="24"/>
        </w:rPr>
        <w:t xml:space="preserve">. </w:t>
      </w:r>
      <w:r w:rsidR="004822F8" w:rsidRPr="00215C6D">
        <w:rPr>
          <w:sz w:val="24"/>
          <w:szCs w:val="24"/>
        </w:rPr>
        <w:t xml:space="preserve"> </w:t>
      </w:r>
      <w:r w:rsidRPr="00215C6D">
        <w:rPr>
          <w:b/>
          <w:sz w:val="24"/>
          <w:szCs w:val="24"/>
        </w:rPr>
        <w:t xml:space="preserve">Accordingly, </w:t>
      </w:r>
      <w:r w:rsidR="00261CC6" w:rsidRPr="00215C6D">
        <w:rPr>
          <w:b/>
          <w:sz w:val="24"/>
          <w:szCs w:val="24"/>
        </w:rPr>
        <w:t xml:space="preserve">if it can confirmed by the manufacturer that the </w:t>
      </w:r>
    </w:p>
    <w:p w:rsidR="002179BC" w:rsidRPr="00215C6D" w:rsidRDefault="002179BC" w:rsidP="002179BC">
      <w:pPr>
        <w:pStyle w:val="ListParagraph"/>
        <w:spacing w:line="276" w:lineRule="auto"/>
        <w:ind w:left="360"/>
        <w:jc w:val="both"/>
        <w:rPr>
          <w:b/>
          <w:sz w:val="24"/>
          <w:szCs w:val="24"/>
        </w:rPr>
      </w:pPr>
    </w:p>
    <w:p w:rsidR="009E7E64" w:rsidRPr="00215C6D" w:rsidRDefault="00261CC6" w:rsidP="002179BC">
      <w:pPr>
        <w:pStyle w:val="ListParagraph"/>
        <w:spacing w:line="276" w:lineRule="auto"/>
        <w:ind w:left="360"/>
        <w:jc w:val="both"/>
        <w:rPr>
          <w:i/>
          <w:sz w:val="24"/>
          <w:szCs w:val="24"/>
        </w:rPr>
      </w:pPr>
      <w:r w:rsidRPr="00215C6D">
        <w:rPr>
          <w:b/>
          <w:sz w:val="24"/>
          <w:szCs w:val="24"/>
        </w:rPr>
        <w:t xml:space="preserve">AMG equipment could not be used or adjusted to match the existing roadway surface, </w:t>
      </w:r>
      <w:r w:rsidR="004822F8" w:rsidRPr="00215C6D">
        <w:rPr>
          <w:b/>
          <w:sz w:val="24"/>
          <w:szCs w:val="24"/>
        </w:rPr>
        <w:t>there is mer</w:t>
      </w:r>
      <w:r w:rsidRPr="00215C6D">
        <w:rPr>
          <w:b/>
          <w:sz w:val="24"/>
          <w:szCs w:val="24"/>
        </w:rPr>
        <w:t xml:space="preserve">it to Hamon’s position that its </w:t>
      </w:r>
      <w:r w:rsidR="004822F8" w:rsidRPr="00215C6D">
        <w:rPr>
          <w:b/>
          <w:sz w:val="24"/>
          <w:szCs w:val="24"/>
        </w:rPr>
        <w:t xml:space="preserve">earthwork operations were </w:t>
      </w:r>
      <w:r w:rsidR="00BE4FCB" w:rsidRPr="00215C6D">
        <w:rPr>
          <w:b/>
          <w:sz w:val="24"/>
          <w:szCs w:val="24"/>
        </w:rPr>
        <w:t>impacted</w:t>
      </w:r>
      <w:r w:rsidR="004822F8" w:rsidRPr="00215C6D">
        <w:rPr>
          <w:b/>
          <w:sz w:val="24"/>
          <w:szCs w:val="24"/>
        </w:rPr>
        <w:t xml:space="preserve"> and the earthwork</w:t>
      </w:r>
      <w:r w:rsidR="00BE4FCB" w:rsidRPr="00215C6D">
        <w:rPr>
          <w:b/>
          <w:sz w:val="24"/>
          <w:szCs w:val="24"/>
        </w:rPr>
        <w:t xml:space="preserve"> and surveying </w:t>
      </w:r>
      <w:r w:rsidR="004822F8" w:rsidRPr="00215C6D">
        <w:rPr>
          <w:b/>
          <w:sz w:val="24"/>
          <w:szCs w:val="24"/>
        </w:rPr>
        <w:t>costs increa</w:t>
      </w:r>
      <w:r w:rsidR="00BE4FCB" w:rsidRPr="00215C6D">
        <w:rPr>
          <w:b/>
          <w:sz w:val="24"/>
          <w:szCs w:val="24"/>
        </w:rPr>
        <w:t>sed where it could not use AMG; however, it is up to Hamon to prove how and where the</w:t>
      </w:r>
      <w:r w:rsidR="00F403E1" w:rsidRPr="00215C6D">
        <w:rPr>
          <w:b/>
          <w:sz w:val="24"/>
          <w:szCs w:val="24"/>
        </w:rPr>
        <w:t>se</w:t>
      </w:r>
      <w:r w:rsidR="00BE4FCB" w:rsidRPr="00215C6D">
        <w:rPr>
          <w:b/>
          <w:sz w:val="24"/>
          <w:szCs w:val="24"/>
        </w:rPr>
        <w:t xml:space="preserve"> costs increased.</w:t>
      </w:r>
    </w:p>
    <w:p w:rsidR="0026467F" w:rsidRPr="00215C6D" w:rsidRDefault="0026467F" w:rsidP="003741D2">
      <w:pPr>
        <w:pStyle w:val="ListParagraph"/>
        <w:spacing w:line="276" w:lineRule="auto"/>
        <w:ind w:left="0"/>
        <w:jc w:val="both"/>
        <w:rPr>
          <w:sz w:val="24"/>
          <w:szCs w:val="24"/>
          <w:u w:val="thick"/>
        </w:rPr>
      </w:pPr>
    </w:p>
    <w:p w:rsidR="004822F8" w:rsidRPr="00215C6D" w:rsidRDefault="004822F8" w:rsidP="003741D2">
      <w:pPr>
        <w:pStyle w:val="ListParagraph"/>
        <w:spacing w:line="276" w:lineRule="auto"/>
        <w:ind w:left="0"/>
        <w:jc w:val="both"/>
        <w:rPr>
          <w:sz w:val="24"/>
          <w:szCs w:val="24"/>
          <w:u w:val="thick"/>
        </w:rPr>
      </w:pPr>
    </w:p>
    <w:p w:rsidR="00A05AE8" w:rsidRPr="00215C6D" w:rsidRDefault="00A05AE8" w:rsidP="003741D2">
      <w:pPr>
        <w:pStyle w:val="ListParagraph"/>
        <w:spacing w:line="276" w:lineRule="auto"/>
        <w:ind w:left="0"/>
        <w:jc w:val="both"/>
        <w:rPr>
          <w:sz w:val="24"/>
          <w:szCs w:val="24"/>
          <w:u w:val="thick"/>
        </w:rPr>
      </w:pPr>
    </w:p>
    <w:p w:rsidR="00A05AE8" w:rsidRPr="00215C6D" w:rsidRDefault="00A05AE8" w:rsidP="003741D2">
      <w:pPr>
        <w:pStyle w:val="ListParagraph"/>
        <w:spacing w:line="276" w:lineRule="auto"/>
        <w:ind w:left="0"/>
        <w:jc w:val="both"/>
        <w:rPr>
          <w:sz w:val="24"/>
          <w:szCs w:val="24"/>
          <w:u w:val="thick"/>
        </w:rPr>
      </w:pPr>
    </w:p>
    <w:p w:rsidR="00D71549" w:rsidRPr="00215C6D" w:rsidRDefault="003406AE" w:rsidP="003741D2">
      <w:pPr>
        <w:pStyle w:val="ListParagraph"/>
        <w:spacing w:line="276" w:lineRule="auto"/>
        <w:ind w:left="0"/>
        <w:jc w:val="both"/>
        <w:rPr>
          <w:sz w:val="24"/>
          <w:szCs w:val="24"/>
          <w:u w:val="thick"/>
        </w:rPr>
      </w:pPr>
      <w:r w:rsidRPr="00215C6D">
        <w:rPr>
          <w:sz w:val="24"/>
          <w:szCs w:val="24"/>
          <w:u w:val="thick"/>
        </w:rPr>
        <w:t>_____________________________________________________________________________</w:t>
      </w:r>
    </w:p>
    <w:p w:rsidR="003406AE" w:rsidRPr="00215C6D" w:rsidRDefault="003406AE" w:rsidP="003741D2">
      <w:pPr>
        <w:pStyle w:val="ListParagraph"/>
        <w:spacing w:line="276" w:lineRule="auto"/>
        <w:ind w:left="0"/>
        <w:jc w:val="both"/>
        <w:rPr>
          <w:b/>
          <w:sz w:val="24"/>
          <w:szCs w:val="24"/>
          <w:u w:val="thick"/>
        </w:rPr>
      </w:pPr>
    </w:p>
    <w:p w:rsidR="005827DE" w:rsidRPr="00215C6D" w:rsidRDefault="003406AE" w:rsidP="003741D2">
      <w:pPr>
        <w:pStyle w:val="ListParagraph"/>
        <w:spacing w:line="276" w:lineRule="auto"/>
        <w:ind w:left="0"/>
        <w:jc w:val="center"/>
        <w:rPr>
          <w:b/>
          <w:sz w:val="24"/>
          <w:szCs w:val="24"/>
        </w:rPr>
      </w:pPr>
      <w:r w:rsidRPr="00215C6D">
        <w:rPr>
          <w:b/>
          <w:sz w:val="24"/>
          <w:szCs w:val="24"/>
        </w:rPr>
        <w:t>Recommendations</w:t>
      </w:r>
    </w:p>
    <w:p w:rsidR="003406AE" w:rsidRPr="00215C6D" w:rsidRDefault="003406AE" w:rsidP="003741D2">
      <w:pPr>
        <w:pStyle w:val="ListParagraph"/>
        <w:spacing w:line="276" w:lineRule="auto"/>
        <w:ind w:left="0"/>
        <w:jc w:val="both"/>
        <w:rPr>
          <w:sz w:val="24"/>
          <w:szCs w:val="24"/>
          <w:u w:val="thick"/>
        </w:rPr>
      </w:pPr>
      <w:r w:rsidRPr="00215C6D">
        <w:rPr>
          <w:sz w:val="24"/>
          <w:szCs w:val="24"/>
          <w:u w:val="thick"/>
        </w:rPr>
        <w:t>______________________________________________________________________________</w:t>
      </w:r>
    </w:p>
    <w:p w:rsidR="002655FE" w:rsidRPr="00215C6D" w:rsidRDefault="002655FE" w:rsidP="003741D2">
      <w:pPr>
        <w:pStyle w:val="ListParagraph"/>
        <w:spacing w:line="276" w:lineRule="auto"/>
        <w:ind w:left="0"/>
        <w:jc w:val="both"/>
        <w:rPr>
          <w:b/>
          <w:sz w:val="24"/>
          <w:szCs w:val="24"/>
          <w:u w:val="thick"/>
        </w:rPr>
      </w:pPr>
    </w:p>
    <w:p w:rsidR="002655FE" w:rsidRPr="00215C6D" w:rsidRDefault="0026467F" w:rsidP="003741D2">
      <w:pPr>
        <w:pStyle w:val="ListParagraph"/>
        <w:numPr>
          <w:ilvl w:val="0"/>
          <w:numId w:val="3"/>
        </w:numPr>
        <w:spacing w:line="276" w:lineRule="auto"/>
        <w:ind w:left="360"/>
        <w:jc w:val="both"/>
        <w:rPr>
          <w:sz w:val="24"/>
          <w:szCs w:val="24"/>
        </w:rPr>
      </w:pPr>
      <w:r w:rsidRPr="00215C6D">
        <w:rPr>
          <w:sz w:val="24"/>
          <w:szCs w:val="24"/>
        </w:rPr>
        <w:t>As regards Issues with CDOT’s Plans and Plan Revisions,</w:t>
      </w:r>
      <w:r w:rsidR="00DF14C3" w:rsidRPr="00215C6D">
        <w:rPr>
          <w:sz w:val="24"/>
          <w:szCs w:val="24"/>
        </w:rPr>
        <w:t xml:space="preserve"> there were over 1,400 Plan Sheet additions and revisions but only about</w:t>
      </w:r>
      <w:r w:rsidR="00D619BD" w:rsidRPr="00215C6D">
        <w:rPr>
          <w:sz w:val="24"/>
          <w:szCs w:val="24"/>
        </w:rPr>
        <w:t xml:space="preserve"> 20% affected the earthwork, the majority of </w:t>
      </w:r>
      <w:r w:rsidR="007E18EF" w:rsidRPr="00215C6D">
        <w:rPr>
          <w:sz w:val="24"/>
          <w:szCs w:val="24"/>
        </w:rPr>
        <w:t>which were given to Hamon through Revision 9 on October 24, 2016. Hamon began its first earthwork Activity (C6820) on October 14, 2016.</w:t>
      </w:r>
      <w:r w:rsidR="008D3422" w:rsidRPr="00215C6D">
        <w:rPr>
          <w:sz w:val="24"/>
          <w:szCs w:val="24"/>
        </w:rPr>
        <w:t xml:space="preserve">  </w:t>
      </w:r>
      <w:r w:rsidR="008D3422" w:rsidRPr="00215C6D">
        <w:rPr>
          <w:b/>
          <w:sz w:val="24"/>
          <w:szCs w:val="24"/>
        </w:rPr>
        <w:t>If Hamon can document specific work activities or impacts</w:t>
      </w:r>
      <w:r w:rsidR="00573B9F" w:rsidRPr="00215C6D">
        <w:rPr>
          <w:b/>
          <w:sz w:val="24"/>
          <w:szCs w:val="24"/>
        </w:rPr>
        <w:t xml:space="preserve"> where costs were affected</w:t>
      </w:r>
      <w:r w:rsidR="00261CC6" w:rsidRPr="00215C6D">
        <w:rPr>
          <w:b/>
          <w:sz w:val="24"/>
          <w:szCs w:val="24"/>
        </w:rPr>
        <w:t xml:space="preserve"> over what has been covered by plan </w:t>
      </w:r>
      <w:r w:rsidR="002179BC" w:rsidRPr="00215C6D">
        <w:rPr>
          <w:b/>
          <w:sz w:val="24"/>
          <w:szCs w:val="24"/>
        </w:rPr>
        <w:t>quantities</w:t>
      </w:r>
      <w:r w:rsidR="00261CC6" w:rsidRPr="00215C6D">
        <w:rPr>
          <w:b/>
          <w:sz w:val="24"/>
          <w:szCs w:val="24"/>
        </w:rPr>
        <w:t xml:space="preserve"> or changes orders</w:t>
      </w:r>
      <w:r w:rsidR="004E53DC" w:rsidRPr="00215C6D">
        <w:rPr>
          <w:b/>
          <w:sz w:val="24"/>
          <w:szCs w:val="24"/>
        </w:rPr>
        <w:t xml:space="preserve">, </w:t>
      </w:r>
      <w:r w:rsidR="008D3422" w:rsidRPr="00215C6D">
        <w:rPr>
          <w:b/>
          <w:sz w:val="24"/>
          <w:szCs w:val="24"/>
        </w:rPr>
        <w:t xml:space="preserve">such as unplanned moves of manpower and equipment where resequencing or disrupting the work due to Plan revisions caused the earthwork costs to increase, such </w:t>
      </w:r>
      <w:r w:rsidR="00056495" w:rsidRPr="00215C6D">
        <w:rPr>
          <w:b/>
          <w:sz w:val="24"/>
          <w:szCs w:val="24"/>
        </w:rPr>
        <w:t xml:space="preserve">documented </w:t>
      </w:r>
      <w:r w:rsidR="008D3422" w:rsidRPr="00215C6D">
        <w:rPr>
          <w:b/>
          <w:sz w:val="24"/>
          <w:szCs w:val="24"/>
        </w:rPr>
        <w:t xml:space="preserve">impacts </w:t>
      </w:r>
      <w:r w:rsidR="00CD0D02" w:rsidRPr="00215C6D">
        <w:rPr>
          <w:b/>
          <w:sz w:val="24"/>
          <w:szCs w:val="24"/>
        </w:rPr>
        <w:t>could be viewed as having merit.</w:t>
      </w:r>
      <w:r w:rsidR="00056495" w:rsidRPr="00215C6D">
        <w:rPr>
          <w:b/>
          <w:sz w:val="24"/>
          <w:szCs w:val="24"/>
        </w:rPr>
        <w:tab/>
      </w:r>
      <w:r w:rsidR="00056495" w:rsidRPr="00215C6D">
        <w:rPr>
          <w:b/>
          <w:sz w:val="24"/>
          <w:szCs w:val="24"/>
        </w:rPr>
        <w:tab/>
      </w:r>
      <w:r w:rsidR="00056495" w:rsidRPr="00215C6D">
        <w:rPr>
          <w:b/>
          <w:sz w:val="24"/>
          <w:szCs w:val="24"/>
        </w:rPr>
        <w:tab/>
      </w:r>
      <w:r w:rsidR="00056495" w:rsidRPr="00215C6D">
        <w:rPr>
          <w:b/>
          <w:sz w:val="24"/>
          <w:szCs w:val="24"/>
        </w:rPr>
        <w:tab/>
      </w:r>
      <w:r w:rsidR="00056495" w:rsidRPr="00215C6D">
        <w:rPr>
          <w:b/>
          <w:sz w:val="24"/>
          <w:szCs w:val="24"/>
        </w:rPr>
        <w:tab/>
      </w:r>
      <w:r w:rsidR="00056495" w:rsidRPr="00215C6D">
        <w:rPr>
          <w:b/>
          <w:sz w:val="24"/>
          <w:szCs w:val="24"/>
        </w:rPr>
        <w:tab/>
      </w:r>
      <w:r w:rsidR="00056495" w:rsidRPr="00215C6D">
        <w:rPr>
          <w:b/>
          <w:sz w:val="24"/>
          <w:szCs w:val="24"/>
        </w:rPr>
        <w:tab/>
      </w:r>
      <w:r w:rsidR="00CD0D02" w:rsidRPr="00215C6D">
        <w:rPr>
          <w:sz w:val="24"/>
          <w:szCs w:val="24"/>
        </w:rPr>
        <w:tab/>
      </w:r>
      <w:r w:rsidR="00CD0D02" w:rsidRPr="00215C6D">
        <w:rPr>
          <w:sz w:val="24"/>
          <w:szCs w:val="24"/>
        </w:rPr>
        <w:tab/>
      </w:r>
      <w:r w:rsidR="00CD0D02" w:rsidRPr="00215C6D">
        <w:rPr>
          <w:sz w:val="24"/>
          <w:szCs w:val="24"/>
        </w:rPr>
        <w:tab/>
      </w:r>
      <w:r w:rsidR="00CD0D02" w:rsidRPr="00215C6D">
        <w:rPr>
          <w:sz w:val="24"/>
          <w:szCs w:val="24"/>
        </w:rPr>
        <w:tab/>
      </w:r>
      <w:r w:rsidR="00CD0D02" w:rsidRPr="00215C6D">
        <w:rPr>
          <w:sz w:val="24"/>
          <w:szCs w:val="24"/>
        </w:rPr>
        <w:tab/>
      </w:r>
      <w:r w:rsidR="00CD0D02" w:rsidRPr="00215C6D">
        <w:rPr>
          <w:sz w:val="24"/>
          <w:szCs w:val="24"/>
        </w:rPr>
        <w:tab/>
      </w:r>
    </w:p>
    <w:p w:rsidR="00CD0D02" w:rsidRPr="00215C6D" w:rsidRDefault="00CD0D02" w:rsidP="00CD0D02">
      <w:pPr>
        <w:pStyle w:val="ListParagraph"/>
        <w:numPr>
          <w:ilvl w:val="0"/>
          <w:numId w:val="3"/>
        </w:numPr>
        <w:spacing w:line="276" w:lineRule="auto"/>
        <w:ind w:left="360"/>
        <w:jc w:val="both"/>
        <w:rPr>
          <w:sz w:val="24"/>
          <w:szCs w:val="24"/>
        </w:rPr>
      </w:pPr>
      <w:r w:rsidRPr="00215C6D">
        <w:rPr>
          <w:sz w:val="24"/>
          <w:szCs w:val="24"/>
        </w:rPr>
        <w:t>As regards Issues with Subgrade, Hamon agreed to Unit Prices for Muck Excavation and geogrid installation which CDOT has said it has paid for the quantities</w:t>
      </w:r>
      <w:r w:rsidR="00056495" w:rsidRPr="00215C6D">
        <w:rPr>
          <w:sz w:val="24"/>
          <w:szCs w:val="24"/>
        </w:rPr>
        <w:t xml:space="preserve"> of work</w:t>
      </w:r>
      <w:r w:rsidRPr="00215C6D">
        <w:rPr>
          <w:sz w:val="24"/>
          <w:szCs w:val="24"/>
        </w:rPr>
        <w:t xml:space="preserve"> actually performed.</w:t>
      </w:r>
    </w:p>
    <w:p w:rsidR="00CD0D02" w:rsidRPr="00215C6D" w:rsidRDefault="00CD0D02" w:rsidP="00CD0D02">
      <w:pPr>
        <w:pStyle w:val="ListParagraph"/>
        <w:spacing w:line="276" w:lineRule="auto"/>
        <w:ind w:left="360"/>
        <w:jc w:val="both"/>
        <w:rPr>
          <w:sz w:val="24"/>
          <w:szCs w:val="24"/>
        </w:rPr>
      </w:pPr>
    </w:p>
    <w:p w:rsidR="00CD0D02" w:rsidRPr="00215C6D" w:rsidRDefault="00CD0D02" w:rsidP="00CD0D02">
      <w:pPr>
        <w:pStyle w:val="ListParagraph"/>
        <w:spacing w:line="276" w:lineRule="auto"/>
        <w:ind w:left="360"/>
        <w:jc w:val="both"/>
        <w:rPr>
          <w:b/>
          <w:sz w:val="24"/>
          <w:szCs w:val="24"/>
        </w:rPr>
      </w:pPr>
      <w:r w:rsidRPr="00215C6D">
        <w:rPr>
          <w:b/>
          <w:sz w:val="24"/>
          <w:szCs w:val="24"/>
        </w:rPr>
        <w:t>There is merit in Hamon’s position that the unsuitable subgrade disrupted Hamon’s planned method of installing the R-20 material.</w:t>
      </w:r>
      <w:r w:rsidR="006374BD" w:rsidRPr="00215C6D">
        <w:rPr>
          <w:b/>
          <w:sz w:val="24"/>
          <w:szCs w:val="24"/>
        </w:rPr>
        <w:t xml:space="preserve">  Hamon must document specific work activities or impacts such as moves of manpower and equipment for Muck Excavation that are beyond the scope of the Unit Price for Muck Excavation.</w:t>
      </w:r>
    </w:p>
    <w:p w:rsidR="006374BD" w:rsidRPr="00215C6D" w:rsidRDefault="006374BD" w:rsidP="00CD0D02">
      <w:pPr>
        <w:pStyle w:val="ListParagraph"/>
        <w:spacing w:line="276" w:lineRule="auto"/>
        <w:ind w:left="360"/>
        <w:jc w:val="both"/>
        <w:rPr>
          <w:b/>
          <w:sz w:val="24"/>
          <w:szCs w:val="24"/>
        </w:rPr>
      </w:pPr>
    </w:p>
    <w:p w:rsidR="006374BD" w:rsidRPr="00215C6D" w:rsidRDefault="006374BD" w:rsidP="00CD0D02">
      <w:pPr>
        <w:pStyle w:val="ListParagraph"/>
        <w:spacing w:line="276" w:lineRule="auto"/>
        <w:ind w:left="360"/>
        <w:jc w:val="both"/>
        <w:rPr>
          <w:sz w:val="24"/>
          <w:szCs w:val="24"/>
        </w:rPr>
      </w:pPr>
      <w:r w:rsidRPr="00215C6D">
        <w:rPr>
          <w:sz w:val="24"/>
          <w:szCs w:val="24"/>
        </w:rPr>
        <w:t>Neither party followed Contract Specification Section</w:t>
      </w:r>
      <w:r w:rsidR="00E702C4" w:rsidRPr="00215C6D">
        <w:rPr>
          <w:sz w:val="24"/>
          <w:szCs w:val="24"/>
        </w:rPr>
        <w:t>s 104.02(c) – Significant Changes in the Character of Work, Section</w:t>
      </w:r>
      <w:r w:rsidRPr="00215C6D">
        <w:rPr>
          <w:sz w:val="24"/>
          <w:szCs w:val="24"/>
        </w:rPr>
        <w:t xml:space="preserve"> 104.03 - Extra Work</w:t>
      </w:r>
      <w:r w:rsidR="00E702C4" w:rsidRPr="00215C6D">
        <w:rPr>
          <w:sz w:val="24"/>
          <w:szCs w:val="24"/>
        </w:rPr>
        <w:t xml:space="preserve"> and Section 109.04 - Compensation for Changes and Force Account Work by reverting to Force Account.  CDOT did mention Force Account in some of their correspondence but never implemented it.</w:t>
      </w:r>
    </w:p>
    <w:p w:rsidR="00E702C4" w:rsidRPr="00215C6D" w:rsidRDefault="00E702C4" w:rsidP="00CD0D02">
      <w:pPr>
        <w:pStyle w:val="ListParagraph"/>
        <w:spacing w:line="276" w:lineRule="auto"/>
        <w:ind w:left="360"/>
        <w:jc w:val="both"/>
        <w:rPr>
          <w:sz w:val="24"/>
          <w:szCs w:val="24"/>
        </w:rPr>
      </w:pPr>
    </w:p>
    <w:p w:rsidR="00E46642" w:rsidRDefault="00E46642" w:rsidP="00CD0D02">
      <w:pPr>
        <w:pStyle w:val="ListParagraph"/>
        <w:spacing w:line="276" w:lineRule="auto"/>
        <w:ind w:left="360"/>
        <w:jc w:val="both"/>
        <w:rPr>
          <w:sz w:val="24"/>
          <w:szCs w:val="24"/>
        </w:rPr>
      </w:pPr>
    </w:p>
    <w:p w:rsidR="00E46642" w:rsidRDefault="00E46642" w:rsidP="00CD0D02">
      <w:pPr>
        <w:pStyle w:val="ListParagraph"/>
        <w:spacing w:line="276" w:lineRule="auto"/>
        <w:ind w:left="360"/>
        <w:jc w:val="both"/>
        <w:rPr>
          <w:sz w:val="24"/>
          <w:szCs w:val="24"/>
        </w:rPr>
      </w:pPr>
    </w:p>
    <w:p w:rsidR="00580FE6" w:rsidRPr="00215C6D" w:rsidRDefault="00E702C4" w:rsidP="00CD0D02">
      <w:pPr>
        <w:pStyle w:val="ListParagraph"/>
        <w:spacing w:line="276" w:lineRule="auto"/>
        <w:ind w:left="360"/>
        <w:jc w:val="both"/>
        <w:rPr>
          <w:b/>
          <w:sz w:val="24"/>
          <w:szCs w:val="24"/>
        </w:rPr>
      </w:pPr>
      <w:r w:rsidRPr="00215C6D">
        <w:rPr>
          <w:sz w:val="24"/>
          <w:szCs w:val="24"/>
        </w:rPr>
        <w:t>Both parties said during the hearing that Force Account records were kept for the Test</w:t>
      </w:r>
      <w:r w:rsidR="00407868" w:rsidRPr="00215C6D">
        <w:rPr>
          <w:sz w:val="24"/>
          <w:szCs w:val="24"/>
        </w:rPr>
        <w:t xml:space="preserve"> Section</w:t>
      </w:r>
      <w:r w:rsidR="00056495" w:rsidRPr="00215C6D">
        <w:rPr>
          <w:sz w:val="24"/>
          <w:szCs w:val="24"/>
        </w:rPr>
        <w:t xml:space="preserve"> where geogrid was installed</w:t>
      </w:r>
      <w:r w:rsidR="00407868" w:rsidRPr="00215C6D">
        <w:rPr>
          <w:sz w:val="24"/>
          <w:szCs w:val="24"/>
        </w:rPr>
        <w:t>.  As discussed above,</w:t>
      </w:r>
      <w:r w:rsidRPr="00215C6D">
        <w:rPr>
          <w:sz w:val="24"/>
          <w:szCs w:val="24"/>
        </w:rPr>
        <w:t xml:space="preserve"> the parties did not follo</w:t>
      </w:r>
      <w:r w:rsidR="00407868" w:rsidRPr="00215C6D">
        <w:rPr>
          <w:sz w:val="24"/>
          <w:szCs w:val="24"/>
        </w:rPr>
        <w:t xml:space="preserve">w the Contract.  </w:t>
      </w:r>
      <w:r w:rsidR="00407868" w:rsidRPr="00215C6D">
        <w:rPr>
          <w:b/>
          <w:sz w:val="24"/>
          <w:szCs w:val="24"/>
        </w:rPr>
        <w:t>Accordingly,</w:t>
      </w:r>
      <w:r w:rsidRPr="00215C6D">
        <w:rPr>
          <w:b/>
          <w:sz w:val="24"/>
          <w:szCs w:val="24"/>
        </w:rPr>
        <w:t xml:space="preserve"> the parties should use the Test Section Force Account records to develop a Unit Price adjustment for the R-20 material that was placed on top of the </w:t>
      </w:r>
    </w:p>
    <w:p w:rsidR="00580FE6" w:rsidRPr="00215C6D" w:rsidRDefault="00580FE6" w:rsidP="00CD0D02">
      <w:pPr>
        <w:pStyle w:val="ListParagraph"/>
        <w:spacing w:line="276" w:lineRule="auto"/>
        <w:ind w:left="360"/>
        <w:jc w:val="both"/>
        <w:rPr>
          <w:b/>
          <w:sz w:val="24"/>
          <w:szCs w:val="24"/>
        </w:rPr>
      </w:pPr>
    </w:p>
    <w:p w:rsidR="00E702C4" w:rsidRPr="00215C6D" w:rsidRDefault="00E702C4" w:rsidP="00CD0D02">
      <w:pPr>
        <w:pStyle w:val="ListParagraph"/>
        <w:spacing w:line="276" w:lineRule="auto"/>
        <w:ind w:left="360"/>
        <w:jc w:val="both"/>
        <w:rPr>
          <w:b/>
          <w:sz w:val="24"/>
          <w:szCs w:val="24"/>
        </w:rPr>
      </w:pPr>
      <w:r w:rsidRPr="00215C6D">
        <w:rPr>
          <w:b/>
          <w:sz w:val="24"/>
          <w:szCs w:val="24"/>
        </w:rPr>
        <w:t>geogrid</w:t>
      </w:r>
      <w:r w:rsidR="00407868" w:rsidRPr="00215C6D">
        <w:rPr>
          <w:b/>
          <w:sz w:val="24"/>
          <w:szCs w:val="24"/>
        </w:rPr>
        <w:t xml:space="preserve"> and </w:t>
      </w:r>
      <w:r w:rsidR="00580FE6" w:rsidRPr="00215C6D">
        <w:rPr>
          <w:b/>
          <w:sz w:val="24"/>
          <w:szCs w:val="24"/>
        </w:rPr>
        <w:t xml:space="preserve">then </w:t>
      </w:r>
      <w:r w:rsidR="00407868" w:rsidRPr="00215C6D">
        <w:rPr>
          <w:b/>
          <w:sz w:val="24"/>
          <w:szCs w:val="24"/>
        </w:rPr>
        <w:t>use the geogrid quantities for the unsuitable subgrade areas to determine the R-20 quantities for applying the Unit Price adjustment for the R-20 material.</w:t>
      </w:r>
    </w:p>
    <w:p w:rsidR="00056495" w:rsidRPr="00215C6D" w:rsidRDefault="00056495" w:rsidP="00056495">
      <w:pPr>
        <w:pStyle w:val="ListParagraph"/>
        <w:spacing w:line="276" w:lineRule="auto"/>
        <w:ind w:left="360"/>
        <w:jc w:val="both"/>
        <w:rPr>
          <w:b/>
          <w:sz w:val="24"/>
          <w:szCs w:val="24"/>
        </w:rPr>
      </w:pPr>
    </w:p>
    <w:p w:rsidR="00407868" w:rsidRPr="00215C6D" w:rsidRDefault="00407868" w:rsidP="000A6F9C">
      <w:pPr>
        <w:pStyle w:val="ListParagraph"/>
        <w:numPr>
          <w:ilvl w:val="0"/>
          <w:numId w:val="38"/>
        </w:numPr>
        <w:spacing w:line="276" w:lineRule="auto"/>
        <w:ind w:left="360"/>
        <w:jc w:val="both"/>
        <w:rPr>
          <w:b/>
          <w:sz w:val="24"/>
          <w:szCs w:val="24"/>
        </w:rPr>
      </w:pPr>
      <w:r w:rsidRPr="00215C6D">
        <w:rPr>
          <w:sz w:val="24"/>
          <w:szCs w:val="24"/>
        </w:rPr>
        <w:t>As regards Issues with Zayo/CDOT Fiber Relocation Impacts</w:t>
      </w:r>
      <w:r w:rsidR="004E53DC" w:rsidRPr="00215C6D">
        <w:rPr>
          <w:sz w:val="24"/>
          <w:szCs w:val="24"/>
        </w:rPr>
        <w:t>, o</w:t>
      </w:r>
      <w:r w:rsidRPr="00215C6D">
        <w:rPr>
          <w:sz w:val="24"/>
          <w:szCs w:val="24"/>
        </w:rPr>
        <w:t xml:space="preserve">ther than having to change its sequencing for the earthwork, Hamon has not shown where and how </w:t>
      </w:r>
      <w:r w:rsidR="00580FE6" w:rsidRPr="00215C6D">
        <w:rPr>
          <w:sz w:val="24"/>
          <w:szCs w:val="24"/>
        </w:rPr>
        <w:t>any</w:t>
      </w:r>
      <w:r w:rsidRPr="00215C6D">
        <w:rPr>
          <w:sz w:val="24"/>
          <w:szCs w:val="24"/>
        </w:rPr>
        <w:t xml:space="preserve"> change in sequencing was a disruption with cost impacts</w:t>
      </w:r>
      <w:r w:rsidR="00580FE6" w:rsidRPr="00215C6D">
        <w:rPr>
          <w:sz w:val="24"/>
          <w:szCs w:val="24"/>
        </w:rPr>
        <w:t xml:space="preserve"> on the earthwork</w:t>
      </w:r>
      <w:r w:rsidRPr="00215C6D">
        <w:rPr>
          <w:sz w:val="24"/>
          <w:szCs w:val="24"/>
        </w:rPr>
        <w:t>.</w:t>
      </w:r>
      <w:r w:rsidR="00580FE6" w:rsidRPr="00215C6D">
        <w:rPr>
          <w:b/>
          <w:sz w:val="24"/>
          <w:szCs w:val="24"/>
        </w:rPr>
        <w:t xml:space="preserve"> </w:t>
      </w:r>
      <w:r w:rsidR="004E53DC" w:rsidRPr="00215C6D">
        <w:rPr>
          <w:b/>
          <w:sz w:val="24"/>
          <w:szCs w:val="24"/>
        </w:rPr>
        <w:t xml:space="preserve">Unless Hamon can document specific work activities or impacts such as unplanned moves of manpower and equipment </w:t>
      </w:r>
      <w:r w:rsidR="008D3422" w:rsidRPr="00215C6D">
        <w:rPr>
          <w:b/>
          <w:sz w:val="24"/>
          <w:szCs w:val="24"/>
        </w:rPr>
        <w:t xml:space="preserve">where resequencing or disrupting the work due to </w:t>
      </w:r>
      <w:r w:rsidR="004E53DC" w:rsidRPr="00215C6D">
        <w:rPr>
          <w:b/>
          <w:sz w:val="24"/>
          <w:szCs w:val="24"/>
        </w:rPr>
        <w:t>Zayo’s late completion of the Zayo work</w:t>
      </w:r>
      <w:r w:rsidR="008D3422" w:rsidRPr="00215C6D">
        <w:rPr>
          <w:b/>
          <w:sz w:val="24"/>
          <w:szCs w:val="24"/>
        </w:rPr>
        <w:t xml:space="preserve"> caused </w:t>
      </w:r>
      <w:r w:rsidR="004E53DC" w:rsidRPr="00215C6D">
        <w:rPr>
          <w:b/>
          <w:sz w:val="24"/>
          <w:szCs w:val="24"/>
        </w:rPr>
        <w:t>the earthwork costs to increase, there is no merit in Hamon’s position that Zayo’s late completion caused Hamon’s costs to increase for earthwork.</w:t>
      </w:r>
      <w:r w:rsidR="00580FE6" w:rsidRPr="00215C6D">
        <w:rPr>
          <w:b/>
          <w:sz w:val="24"/>
          <w:szCs w:val="24"/>
        </w:rPr>
        <w:tab/>
      </w:r>
      <w:r w:rsidR="00580FE6" w:rsidRPr="00215C6D">
        <w:rPr>
          <w:b/>
          <w:sz w:val="24"/>
          <w:szCs w:val="24"/>
        </w:rPr>
        <w:tab/>
      </w:r>
      <w:r w:rsidR="00580FE6" w:rsidRPr="00215C6D">
        <w:rPr>
          <w:b/>
          <w:sz w:val="24"/>
          <w:szCs w:val="24"/>
        </w:rPr>
        <w:tab/>
      </w:r>
      <w:r w:rsidR="00580FE6" w:rsidRPr="00215C6D">
        <w:rPr>
          <w:b/>
          <w:sz w:val="24"/>
          <w:szCs w:val="24"/>
        </w:rPr>
        <w:tab/>
      </w:r>
      <w:r w:rsidR="00580FE6" w:rsidRPr="00215C6D">
        <w:rPr>
          <w:b/>
          <w:sz w:val="24"/>
          <w:szCs w:val="24"/>
        </w:rPr>
        <w:tab/>
      </w:r>
      <w:r w:rsidR="00580FE6" w:rsidRPr="00215C6D">
        <w:rPr>
          <w:b/>
          <w:sz w:val="24"/>
          <w:szCs w:val="24"/>
        </w:rPr>
        <w:tab/>
      </w:r>
      <w:r w:rsidR="00580FE6" w:rsidRPr="00215C6D">
        <w:rPr>
          <w:b/>
          <w:sz w:val="24"/>
          <w:szCs w:val="24"/>
        </w:rPr>
        <w:tab/>
      </w:r>
      <w:r w:rsidR="00580FE6" w:rsidRPr="00215C6D">
        <w:rPr>
          <w:b/>
          <w:sz w:val="24"/>
          <w:szCs w:val="24"/>
        </w:rPr>
        <w:tab/>
      </w:r>
      <w:r w:rsidR="00580FE6" w:rsidRPr="00215C6D">
        <w:rPr>
          <w:b/>
          <w:sz w:val="24"/>
          <w:szCs w:val="24"/>
        </w:rPr>
        <w:tab/>
      </w:r>
      <w:r w:rsidR="00580FE6" w:rsidRPr="00215C6D">
        <w:rPr>
          <w:b/>
          <w:sz w:val="24"/>
          <w:szCs w:val="24"/>
        </w:rPr>
        <w:tab/>
      </w:r>
      <w:r w:rsidR="00580FE6" w:rsidRPr="00215C6D">
        <w:rPr>
          <w:b/>
          <w:sz w:val="24"/>
          <w:szCs w:val="24"/>
        </w:rPr>
        <w:tab/>
      </w:r>
      <w:r w:rsidR="00580FE6" w:rsidRPr="00215C6D">
        <w:rPr>
          <w:b/>
          <w:sz w:val="24"/>
          <w:szCs w:val="24"/>
        </w:rPr>
        <w:tab/>
      </w:r>
      <w:r w:rsidR="00580FE6" w:rsidRPr="00215C6D">
        <w:rPr>
          <w:b/>
          <w:sz w:val="24"/>
          <w:szCs w:val="24"/>
        </w:rPr>
        <w:tab/>
      </w:r>
      <w:r w:rsidR="00580FE6" w:rsidRPr="00215C6D">
        <w:rPr>
          <w:b/>
          <w:sz w:val="24"/>
          <w:szCs w:val="24"/>
        </w:rPr>
        <w:tab/>
      </w:r>
      <w:r w:rsidR="00580FE6" w:rsidRPr="00215C6D">
        <w:rPr>
          <w:b/>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p>
    <w:p w:rsidR="00573B9F" w:rsidRPr="00215C6D" w:rsidRDefault="004E53DC" w:rsidP="00573B9F">
      <w:pPr>
        <w:pStyle w:val="ListParagraph"/>
        <w:numPr>
          <w:ilvl w:val="0"/>
          <w:numId w:val="38"/>
        </w:numPr>
        <w:spacing w:line="276" w:lineRule="auto"/>
        <w:ind w:left="360"/>
        <w:jc w:val="both"/>
        <w:rPr>
          <w:sz w:val="24"/>
          <w:szCs w:val="24"/>
        </w:rPr>
      </w:pPr>
      <w:r w:rsidRPr="00215C6D">
        <w:rPr>
          <w:sz w:val="24"/>
          <w:szCs w:val="24"/>
        </w:rPr>
        <w:t xml:space="preserve">As regards Issues with SMA Top Lift Directive Impacts, </w:t>
      </w:r>
      <w:r w:rsidR="00F43F30" w:rsidRPr="00215C6D">
        <w:rPr>
          <w:sz w:val="24"/>
          <w:szCs w:val="24"/>
        </w:rPr>
        <w:t xml:space="preserve">Hamon contends that the directive </w:t>
      </w:r>
      <w:r w:rsidR="00573B9F" w:rsidRPr="00215C6D">
        <w:rPr>
          <w:sz w:val="24"/>
          <w:szCs w:val="24"/>
        </w:rPr>
        <w:t xml:space="preserve">required Hamon to disregard Specification Section 401.16 and prevented Hamon from switching </w:t>
      </w:r>
      <w:r w:rsidR="00580FE6" w:rsidRPr="00215C6D">
        <w:rPr>
          <w:sz w:val="24"/>
          <w:szCs w:val="24"/>
        </w:rPr>
        <w:t xml:space="preserve">Traffic per the </w:t>
      </w:r>
      <w:r w:rsidR="00573B9F" w:rsidRPr="00215C6D">
        <w:rPr>
          <w:sz w:val="24"/>
          <w:szCs w:val="24"/>
        </w:rPr>
        <w:t>Phases due to the non-availability of SMA material</w:t>
      </w:r>
      <w:r w:rsidR="00580FE6" w:rsidRPr="00215C6D">
        <w:rPr>
          <w:sz w:val="24"/>
          <w:szCs w:val="24"/>
        </w:rPr>
        <w:t xml:space="preserve"> from November until April.</w:t>
      </w:r>
      <w:r w:rsidR="00F43F30" w:rsidRPr="00215C6D">
        <w:rPr>
          <w:sz w:val="24"/>
          <w:szCs w:val="24"/>
        </w:rPr>
        <w:t xml:space="preserve">  As discussed in the Finding for this issue, the specifications and Plan notes conflict with CDOT’s directive</w:t>
      </w:r>
      <w:r w:rsidR="00573B9F" w:rsidRPr="00215C6D">
        <w:rPr>
          <w:sz w:val="24"/>
          <w:szCs w:val="24"/>
        </w:rPr>
        <w:t xml:space="preserve"> and the Baseline Schedule clearly depicted when Hamon intended to install the SMA</w:t>
      </w:r>
      <w:r w:rsidR="00580FE6" w:rsidRPr="00215C6D">
        <w:rPr>
          <w:sz w:val="24"/>
          <w:szCs w:val="24"/>
        </w:rPr>
        <w:t xml:space="preserve"> and CDOT’s 859 Schedule showed the SMA near the end of the work</w:t>
      </w:r>
      <w:r w:rsidR="00573B9F" w:rsidRPr="00215C6D">
        <w:rPr>
          <w:sz w:val="24"/>
          <w:szCs w:val="24"/>
        </w:rPr>
        <w:t>.</w:t>
      </w:r>
      <w:r w:rsidRPr="00215C6D">
        <w:rPr>
          <w:sz w:val="24"/>
          <w:szCs w:val="24"/>
        </w:rPr>
        <w:tab/>
      </w:r>
      <w:r w:rsidRPr="00215C6D">
        <w:rPr>
          <w:sz w:val="24"/>
          <w:szCs w:val="24"/>
        </w:rPr>
        <w:tab/>
      </w:r>
      <w:r w:rsidRPr="00215C6D">
        <w:rPr>
          <w:sz w:val="24"/>
          <w:szCs w:val="24"/>
        </w:rPr>
        <w:tab/>
      </w:r>
    </w:p>
    <w:p w:rsidR="00573B9F" w:rsidRPr="00215C6D" w:rsidRDefault="00573B9F" w:rsidP="00573B9F">
      <w:pPr>
        <w:pStyle w:val="ListParagraph"/>
        <w:spacing w:line="276" w:lineRule="auto"/>
        <w:ind w:left="360"/>
        <w:jc w:val="both"/>
        <w:rPr>
          <w:sz w:val="24"/>
          <w:szCs w:val="24"/>
        </w:rPr>
      </w:pPr>
      <w:r w:rsidRPr="00215C6D">
        <w:rPr>
          <w:sz w:val="24"/>
          <w:szCs w:val="24"/>
        </w:rPr>
        <w:t xml:space="preserve"> </w:t>
      </w:r>
    </w:p>
    <w:p w:rsidR="0082438D" w:rsidRPr="00215C6D" w:rsidRDefault="00573B9F" w:rsidP="00573B9F">
      <w:pPr>
        <w:pStyle w:val="ListParagraph"/>
        <w:spacing w:line="276" w:lineRule="auto"/>
        <w:ind w:left="360"/>
        <w:jc w:val="both"/>
        <w:rPr>
          <w:sz w:val="24"/>
          <w:szCs w:val="24"/>
        </w:rPr>
      </w:pPr>
      <w:r w:rsidRPr="00215C6D">
        <w:rPr>
          <w:sz w:val="24"/>
          <w:szCs w:val="24"/>
        </w:rPr>
        <w:t>Accordingly, if Hamon can document specific work activities or impacts where c</w:t>
      </w:r>
      <w:r w:rsidR="0082438D" w:rsidRPr="00215C6D">
        <w:rPr>
          <w:sz w:val="24"/>
          <w:szCs w:val="24"/>
        </w:rPr>
        <w:t>osts were affected by CDOT directing</w:t>
      </w:r>
      <w:r w:rsidR="00407C70" w:rsidRPr="00215C6D">
        <w:rPr>
          <w:sz w:val="24"/>
          <w:szCs w:val="24"/>
        </w:rPr>
        <w:t xml:space="preserve"> that</w:t>
      </w:r>
      <w:r w:rsidR="0082438D" w:rsidRPr="00215C6D">
        <w:rPr>
          <w:sz w:val="24"/>
          <w:szCs w:val="24"/>
        </w:rPr>
        <w:t xml:space="preserve"> the SMA</w:t>
      </w:r>
      <w:r w:rsidR="00407C70" w:rsidRPr="00215C6D">
        <w:rPr>
          <w:sz w:val="24"/>
          <w:szCs w:val="24"/>
        </w:rPr>
        <w:t xml:space="preserve"> must</w:t>
      </w:r>
      <w:r w:rsidR="0082438D" w:rsidRPr="00215C6D">
        <w:rPr>
          <w:sz w:val="24"/>
          <w:szCs w:val="24"/>
        </w:rPr>
        <w:t xml:space="preserve"> be completed before switching Phases, </w:t>
      </w:r>
      <w:r w:rsidRPr="00215C6D">
        <w:rPr>
          <w:sz w:val="24"/>
          <w:szCs w:val="24"/>
        </w:rPr>
        <w:t>such impacts could be viewed as having merit.</w:t>
      </w:r>
      <w:r w:rsidR="00407C70" w:rsidRPr="00215C6D">
        <w:rPr>
          <w:sz w:val="24"/>
          <w:szCs w:val="24"/>
        </w:rPr>
        <w:t xml:space="preserve">  </w:t>
      </w:r>
      <w:r w:rsidR="00F43F30" w:rsidRPr="00215C6D">
        <w:rPr>
          <w:b/>
          <w:sz w:val="24"/>
          <w:szCs w:val="24"/>
        </w:rPr>
        <w:t>Accordingly, it is up to Hamon to justify where and how placing the SMA by Phase caused the earthwork costs to increase.</w:t>
      </w:r>
      <w:r w:rsidR="00F43F30" w:rsidRPr="00215C6D">
        <w:rPr>
          <w:b/>
          <w:i/>
          <w:sz w:val="24"/>
          <w:szCs w:val="24"/>
        </w:rPr>
        <w:tab/>
      </w:r>
    </w:p>
    <w:p w:rsidR="00056495" w:rsidRPr="00215C6D" w:rsidRDefault="00056495" w:rsidP="00573B9F">
      <w:pPr>
        <w:pStyle w:val="ListParagraph"/>
        <w:spacing w:line="276" w:lineRule="auto"/>
        <w:ind w:left="360"/>
        <w:jc w:val="both"/>
        <w:rPr>
          <w:i/>
          <w:sz w:val="24"/>
          <w:szCs w:val="24"/>
        </w:rPr>
      </w:pPr>
    </w:p>
    <w:p w:rsidR="00F43F30" w:rsidRPr="00215C6D" w:rsidRDefault="00B81EF1" w:rsidP="00573B9F">
      <w:pPr>
        <w:pStyle w:val="ListParagraph"/>
        <w:spacing w:line="276" w:lineRule="auto"/>
        <w:ind w:left="360"/>
        <w:jc w:val="both"/>
        <w:rPr>
          <w:sz w:val="24"/>
          <w:szCs w:val="24"/>
        </w:rPr>
      </w:pPr>
      <w:r w:rsidRPr="00215C6D">
        <w:rPr>
          <w:b/>
          <w:sz w:val="24"/>
          <w:szCs w:val="24"/>
        </w:rPr>
        <w:t xml:space="preserve">CDOT should confirm in writing to Hamon that any problems due to pavement joint locations not complying with Specification Section 401.06 are not the responsibility of Hamon. </w:t>
      </w:r>
      <w:r w:rsidRPr="00215C6D">
        <w:rPr>
          <w:sz w:val="24"/>
          <w:szCs w:val="24"/>
        </w:rPr>
        <w:t>This excludes any locations where Hamon placed the</w:t>
      </w:r>
      <w:r w:rsidRPr="00215C6D">
        <w:rPr>
          <w:b/>
          <w:i/>
          <w:sz w:val="24"/>
          <w:szCs w:val="24"/>
        </w:rPr>
        <w:t xml:space="preserve"> </w:t>
      </w:r>
      <w:r w:rsidRPr="00215C6D">
        <w:rPr>
          <w:sz w:val="24"/>
          <w:szCs w:val="24"/>
        </w:rPr>
        <w:t>joint at the saw</w:t>
      </w:r>
      <w:r w:rsidR="00407C70" w:rsidRPr="00215C6D">
        <w:rPr>
          <w:sz w:val="24"/>
          <w:szCs w:val="24"/>
        </w:rPr>
        <w:t xml:space="preserve"> cut line (SCL) differently than</w:t>
      </w:r>
      <w:r w:rsidRPr="00215C6D">
        <w:rPr>
          <w:sz w:val="24"/>
          <w:szCs w:val="24"/>
        </w:rPr>
        <w:t xml:space="preserve"> what the Contract required.</w:t>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r w:rsidRPr="00215C6D">
        <w:rPr>
          <w:sz w:val="24"/>
          <w:szCs w:val="24"/>
        </w:rPr>
        <w:tab/>
      </w:r>
    </w:p>
    <w:p w:rsidR="00B81EF1" w:rsidRPr="00215C6D" w:rsidRDefault="0082438D" w:rsidP="0082438D">
      <w:pPr>
        <w:pStyle w:val="ListParagraph"/>
        <w:numPr>
          <w:ilvl w:val="0"/>
          <w:numId w:val="38"/>
        </w:numPr>
        <w:ind w:left="360"/>
        <w:jc w:val="both"/>
        <w:rPr>
          <w:i/>
          <w:sz w:val="24"/>
          <w:szCs w:val="24"/>
        </w:rPr>
      </w:pPr>
      <w:r w:rsidRPr="00215C6D">
        <w:rPr>
          <w:sz w:val="24"/>
          <w:szCs w:val="24"/>
        </w:rPr>
        <w:t>As regards</w:t>
      </w:r>
      <w:r w:rsidRPr="00215C6D">
        <w:rPr>
          <w:b/>
          <w:sz w:val="24"/>
          <w:szCs w:val="24"/>
        </w:rPr>
        <w:t xml:space="preserve"> </w:t>
      </w:r>
      <w:r w:rsidRPr="00215C6D">
        <w:rPr>
          <w:sz w:val="24"/>
          <w:szCs w:val="24"/>
        </w:rPr>
        <w:t>Issues with Match Existing Directive Impacts,</w:t>
      </w:r>
      <w:r w:rsidRPr="00215C6D">
        <w:rPr>
          <w:b/>
          <w:sz w:val="24"/>
          <w:szCs w:val="24"/>
        </w:rPr>
        <w:t xml:space="preserve"> </w:t>
      </w:r>
      <w:r w:rsidR="00573B9F" w:rsidRPr="00215C6D">
        <w:rPr>
          <w:sz w:val="24"/>
          <w:szCs w:val="24"/>
        </w:rPr>
        <w:t xml:space="preserve">Hamon contends that </w:t>
      </w:r>
      <w:r w:rsidR="00B81EF1" w:rsidRPr="00215C6D">
        <w:rPr>
          <w:sz w:val="24"/>
          <w:szCs w:val="24"/>
        </w:rPr>
        <w:t>this</w:t>
      </w:r>
      <w:r w:rsidR="00573B9F" w:rsidRPr="00215C6D">
        <w:rPr>
          <w:sz w:val="24"/>
          <w:szCs w:val="24"/>
        </w:rPr>
        <w:t xml:space="preserve"> directive caused Hamon to abandon its AMG controlled earthwork operations and revert to using </w:t>
      </w:r>
      <w:r w:rsidR="00B81EF1" w:rsidRPr="00215C6D">
        <w:rPr>
          <w:sz w:val="24"/>
          <w:szCs w:val="24"/>
        </w:rPr>
        <w:t xml:space="preserve">the method of </w:t>
      </w:r>
      <w:r w:rsidR="00573B9F" w:rsidRPr="00215C6D">
        <w:rPr>
          <w:sz w:val="24"/>
          <w:szCs w:val="24"/>
        </w:rPr>
        <w:t>measuring down from existing pavement to establish earthwork</w:t>
      </w:r>
      <w:r w:rsidR="00B81EF1" w:rsidRPr="00215C6D">
        <w:rPr>
          <w:sz w:val="24"/>
          <w:szCs w:val="24"/>
        </w:rPr>
        <w:t xml:space="preserve"> excavation</w:t>
      </w:r>
      <w:r w:rsidR="00573B9F" w:rsidRPr="00215C6D">
        <w:rPr>
          <w:sz w:val="24"/>
          <w:szCs w:val="24"/>
        </w:rPr>
        <w:t xml:space="preserve"> limits and </w:t>
      </w:r>
      <w:r w:rsidR="00B81EF1" w:rsidRPr="00215C6D">
        <w:rPr>
          <w:sz w:val="24"/>
          <w:szCs w:val="24"/>
        </w:rPr>
        <w:t xml:space="preserve">then </w:t>
      </w:r>
      <w:r w:rsidR="00573B9F" w:rsidRPr="00215C6D">
        <w:rPr>
          <w:sz w:val="24"/>
          <w:szCs w:val="24"/>
        </w:rPr>
        <w:t>surveyors to control the construction of new roadway prism.</w:t>
      </w:r>
      <w:r w:rsidR="004E53DC" w:rsidRPr="00215C6D">
        <w:rPr>
          <w:sz w:val="24"/>
          <w:szCs w:val="24"/>
        </w:rPr>
        <w:tab/>
      </w:r>
    </w:p>
    <w:p w:rsidR="00B81EF1" w:rsidRPr="00215C6D" w:rsidRDefault="00B81EF1" w:rsidP="00B81EF1">
      <w:pPr>
        <w:pStyle w:val="ListParagraph"/>
        <w:ind w:left="360"/>
        <w:jc w:val="both"/>
        <w:rPr>
          <w:sz w:val="24"/>
          <w:szCs w:val="24"/>
        </w:rPr>
      </w:pPr>
    </w:p>
    <w:p w:rsidR="00E46642" w:rsidRDefault="00E46642" w:rsidP="00B81EF1">
      <w:pPr>
        <w:pStyle w:val="ListParagraph"/>
        <w:ind w:left="360"/>
        <w:jc w:val="both"/>
        <w:rPr>
          <w:sz w:val="24"/>
          <w:szCs w:val="24"/>
        </w:rPr>
      </w:pPr>
    </w:p>
    <w:p w:rsidR="002179BC" w:rsidRPr="00215C6D" w:rsidRDefault="0082438D" w:rsidP="00B81EF1">
      <w:pPr>
        <w:pStyle w:val="ListParagraph"/>
        <w:ind w:left="360"/>
        <w:jc w:val="both"/>
        <w:rPr>
          <w:b/>
          <w:sz w:val="24"/>
          <w:szCs w:val="24"/>
        </w:rPr>
      </w:pPr>
      <w:r w:rsidRPr="00215C6D">
        <w:rPr>
          <w:sz w:val="24"/>
          <w:szCs w:val="24"/>
        </w:rPr>
        <w:t xml:space="preserve">CDOT’s own study with FHWA documented that there are cost savings where AMG can be utilized.  </w:t>
      </w:r>
      <w:r w:rsidRPr="00215C6D">
        <w:rPr>
          <w:b/>
          <w:sz w:val="24"/>
          <w:szCs w:val="24"/>
        </w:rPr>
        <w:t>Accordingly,</w:t>
      </w:r>
      <w:r w:rsidR="00261CC6" w:rsidRPr="00215C6D">
        <w:rPr>
          <w:b/>
          <w:sz w:val="24"/>
          <w:szCs w:val="24"/>
        </w:rPr>
        <w:t xml:space="preserve"> if it can confirmed by the manufacturer that the AMG equipment could not be used or adjusted to match the existing roadway surface, </w:t>
      </w:r>
      <w:r w:rsidRPr="00215C6D">
        <w:rPr>
          <w:b/>
          <w:sz w:val="24"/>
          <w:szCs w:val="24"/>
        </w:rPr>
        <w:t xml:space="preserve">there is merit to Hamon’s position that its earthwork operations were impacted and the earthwork and surveying costs increased where it could not use AMG; however, it is up to Hamon to </w:t>
      </w:r>
    </w:p>
    <w:p w:rsidR="0082438D" w:rsidRPr="00215C6D" w:rsidRDefault="0082438D" w:rsidP="00B81EF1">
      <w:pPr>
        <w:pStyle w:val="ListParagraph"/>
        <w:ind w:left="360"/>
        <w:jc w:val="both"/>
        <w:rPr>
          <w:i/>
          <w:sz w:val="24"/>
          <w:szCs w:val="24"/>
        </w:rPr>
      </w:pPr>
      <w:r w:rsidRPr="00215C6D">
        <w:rPr>
          <w:b/>
          <w:sz w:val="24"/>
          <w:szCs w:val="24"/>
        </w:rPr>
        <w:t xml:space="preserve">prove how and where </w:t>
      </w:r>
      <w:r w:rsidR="00947CB6" w:rsidRPr="00215C6D">
        <w:rPr>
          <w:b/>
          <w:sz w:val="24"/>
          <w:szCs w:val="24"/>
        </w:rPr>
        <w:t>specific work activities</w:t>
      </w:r>
      <w:r w:rsidR="00B81EF1" w:rsidRPr="00215C6D">
        <w:rPr>
          <w:b/>
          <w:sz w:val="24"/>
          <w:szCs w:val="24"/>
        </w:rPr>
        <w:t>, areas</w:t>
      </w:r>
      <w:r w:rsidR="00947CB6" w:rsidRPr="00215C6D">
        <w:rPr>
          <w:b/>
          <w:sz w:val="24"/>
          <w:szCs w:val="24"/>
        </w:rPr>
        <w:t xml:space="preserve"> or impacts increased </w:t>
      </w:r>
      <w:r w:rsidR="00B81EF1" w:rsidRPr="00215C6D">
        <w:rPr>
          <w:b/>
          <w:sz w:val="24"/>
          <w:szCs w:val="24"/>
        </w:rPr>
        <w:t>Hamon’s</w:t>
      </w:r>
      <w:r w:rsidR="00947CB6" w:rsidRPr="00215C6D">
        <w:rPr>
          <w:b/>
          <w:sz w:val="24"/>
          <w:szCs w:val="24"/>
        </w:rPr>
        <w:t xml:space="preserve"> costs</w:t>
      </w:r>
      <w:r w:rsidRPr="00215C6D">
        <w:rPr>
          <w:b/>
          <w:sz w:val="24"/>
          <w:szCs w:val="24"/>
        </w:rPr>
        <w:t>.</w:t>
      </w:r>
      <w:r w:rsidR="00580FE6" w:rsidRPr="00215C6D">
        <w:rPr>
          <w:b/>
          <w:sz w:val="24"/>
          <w:szCs w:val="24"/>
        </w:rPr>
        <w:tab/>
      </w:r>
      <w:r w:rsidR="00580FE6" w:rsidRPr="00215C6D">
        <w:rPr>
          <w:b/>
          <w:sz w:val="24"/>
          <w:szCs w:val="24"/>
        </w:rPr>
        <w:tab/>
      </w:r>
      <w:r w:rsidR="00580FE6" w:rsidRPr="00215C6D">
        <w:rPr>
          <w:b/>
          <w:sz w:val="24"/>
          <w:szCs w:val="24"/>
        </w:rPr>
        <w:tab/>
      </w:r>
      <w:r w:rsidR="00580FE6" w:rsidRPr="00215C6D">
        <w:rPr>
          <w:b/>
          <w:sz w:val="24"/>
          <w:szCs w:val="24"/>
        </w:rPr>
        <w:tab/>
      </w:r>
      <w:r w:rsidR="00580FE6" w:rsidRPr="00215C6D">
        <w:rPr>
          <w:b/>
          <w:sz w:val="24"/>
          <w:szCs w:val="24"/>
        </w:rPr>
        <w:tab/>
      </w:r>
      <w:r w:rsidR="00580FE6" w:rsidRPr="00215C6D">
        <w:rPr>
          <w:b/>
          <w:sz w:val="24"/>
          <w:szCs w:val="24"/>
        </w:rPr>
        <w:tab/>
      </w:r>
      <w:r w:rsidR="00580FE6" w:rsidRPr="00215C6D">
        <w:rPr>
          <w:b/>
          <w:sz w:val="24"/>
          <w:szCs w:val="24"/>
        </w:rPr>
        <w:tab/>
      </w:r>
      <w:r w:rsidR="00580FE6" w:rsidRPr="00215C6D">
        <w:rPr>
          <w:b/>
          <w:sz w:val="24"/>
          <w:szCs w:val="24"/>
        </w:rPr>
        <w:tab/>
      </w:r>
      <w:r w:rsidR="00580FE6" w:rsidRPr="00215C6D">
        <w:rPr>
          <w:b/>
          <w:sz w:val="24"/>
          <w:szCs w:val="24"/>
        </w:rPr>
        <w:tab/>
      </w:r>
    </w:p>
    <w:p w:rsidR="00947CB6" w:rsidRPr="00215C6D" w:rsidRDefault="00947CB6" w:rsidP="00947CB6">
      <w:pPr>
        <w:pStyle w:val="ListParagraph"/>
        <w:ind w:left="360"/>
        <w:jc w:val="both"/>
        <w:rPr>
          <w:b/>
          <w:sz w:val="24"/>
          <w:szCs w:val="24"/>
        </w:rPr>
      </w:pPr>
    </w:p>
    <w:p w:rsidR="004E53DC" w:rsidRPr="00215C6D" w:rsidRDefault="00947CB6" w:rsidP="0082438D">
      <w:pPr>
        <w:pStyle w:val="ListParagraph"/>
        <w:numPr>
          <w:ilvl w:val="0"/>
          <w:numId w:val="38"/>
        </w:numPr>
        <w:ind w:left="360"/>
        <w:rPr>
          <w:b/>
          <w:sz w:val="24"/>
          <w:szCs w:val="24"/>
        </w:rPr>
      </w:pPr>
      <w:r w:rsidRPr="00215C6D">
        <w:rPr>
          <w:sz w:val="24"/>
          <w:szCs w:val="24"/>
        </w:rPr>
        <w:t xml:space="preserve">As discussed in the above Findings, schedule impacts due to these issues are not  addressed </w:t>
      </w:r>
      <w:r w:rsidR="00B81EF1" w:rsidRPr="00215C6D">
        <w:rPr>
          <w:sz w:val="24"/>
          <w:szCs w:val="24"/>
        </w:rPr>
        <w:t xml:space="preserve">in this Report and Recommendation </w:t>
      </w:r>
      <w:r w:rsidRPr="00215C6D">
        <w:rPr>
          <w:sz w:val="24"/>
          <w:szCs w:val="24"/>
        </w:rPr>
        <w:t>since the hearing was to only</w:t>
      </w:r>
      <w:r w:rsidR="00580FE6" w:rsidRPr="00215C6D">
        <w:rPr>
          <w:sz w:val="24"/>
          <w:szCs w:val="24"/>
        </w:rPr>
        <w:t xml:space="preserve"> to</w:t>
      </w:r>
      <w:r w:rsidRPr="00215C6D">
        <w:rPr>
          <w:sz w:val="24"/>
          <w:szCs w:val="24"/>
        </w:rPr>
        <w:t xml:space="preserve"> consider the merits of Hamon’s positions</w:t>
      </w:r>
      <w:r w:rsidR="00B81EF1" w:rsidRPr="00215C6D">
        <w:rPr>
          <w:sz w:val="24"/>
          <w:szCs w:val="24"/>
        </w:rPr>
        <w:t xml:space="preserve"> on the five</w:t>
      </w:r>
      <w:r w:rsidR="00FF3D75" w:rsidRPr="00215C6D">
        <w:rPr>
          <w:sz w:val="24"/>
          <w:szCs w:val="24"/>
        </w:rPr>
        <w:t xml:space="preserve"> areas of</w:t>
      </w:r>
      <w:r w:rsidR="00B81EF1" w:rsidRPr="00215C6D">
        <w:rPr>
          <w:sz w:val="24"/>
          <w:szCs w:val="24"/>
        </w:rPr>
        <w:t xml:space="preserve"> impacts</w:t>
      </w:r>
      <w:r w:rsidRPr="00215C6D">
        <w:rPr>
          <w:sz w:val="24"/>
          <w:szCs w:val="24"/>
        </w:rPr>
        <w:t>.</w:t>
      </w:r>
      <w:r w:rsidR="0082438D" w:rsidRPr="00215C6D">
        <w:rPr>
          <w:sz w:val="24"/>
          <w:szCs w:val="24"/>
        </w:rPr>
        <w:tab/>
      </w:r>
      <w:r w:rsidR="0082438D" w:rsidRPr="00215C6D">
        <w:rPr>
          <w:sz w:val="24"/>
          <w:szCs w:val="24"/>
        </w:rPr>
        <w:tab/>
      </w:r>
      <w:r w:rsidR="0082438D" w:rsidRPr="00215C6D">
        <w:rPr>
          <w:sz w:val="24"/>
          <w:szCs w:val="24"/>
        </w:rPr>
        <w:tab/>
      </w:r>
      <w:r w:rsidR="0082438D" w:rsidRPr="00215C6D">
        <w:rPr>
          <w:sz w:val="24"/>
          <w:szCs w:val="24"/>
        </w:rPr>
        <w:tab/>
      </w:r>
      <w:r w:rsidR="0082438D" w:rsidRPr="00215C6D">
        <w:rPr>
          <w:sz w:val="24"/>
          <w:szCs w:val="24"/>
        </w:rPr>
        <w:tab/>
      </w:r>
      <w:r w:rsidR="0082438D" w:rsidRPr="00215C6D">
        <w:rPr>
          <w:sz w:val="24"/>
          <w:szCs w:val="24"/>
        </w:rPr>
        <w:tab/>
      </w:r>
      <w:r w:rsidR="0082438D" w:rsidRPr="00215C6D">
        <w:rPr>
          <w:sz w:val="24"/>
          <w:szCs w:val="24"/>
        </w:rPr>
        <w:tab/>
      </w:r>
    </w:p>
    <w:p w:rsidR="008D3422" w:rsidRPr="00215C6D" w:rsidRDefault="008D3422" w:rsidP="003741D2">
      <w:pPr>
        <w:spacing w:after="0"/>
        <w:jc w:val="both"/>
        <w:rPr>
          <w:rFonts w:ascii="Times New Roman" w:hAnsi="Times New Roman" w:cs="Times New Roman"/>
          <w:sz w:val="24"/>
          <w:szCs w:val="24"/>
        </w:rPr>
      </w:pPr>
    </w:p>
    <w:p w:rsidR="00A05AE8" w:rsidRPr="00215C6D" w:rsidRDefault="00A05AE8" w:rsidP="003741D2">
      <w:pPr>
        <w:spacing w:after="0"/>
        <w:jc w:val="both"/>
        <w:rPr>
          <w:rFonts w:ascii="Times New Roman" w:hAnsi="Times New Roman" w:cs="Times New Roman"/>
          <w:sz w:val="24"/>
          <w:szCs w:val="24"/>
        </w:rPr>
      </w:pPr>
    </w:p>
    <w:p w:rsidR="00CC1EE9" w:rsidRPr="00215C6D" w:rsidRDefault="00743A4F" w:rsidP="003741D2">
      <w:pPr>
        <w:spacing w:after="0"/>
        <w:jc w:val="both"/>
        <w:rPr>
          <w:rFonts w:ascii="Times New Roman" w:hAnsi="Times New Roman" w:cs="Times New Roman"/>
          <w:sz w:val="24"/>
          <w:szCs w:val="24"/>
        </w:rPr>
      </w:pPr>
      <w:r w:rsidRPr="00215C6D">
        <w:rPr>
          <w:rFonts w:ascii="Times New Roman" w:hAnsi="Times New Roman" w:cs="Times New Roman"/>
          <w:sz w:val="24"/>
          <w:szCs w:val="24"/>
        </w:rPr>
        <w:t>Respe</w:t>
      </w:r>
      <w:r w:rsidR="00921526" w:rsidRPr="00215C6D">
        <w:rPr>
          <w:rFonts w:ascii="Times New Roman" w:hAnsi="Times New Roman" w:cs="Times New Roman"/>
          <w:sz w:val="24"/>
          <w:szCs w:val="24"/>
        </w:rPr>
        <w:t>ctfully submitted this</w:t>
      </w:r>
      <w:r w:rsidR="007660D4">
        <w:rPr>
          <w:rFonts w:ascii="Times New Roman" w:hAnsi="Times New Roman" w:cs="Times New Roman"/>
          <w:sz w:val="24"/>
          <w:szCs w:val="24"/>
        </w:rPr>
        <w:t xml:space="preserve"> 20th</w:t>
      </w:r>
      <w:r w:rsidR="00613196" w:rsidRPr="00215C6D">
        <w:rPr>
          <w:rFonts w:ascii="Times New Roman" w:hAnsi="Times New Roman" w:cs="Times New Roman"/>
          <w:sz w:val="24"/>
          <w:szCs w:val="24"/>
        </w:rPr>
        <w:t xml:space="preserve"> </w:t>
      </w:r>
      <w:r w:rsidR="00921526" w:rsidRPr="00215C6D">
        <w:rPr>
          <w:rFonts w:ascii="Times New Roman" w:hAnsi="Times New Roman" w:cs="Times New Roman"/>
          <w:sz w:val="24"/>
          <w:szCs w:val="24"/>
        </w:rPr>
        <w:t xml:space="preserve">day of </w:t>
      </w:r>
      <w:r w:rsidR="00A05AE8" w:rsidRPr="00215C6D">
        <w:rPr>
          <w:rFonts w:ascii="Times New Roman" w:hAnsi="Times New Roman" w:cs="Times New Roman"/>
          <w:sz w:val="24"/>
          <w:szCs w:val="24"/>
        </w:rPr>
        <w:t xml:space="preserve">January </w:t>
      </w:r>
      <w:r w:rsidR="00EA7666" w:rsidRPr="00215C6D">
        <w:rPr>
          <w:rFonts w:ascii="Times New Roman" w:hAnsi="Times New Roman" w:cs="Times New Roman"/>
          <w:sz w:val="24"/>
          <w:szCs w:val="24"/>
        </w:rPr>
        <w:t>2020</w:t>
      </w:r>
      <w:r w:rsidR="00A05AE8" w:rsidRPr="00215C6D">
        <w:rPr>
          <w:rFonts w:ascii="Times New Roman" w:hAnsi="Times New Roman" w:cs="Times New Roman"/>
          <w:sz w:val="24"/>
          <w:szCs w:val="24"/>
        </w:rPr>
        <w:t>.</w:t>
      </w:r>
    </w:p>
    <w:p w:rsidR="00961577" w:rsidRPr="00215C6D" w:rsidRDefault="00961577" w:rsidP="003741D2">
      <w:pPr>
        <w:spacing w:after="0"/>
        <w:jc w:val="both"/>
        <w:rPr>
          <w:rFonts w:ascii="Times New Roman" w:hAnsi="Times New Roman" w:cs="Times New Roman"/>
          <w:sz w:val="24"/>
          <w:szCs w:val="24"/>
        </w:rPr>
      </w:pPr>
    </w:p>
    <w:p w:rsidR="00A53DCE" w:rsidRPr="007660D4" w:rsidRDefault="00743A4F" w:rsidP="003741D2">
      <w:pPr>
        <w:spacing w:after="0"/>
        <w:ind w:left="1350" w:hanging="1350"/>
        <w:jc w:val="both"/>
        <w:rPr>
          <w:rFonts w:ascii="Times New Roman" w:hAnsi="Times New Roman" w:cs="Times New Roman"/>
          <w:sz w:val="24"/>
          <w:szCs w:val="24"/>
          <w:u w:val="single"/>
        </w:rPr>
      </w:pPr>
      <w:r w:rsidRPr="007660D4">
        <w:rPr>
          <w:rFonts w:ascii="Times New Roman" w:hAnsi="Times New Roman" w:cs="Times New Roman"/>
          <w:sz w:val="24"/>
          <w:szCs w:val="24"/>
          <w:u w:val="single"/>
        </w:rPr>
        <w:t>Dispute Review Board</w:t>
      </w:r>
    </w:p>
    <w:p w:rsidR="00A05AE8" w:rsidRPr="00215C6D" w:rsidRDefault="00A05AE8" w:rsidP="003741D2">
      <w:pPr>
        <w:spacing w:after="0"/>
        <w:ind w:left="1350" w:hanging="1350"/>
        <w:jc w:val="both"/>
        <w:rPr>
          <w:rFonts w:ascii="Times New Roman" w:hAnsi="Times New Roman" w:cs="Times New Roman"/>
          <w:sz w:val="24"/>
          <w:szCs w:val="24"/>
        </w:rPr>
      </w:pPr>
    </w:p>
    <w:p w:rsidR="00A05AE8" w:rsidRPr="00215C6D" w:rsidRDefault="00A05AE8" w:rsidP="003741D2">
      <w:pPr>
        <w:spacing w:after="0"/>
        <w:ind w:left="1350" w:hanging="1350"/>
        <w:jc w:val="both"/>
        <w:rPr>
          <w:rFonts w:ascii="Times New Roman" w:hAnsi="Times New Roman" w:cs="Times New Roman"/>
          <w:sz w:val="24"/>
          <w:szCs w:val="24"/>
        </w:rPr>
      </w:pPr>
    </w:p>
    <w:p w:rsidR="00A05AE8" w:rsidRPr="00215C6D" w:rsidRDefault="00E46642" w:rsidP="003741D2">
      <w:pPr>
        <w:spacing w:after="0"/>
        <w:ind w:left="1350" w:hanging="1350"/>
        <w:jc w:val="both"/>
        <w:rPr>
          <w:rFonts w:ascii="Times New Roman" w:hAnsi="Times New Roman" w:cs="Times New Roman"/>
          <w:sz w:val="24"/>
          <w:szCs w:val="24"/>
        </w:rPr>
      </w:pPr>
      <w:r w:rsidRPr="009820ED">
        <w:rPr>
          <w:rFonts w:ascii="Calibri" w:eastAsia="Calibri" w:hAnsi="Calibri" w:cs="Times New Roman"/>
          <w:noProof/>
        </w:rPr>
        <mc:AlternateContent>
          <mc:Choice Requires="wps">
            <w:drawing>
              <wp:anchor distT="0" distB="0" distL="114300" distR="114300" simplePos="0" relativeHeight="251663360" behindDoc="0" locked="0" layoutInCell="1" allowOverlap="1" wp14:anchorId="39F6969D" wp14:editId="43FCCFBD">
                <wp:simplePos x="0" y="0"/>
                <wp:positionH relativeFrom="column">
                  <wp:posOffset>17145</wp:posOffset>
                </wp:positionH>
                <wp:positionV relativeFrom="paragraph">
                  <wp:posOffset>8255</wp:posOffset>
                </wp:positionV>
                <wp:extent cx="101600" cy="179070"/>
                <wp:effectExtent l="0" t="0" r="12700" b="11430"/>
                <wp:wrapNone/>
                <wp:docPr id="14" name="Freeform 14"/>
                <wp:cNvGraphicFramePr/>
                <a:graphic xmlns:a="http://schemas.openxmlformats.org/drawingml/2006/main">
                  <a:graphicData uri="http://schemas.microsoft.com/office/word/2010/wordprocessingShape">
                    <wps:wsp>
                      <wps:cNvSpPr/>
                      <wps:spPr>
                        <a:xfrm>
                          <a:off x="0" y="0"/>
                          <a:ext cx="101600" cy="179070"/>
                        </a:xfrm>
                        <a:custGeom>
                          <a:avLst/>
                          <a:gdLst>
                            <a:gd name="connsiteX0" fmla="*/ 52421 w 185895"/>
                            <a:gd name="connsiteY0" fmla="*/ 133584 h 590784"/>
                            <a:gd name="connsiteX1" fmla="*/ 100046 w 185895"/>
                            <a:gd name="connsiteY1" fmla="*/ 143109 h 590784"/>
                            <a:gd name="connsiteX2" fmla="*/ 157196 w 185895"/>
                            <a:gd name="connsiteY2" fmla="*/ 85959 h 590784"/>
                            <a:gd name="connsiteX3" fmla="*/ 176246 w 185895"/>
                            <a:gd name="connsiteY3" fmla="*/ 28809 h 590784"/>
                            <a:gd name="connsiteX4" fmla="*/ 157196 w 185895"/>
                            <a:gd name="connsiteY4" fmla="*/ 19284 h 590784"/>
                            <a:gd name="connsiteX5" fmla="*/ 147671 w 185895"/>
                            <a:gd name="connsiteY5" fmla="*/ 76434 h 590784"/>
                            <a:gd name="connsiteX6" fmla="*/ 138146 w 185895"/>
                            <a:gd name="connsiteY6" fmla="*/ 105009 h 590784"/>
                            <a:gd name="connsiteX7" fmla="*/ 147671 w 185895"/>
                            <a:gd name="connsiteY7" fmla="*/ 162159 h 590784"/>
                            <a:gd name="connsiteX8" fmla="*/ 166721 w 185895"/>
                            <a:gd name="connsiteY8" fmla="*/ 219309 h 590784"/>
                            <a:gd name="connsiteX9" fmla="*/ 147671 w 185895"/>
                            <a:gd name="connsiteY9" fmla="*/ 324084 h 590784"/>
                            <a:gd name="connsiteX10" fmla="*/ 128621 w 185895"/>
                            <a:gd name="connsiteY10" fmla="*/ 381234 h 590784"/>
                            <a:gd name="connsiteX11" fmla="*/ 119096 w 185895"/>
                            <a:gd name="connsiteY11" fmla="*/ 409809 h 590784"/>
                            <a:gd name="connsiteX12" fmla="*/ 109571 w 185895"/>
                            <a:gd name="connsiteY12" fmla="*/ 447909 h 590784"/>
                            <a:gd name="connsiteX13" fmla="*/ 90521 w 185895"/>
                            <a:gd name="connsiteY13" fmla="*/ 476484 h 590784"/>
                            <a:gd name="connsiteX14" fmla="*/ 80996 w 185895"/>
                            <a:gd name="connsiteY14" fmla="*/ 505059 h 590784"/>
                            <a:gd name="connsiteX15" fmla="*/ 33371 w 185895"/>
                            <a:gd name="connsiteY15" fmla="*/ 562209 h 590784"/>
                            <a:gd name="connsiteX16" fmla="*/ 4796 w 185895"/>
                            <a:gd name="connsiteY16" fmla="*/ 552684 h 590784"/>
                            <a:gd name="connsiteX17" fmla="*/ 42896 w 185895"/>
                            <a:gd name="connsiteY17" fmla="*/ 495534 h 590784"/>
                            <a:gd name="connsiteX18" fmla="*/ 80996 w 185895"/>
                            <a:gd name="connsiteY18" fmla="*/ 505059 h 590784"/>
                            <a:gd name="connsiteX19" fmla="*/ 128621 w 185895"/>
                            <a:gd name="connsiteY19" fmla="*/ 590784 h 590784"/>
                            <a:gd name="connsiteX20" fmla="*/ 147671 w 185895"/>
                            <a:gd name="connsiteY20" fmla="*/ 552684 h 5907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85895" h="590784">
                              <a:moveTo>
                                <a:pt x="52421" y="133584"/>
                              </a:moveTo>
                              <a:cubicBezTo>
                                <a:pt x="68296" y="136759"/>
                                <a:pt x="85308" y="149808"/>
                                <a:pt x="100046" y="143109"/>
                              </a:cubicBezTo>
                              <a:cubicBezTo>
                                <a:pt x="124572" y="131961"/>
                                <a:pt x="157196" y="85959"/>
                                <a:pt x="157196" y="85959"/>
                              </a:cubicBezTo>
                              <a:lnTo>
                                <a:pt x="176246" y="28809"/>
                              </a:lnTo>
                              <a:cubicBezTo>
                                <a:pt x="189391" y="-10626"/>
                                <a:pt x="194125" y="-5335"/>
                                <a:pt x="157196" y="19284"/>
                              </a:cubicBezTo>
                              <a:cubicBezTo>
                                <a:pt x="154021" y="38334"/>
                                <a:pt x="151861" y="57581"/>
                                <a:pt x="147671" y="76434"/>
                              </a:cubicBezTo>
                              <a:cubicBezTo>
                                <a:pt x="145493" y="86235"/>
                                <a:pt x="138146" y="94969"/>
                                <a:pt x="138146" y="105009"/>
                              </a:cubicBezTo>
                              <a:cubicBezTo>
                                <a:pt x="138146" y="124322"/>
                                <a:pt x="142987" y="143423"/>
                                <a:pt x="147671" y="162159"/>
                              </a:cubicBezTo>
                              <a:cubicBezTo>
                                <a:pt x="152541" y="181640"/>
                                <a:pt x="166721" y="219309"/>
                                <a:pt x="166721" y="219309"/>
                              </a:cubicBezTo>
                              <a:cubicBezTo>
                                <a:pt x="160013" y="266268"/>
                                <a:pt x="159919" y="283257"/>
                                <a:pt x="147671" y="324084"/>
                              </a:cubicBezTo>
                              <a:cubicBezTo>
                                <a:pt x="141901" y="343318"/>
                                <a:pt x="134971" y="362184"/>
                                <a:pt x="128621" y="381234"/>
                              </a:cubicBezTo>
                              <a:cubicBezTo>
                                <a:pt x="125446" y="390759"/>
                                <a:pt x="121531" y="400069"/>
                                <a:pt x="119096" y="409809"/>
                              </a:cubicBezTo>
                              <a:cubicBezTo>
                                <a:pt x="115921" y="422509"/>
                                <a:pt x="114728" y="435877"/>
                                <a:pt x="109571" y="447909"/>
                              </a:cubicBezTo>
                              <a:cubicBezTo>
                                <a:pt x="105062" y="458431"/>
                                <a:pt x="95641" y="466245"/>
                                <a:pt x="90521" y="476484"/>
                              </a:cubicBezTo>
                              <a:cubicBezTo>
                                <a:pt x="86031" y="485464"/>
                                <a:pt x="85486" y="496079"/>
                                <a:pt x="80996" y="505059"/>
                              </a:cubicBezTo>
                              <a:cubicBezTo>
                                <a:pt x="67735" y="531581"/>
                                <a:pt x="54437" y="541143"/>
                                <a:pt x="33371" y="562209"/>
                              </a:cubicBezTo>
                              <a:cubicBezTo>
                                <a:pt x="23846" y="559034"/>
                                <a:pt x="7971" y="562209"/>
                                <a:pt x="4796" y="552684"/>
                              </a:cubicBezTo>
                              <a:cubicBezTo>
                                <a:pt x="-11296" y="504409"/>
                                <a:pt x="16070" y="504476"/>
                                <a:pt x="42896" y="495534"/>
                              </a:cubicBezTo>
                              <a:cubicBezTo>
                                <a:pt x="55596" y="498709"/>
                                <a:pt x="71144" y="496439"/>
                                <a:pt x="80996" y="505059"/>
                              </a:cubicBezTo>
                              <a:cubicBezTo>
                                <a:pt x="111821" y="532031"/>
                                <a:pt x="117488" y="557386"/>
                                <a:pt x="128621" y="590784"/>
                              </a:cubicBezTo>
                              <a:cubicBezTo>
                                <a:pt x="139566" y="557949"/>
                                <a:pt x="131046" y="569309"/>
                                <a:pt x="147671" y="552684"/>
                              </a:cubicBez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14" o:spid="_x0000_s1026" style="position:absolute;margin-left:1.35pt;margin-top:.65pt;width:8pt;height:14.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5895,590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" path="m52421,133584v15875,3175,32887,16224,47625,9525c124572,131961,157196,85959,157196,85959l176246,28809v13145,-39435,17879,-34144,-19050,-9525c154021,38334,151861,57581,147671,76434v-2178,9801,-9525,18535,-9525,28575c138146,124322,142987,143423,147671,162159v4870,19481,19050,57150,19050,57150c160013,266268,159919,283257,147671,324084v-5770,19234,-12700,38100,-19050,57150c125446,390759,121531,400069,119096,409809v-3175,12700,-4368,26068,-9525,38100c105062,458431,95641,466245,90521,476484v-4490,8980,-5035,19595,-9525,28575c67735,531581,54437,541143,33371,562209v-9525,-3175,-25400,,-28575,-9525c-11296,504409,16070,504476,42896,495534v12700,3175,28248,905,38100,9525c111821,532031,117488,557386,128621,590784v10945,-32835,2425,-21475,19050,-38100e" filled="f" strokecolor="#385d8a" strokeweight="2pt">
                <v:path arrowok="t" o:connecttype="custom" o:connectlocs="28650,40490;54680,43377;85915,26055;96326,8732;85915,5845;80709,23168;75503,31829;80709,49151;91121,66474;80709,98232;70297,115554;65091,124215;59885,135764;49474,144425;44268,153086;18239,170409;2621,167522;23445,150199;44268,153086;70297,179070;80709,167522" o:connectangles="0,0,0,0,0,0,0,0,0,0,0,0,0,0,0,0,0,0,0,0,0"/>
              </v:shape>
            </w:pict>
          </mc:Fallback>
        </mc:AlternateConten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2AB74CA1" wp14:editId="55038325">
            <wp:extent cx="69850" cy="6985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pic:spPr>
                </pic:pic>
              </a:graphicData>
            </a:graphic>
          </wp:inline>
        </w:drawing>
      </w:r>
      <w:r>
        <w:rPr>
          <w:rFonts w:ascii="Times New Roman" w:hAnsi="Times New Roman" w:cs="Times New Roman"/>
          <w:noProof/>
          <w:sz w:val="24"/>
          <w:szCs w:val="24"/>
        </w:rPr>
        <w:drawing>
          <wp:inline distT="0" distB="0" distL="0" distR="0" wp14:anchorId="02CB074D" wp14:editId="41E3B4D1">
            <wp:extent cx="228600" cy="2222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 cy="222250"/>
                    </a:xfrm>
                    <a:prstGeom prst="rect">
                      <a:avLst/>
                    </a:prstGeom>
                    <a:noFill/>
                  </pic:spPr>
                </pic:pic>
              </a:graphicData>
            </a:graphic>
          </wp:inline>
        </w:drawing>
      </w:r>
      <w:r>
        <w:rPr>
          <w:rFonts w:ascii="Times New Roman" w:hAnsi="Times New Roman" w:cs="Times New Roman"/>
          <w:noProof/>
          <w:sz w:val="24"/>
          <w:szCs w:val="24"/>
        </w:rPr>
        <w:drawing>
          <wp:inline distT="0" distB="0" distL="0" distR="0" wp14:anchorId="579C9755" wp14:editId="2D668DD1">
            <wp:extent cx="67310" cy="67310"/>
            <wp:effectExtent l="0" t="0" r="889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10" cy="67310"/>
                    </a:xfrm>
                    <a:prstGeom prst="rect">
                      <a:avLst/>
                    </a:prstGeom>
                    <a:noFill/>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525B6105" wp14:editId="16A5CB58">
            <wp:extent cx="213360" cy="2133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r>
        <w:rPr>
          <w:rFonts w:ascii="Times New Roman" w:hAnsi="Times New Roman" w:cs="Times New Roman"/>
          <w:noProof/>
          <w:sz w:val="24"/>
          <w:szCs w:val="24"/>
        </w:rPr>
        <w:drawing>
          <wp:inline distT="0" distB="0" distL="0" distR="0" wp14:anchorId="7176B03B" wp14:editId="7153A94A">
            <wp:extent cx="1016000" cy="177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17905" cy="178133"/>
                    </a:xfrm>
                    <a:prstGeom prst="rect">
                      <a:avLst/>
                    </a:prstGeom>
                    <a:noFill/>
                  </pic:spPr>
                </pic:pic>
              </a:graphicData>
            </a:graphic>
          </wp:inline>
        </w:drawing>
      </w:r>
      <w:r>
        <w:rPr>
          <w:rFonts w:ascii="Times New Roman" w:hAnsi="Times New Roman" w:cs="Times New Roman"/>
          <w:sz w:val="24"/>
          <w:szCs w:val="24"/>
        </w:rPr>
        <w:t xml:space="preserve">        </w:t>
      </w:r>
    </w:p>
    <w:p w:rsidR="00A05AE8" w:rsidRPr="00215C6D" w:rsidRDefault="00A05AE8" w:rsidP="003741D2">
      <w:pPr>
        <w:spacing w:after="0"/>
        <w:ind w:left="1350" w:hanging="1350"/>
        <w:jc w:val="both"/>
        <w:rPr>
          <w:rFonts w:ascii="Times New Roman" w:hAnsi="Times New Roman" w:cs="Times New Roman"/>
          <w:sz w:val="24"/>
          <w:szCs w:val="24"/>
        </w:rPr>
      </w:pPr>
      <w:r w:rsidRPr="00215C6D">
        <w:rPr>
          <w:rFonts w:ascii="Times New Roman" w:hAnsi="Times New Roman" w:cs="Times New Roman"/>
          <w:sz w:val="24"/>
          <w:szCs w:val="24"/>
        </w:rPr>
        <w:t>L. G. Duncan</w:t>
      </w:r>
    </w:p>
    <w:p w:rsidR="007660D4" w:rsidRDefault="007660D4" w:rsidP="003741D2">
      <w:pPr>
        <w:spacing w:after="0"/>
        <w:ind w:left="1350" w:hanging="1350"/>
        <w:jc w:val="both"/>
        <w:rPr>
          <w:rFonts w:ascii="Times New Roman" w:hAnsi="Times New Roman" w:cs="Times New Roman"/>
          <w:sz w:val="24"/>
          <w:szCs w:val="24"/>
        </w:rPr>
      </w:pPr>
    </w:p>
    <w:p w:rsidR="00A05AE8" w:rsidRPr="00215C6D" w:rsidRDefault="007660D4" w:rsidP="003741D2">
      <w:pPr>
        <w:spacing w:after="0"/>
        <w:ind w:left="1350" w:hanging="1350"/>
        <w:jc w:val="both"/>
        <w:rPr>
          <w:rFonts w:ascii="Times New Roman" w:hAnsi="Times New Roman" w:cs="Times New Roman"/>
          <w:sz w:val="24"/>
          <w:szCs w:val="24"/>
        </w:rPr>
      </w:pPr>
      <w:r>
        <w:rPr>
          <w:rFonts w:ascii="Times New Roman" w:hAnsi="Times New Roman" w:cs="Times New Roman"/>
          <w:noProof/>
        </w:rPr>
        <w:drawing>
          <wp:inline distT="0" distB="0" distL="0" distR="0" wp14:anchorId="06C44229" wp14:editId="322AE062">
            <wp:extent cx="1365250" cy="412750"/>
            <wp:effectExtent l="0" t="0" r="6350" b="6350"/>
            <wp:docPr id="15" name="Picture 15" descr="C:\Users\Bill\Documents\My Documents\DRB's\CDOT DRB's\US 50 Pueblo\Night Work Dispute\Signatures\Cam Signature%20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ll\Documents\My Documents\DRB's\CDOT DRB's\US 50 Pueblo\Night Work Dispute\Signatures\Cam Signature%20001[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4474"/>
                    <a:stretch/>
                  </pic:blipFill>
                  <pic:spPr bwMode="auto">
                    <a:xfrm>
                      <a:off x="0" y="0"/>
                      <a:ext cx="1365250" cy="412750"/>
                    </a:xfrm>
                    <a:prstGeom prst="rect">
                      <a:avLst/>
                    </a:prstGeom>
                    <a:noFill/>
                    <a:ln>
                      <a:noFill/>
                    </a:ln>
                    <a:extLst>
                      <a:ext uri="{53640926-AAD7-44D8-BBD7-CCE9431645EC}">
                        <a14:shadowObscured xmlns:a14="http://schemas.microsoft.com/office/drawing/2010/main"/>
                      </a:ext>
                    </a:extLst>
                  </pic:spPr>
                </pic:pic>
              </a:graphicData>
            </a:graphic>
          </wp:inline>
        </w:drawing>
      </w:r>
    </w:p>
    <w:p w:rsidR="00A05AE8" w:rsidRPr="00215C6D" w:rsidRDefault="00A05AE8" w:rsidP="00943CAC">
      <w:pPr>
        <w:spacing w:after="0" w:line="240" w:lineRule="auto"/>
        <w:ind w:left="1350" w:hanging="1350"/>
        <w:jc w:val="both"/>
        <w:rPr>
          <w:rFonts w:ascii="Times New Roman" w:hAnsi="Times New Roman" w:cs="Times New Roman"/>
          <w:sz w:val="24"/>
          <w:szCs w:val="24"/>
        </w:rPr>
      </w:pPr>
      <w:r w:rsidRPr="00215C6D">
        <w:rPr>
          <w:rFonts w:ascii="Times New Roman" w:hAnsi="Times New Roman" w:cs="Times New Roman"/>
          <w:sz w:val="24"/>
          <w:szCs w:val="24"/>
        </w:rPr>
        <w:t xml:space="preserve">Champney A. McNair, Jr.  </w:t>
      </w:r>
    </w:p>
    <w:p w:rsidR="00A05AE8" w:rsidRPr="00215C6D" w:rsidRDefault="00A05AE8" w:rsidP="00943CAC">
      <w:pPr>
        <w:spacing w:after="0" w:line="240" w:lineRule="auto"/>
        <w:ind w:left="1350" w:hanging="1350"/>
        <w:jc w:val="both"/>
        <w:rPr>
          <w:rFonts w:ascii="Times New Roman" w:hAnsi="Times New Roman" w:cs="Times New Roman"/>
          <w:sz w:val="24"/>
          <w:szCs w:val="24"/>
        </w:rPr>
      </w:pPr>
    </w:p>
    <w:p w:rsidR="007660D4" w:rsidRDefault="007660D4" w:rsidP="00943CAC">
      <w:pPr>
        <w:spacing w:after="0" w:line="240" w:lineRule="auto"/>
        <w:ind w:left="1350" w:hanging="1350"/>
        <w:jc w:val="both"/>
        <w:rPr>
          <w:rFonts w:ascii="Times New Roman" w:hAnsi="Times New Roman" w:cs="Times New Roman"/>
          <w:sz w:val="24"/>
          <w:szCs w:val="24"/>
        </w:rPr>
      </w:pPr>
      <w:r>
        <w:rPr>
          <w:b/>
          <w:bCs/>
          <w:noProof/>
          <w:sz w:val="28"/>
          <w:szCs w:val="28"/>
        </w:rPr>
        <w:drawing>
          <wp:inline distT="0" distB="0" distL="0" distR="0" wp14:anchorId="695210D1" wp14:editId="0C5C165E">
            <wp:extent cx="2791795" cy="412750"/>
            <wp:effectExtent l="0" t="0" r="889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1795" cy="412750"/>
                    </a:xfrm>
                    <a:prstGeom prst="rect">
                      <a:avLst/>
                    </a:prstGeom>
                    <a:noFill/>
                    <a:ln>
                      <a:noFill/>
                    </a:ln>
                  </pic:spPr>
                </pic:pic>
              </a:graphicData>
            </a:graphic>
          </wp:inline>
        </w:drawing>
      </w:r>
    </w:p>
    <w:p w:rsidR="00A53DCE" w:rsidRPr="00215C6D" w:rsidRDefault="00A05AE8" w:rsidP="00943CAC">
      <w:pPr>
        <w:spacing w:after="0" w:line="240" w:lineRule="auto"/>
        <w:ind w:left="1350" w:hanging="1350"/>
        <w:jc w:val="both"/>
        <w:rPr>
          <w:rFonts w:ascii="Times New Roman" w:hAnsi="Times New Roman" w:cs="Times New Roman"/>
          <w:sz w:val="24"/>
          <w:szCs w:val="24"/>
        </w:rPr>
      </w:pPr>
      <w:r w:rsidRPr="00215C6D">
        <w:rPr>
          <w:rFonts w:ascii="Times New Roman" w:hAnsi="Times New Roman" w:cs="Times New Roman"/>
          <w:sz w:val="24"/>
          <w:szCs w:val="24"/>
        </w:rPr>
        <w:t xml:space="preserve">W. Hinton II                                                         </w:t>
      </w:r>
    </w:p>
    <w:p w:rsidR="008D2BCC" w:rsidRPr="00215C6D" w:rsidRDefault="008D2BCC" w:rsidP="00A53DCE">
      <w:pPr>
        <w:spacing w:after="0" w:line="240" w:lineRule="auto"/>
        <w:jc w:val="both"/>
        <w:rPr>
          <w:rFonts w:ascii="Times New Roman" w:hAnsi="Times New Roman" w:cs="Times New Roman"/>
          <w:sz w:val="24"/>
          <w:szCs w:val="24"/>
        </w:rPr>
      </w:pPr>
    </w:p>
    <w:p w:rsidR="008D2BCC" w:rsidRPr="00215C6D" w:rsidRDefault="008D2BCC" w:rsidP="00A53DCE">
      <w:pPr>
        <w:spacing w:after="0" w:line="240" w:lineRule="auto"/>
        <w:jc w:val="both"/>
        <w:rPr>
          <w:rFonts w:ascii="Times New Roman" w:hAnsi="Times New Roman" w:cs="Times New Roman"/>
          <w:sz w:val="24"/>
          <w:szCs w:val="24"/>
        </w:rPr>
      </w:pPr>
    </w:p>
    <w:p w:rsidR="008D2BCC" w:rsidRPr="00215C6D" w:rsidRDefault="008D2BCC" w:rsidP="00A53DCE">
      <w:pPr>
        <w:spacing w:after="0" w:line="240" w:lineRule="auto"/>
        <w:jc w:val="both"/>
        <w:rPr>
          <w:rFonts w:ascii="Times New Roman" w:hAnsi="Times New Roman" w:cs="Times New Roman"/>
          <w:sz w:val="24"/>
          <w:szCs w:val="24"/>
        </w:rPr>
      </w:pPr>
    </w:p>
    <w:p w:rsidR="008D2BCC" w:rsidRPr="00215C6D" w:rsidRDefault="008D2BCC" w:rsidP="00A53DCE">
      <w:pPr>
        <w:spacing w:after="0" w:line="240" w:lineRule="auto"/>
        <w:jc w:val="both"/>
        <w:rPr>
          <w:rFonts w:ascii="Times New Roman" w:hAnsi="Times New Roman" w:cs="Times New Roman"/>
          <w:sz w:val="24"/>
          <w:szCs w:val="24"/>
        </w:rPr>
      </w:pPr>
    </w:p>
    <w:p w:rsidR="008D2BCC" w:rsidRPr="00215C6D" w:rsidRDefault="008D2BCC" w:rsidP="00A53DCE">
      <w:pPr>
        <w:spacing w:after="0" w:line="240" w:lineRule="auto"/>
        <w:jc w:val="both"/>
        <w:rPr>
          <w:rFonts w:ascii="Times New Roman" w:hAnsi="Times New Roman" w:cs="Times New Roman"/>
          <w:sz w:val="24"/>
          <w:szCs w:val="24"/>
        </w:rPr>
      </w:pPr>
      <w:r w:rsidRPr="00215C6D">
        <w:rPr>
          <w:rFonts w:ascii="Times New Roman" w:hAnsi="Times New Roman" w:cs="Times New Roman"/>
          <w:sz w:val="24"/>
          <w:szCs w:val="24"/>
        </w:rPr>
        <w:t>Attachments:</w:t>
      </w:r>
    </w:p>
    <w:p w:rsidR="00A43421" w:rsidRPr="00215C6D" w:rsidRDefault="008D2BCC" w:rsidP="008D2BCC">
      <w:pPr>
        <w:pStyle w:val="ListParagraph"/>
        <w:numPr>
          <w:ilvl w:val="0"/>
          <w:numId w:val="20"/>
        </w:numPr>
        <w:jc w:val="both"/>
        <w:rPr>
          <w:sz w:val="24"/>
          <w:szCs w:val="24"/>
        </w:rPr>
      </w:pPr>
      <w:r w:rsidRPr="00215C6D">
        <w:rPr>
          <w:sz w:val="24"/>
          <w:szCs w:val="24"/>
        </w:rPr>
        <w:t>Hamon Exhibit N</w:t>
      </w:r>
    </w:p>
    <w:p w:rsidR="009F3DB6" w:rsidRPr="00215C6D" w:rsidRDefault="00A43421" w:rsidP="008D2BCC">
      <w:pPr>
        <w:pStyle w:val="ListParagraph"/>
        <w:numPr>
          <w:ilvl w:val="0"/>
          <w:numId w:val="20"/>
        </w:numPr>
        <w:jc w:val="both"/>
        <w:rPr>
          <w:sz w:val="24"/>
          <w:szCs w:val="24"/>
        </w:rPr>
      </w:pPr>
      <w:r w:rsidRPr="00215C6D">
        <w:rPr>
          <w:sz w:val="24"/>
          <w:szCs w:val="24"/>
        </w:rPr>
        <w:t>Hamon Tabs 3 and 5 - Zayo</w:t>
      </w:r>
      <w:r w:rsidR="00F24F8B" w:rsidRPr="00215C6D">
        <w:rPr>
          <w:sz w:val="24"/>
          <w:szCs w:val="24"/>
        </w:rPr>
        <w:tab/>
      </w:r>
    </w:p>
    <w:p w:rsidR="00E37178" w:rsidRPr="00215C6D" w:rsidRDefault="009B200D" w:rsidP="008D2BCC">
      <w:pPr>
        <w:pStyle w:val="ListParagraph"/>
        <w:numPr>
          <w:ilvl w:val="0"/>
          <w:numId w:val="20"/>
        </w:numPr>
        <w:jc w:val="both"/>
        <w:rPr>
          <w:sz w:val="24"/>
          <w:szCs w:val="24"/>
        </w:rPr>
      </w:pPr>
      <w:r w:rsidRPr="00215C6D">
        <w:rPr>
          <w:sz w:val="24"/>
          <w:szCs w:val="24"/>
        </w:rPr>
        <w:t>Hamon Comparison Manhours/Field Revisions/Impacts</w:t>
      </w:r>
      <w:r w:rsidR="00F24F8B" w:rsidRPr="00215C6D">
        <w:rPr>
          <w:sz w:val="24"/>
          <w:szCs w:val="24"/>
        </w:rPr>
        <w:tab/>
      </w:r>
    </w:p>
    <w:p w:rsidR="00A05AE8" w:rsidRPr="00215C6D" w:rsidRDefault="00056495" w:rsidP="00E37178">
      <w:pPr>
        <w:jc w:val="both"/>
        <w:rPr>
          <w:sz w:val="24"/>
          <w:szCs w:val="24"/>
        </w:rPr>
      </w:pPr>
      <w:r w:rsidRPr="00215C6D">
        <w:rPr>
          <w:sz w:val="24"/>
          <w:szCs w:val="24"/>
        </w:rPr>
        <w:tab/>
      </w:r>
      <w:r w:rsidR="005631A3" w:rsidRPr="00215C6D">
        <w:rPr>
          <w:sz w:val="24"/>
          <w:szCs w:val="24"/>
        </w:rPr>
        <w:tab/>
      </w:r>
      <w:r w:rsidR="005631A3" w:rsidRPr="00215C6D">
        <w:rPr>
          <w:sz w:val="24"/>
          <w:szCs w:val="24"/>
        </w:rPr>
        <w:tab/>
      </w:r>
      <w:r w:rsidR="005631A3" w:rsidRPr="00215C6D">
        <w:rPr>
          <w:sz w:val="24"/>
          <w:szCs w:val="24"/>
        </w:rPr>
        <w:tab/>
      </w:r>
      <w:r w:rsidR="005631A3" w:rsidRPr="00215C6D">
        <w:rPr>
          <w:sz w:val="24"/>
          <w:szCs w:val="24"/>
        </w:rPr>
        <w:tab/>
      </w:r>
      <w:r w:rsidR="005631A3" w:rsidRPr="00215C6D">
        <w:rPr>
          <w:sz w:val="24"/>
          <w:szCs w:val="24"/>
        </w:rPr>
        <w:tab/>
      </w:r>
      <w:r w:rsidR="005631A3" w:rsidRPr="00215C6D">
        <w:rPr>
          <w:sz w:val="24"/>
          <w:szCs w:val="24"/>
        </w:rPr>
        <w:tab/>
      </w:r>
      <w:r w:rsidR="005631A3" w:rsidRPr="00215C6D">
        <w:rPr>
          <w:sz w:val="24"/>
          <w:szCs w:val="24"/>
        </w:rPr>
        <w:tab/>
      </w:r>
      <w:r w:rsidR="005631A3" w:rsidRPr="00215C6D">
        <w:rPr>
          <w:sz w:val="24"/>
          <w:szCs w:val="24"/>
        </w:rPr>
        <w:tab/>
      </w:r>
      <w:r w:rsidR="005631A3" w:rsidRPr="00215C6D">
        <w:rPr>
          <w:sz w:val="24"/>
          <w:szCs w:val="24"/>
        </w:rPr>
        <w:tab/>
      </w:r>
    </w:p>
    <w:p w:rsidR="00A05AE8" w:rsidRPr="00215C6D" w:rsidRDefault="00A05AE8" w:rsidP="00E37178">
      <w:pPr>
        <w:jc w:val="both"/>
        <w:rPr>
          <w:sz w:val="24"/>
          <w:szCs w:val="24"/>
        </w:rPr>
      </w:pPr>
    </w:p>
    <w:p w:rsidR="00A05AE8" w:rsidRPr="00215C6D" w:rsidRDefault="00A05AE8" w:rsidP="00E37178">
      <w:pPr>
        <w:jc w:val="both"/>
        <w:rPr>
          <w:sz w:val="24"/>
          <w:szCs w:val="24"/>
        </w:rPr>
      </w:pPr>
    </w:p>
    <w:p w:rsidR="007660D4" w:rsidRDefault="00A05AE8" w:rsidP="00E37178">
      <w:pPr>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p>
    <w:p w:rsidR="001D7367" w:rsidRPr="005631A3" w:rsidRDefault="007660D4" w:rsidP="00E37178">
      <w:pPr>
        <w:jc w:val="both"/>
        <w:rPr>
          <w:rFonts w:ascii="Times New Roman" w:hAnsi="Times New Roman" w:cs="Times New Roman"/>
          <w:b/>
          <w:sz w:val="24"/>
          <w:szCs w:val="24"/>
        </w:rPr>
      </w:pPr>
      <w:r>
        <w:rPr>
          <w:sz w:val="24"/>
          <w:szCs w:val="24"/>
        </w:rPr>
        <w:lastRenderedPageBreak/>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bookmarkStart w:id="4" w:name="_GoBack"/>
      <w:bookmarkEnd w:id="4"/>
      <w:permStart w:id="1343636859" w:edGrp="everyone"/>
      <w:permEnd w:id="1343636859"/>
      <w:r w:rsidR="005631A3" w:rsidRPr="005631A3">
        <w:rPr>
          <w:rFonts w:ascii="Times New Roman" w:hAnsi="Times New Roman" w:cs="Times New Roman"/>
          <w:b/>
          <w:sz w:val="24"/>
          <w:szCs w:val="24"/>
        </w:rPr>
        <w:t>ATTACHMENT 1</w:t>
      </w:r>
    </w:p>
    <w:p w:rsidR="001D7367" w:rsidRDefault="001D7367" w:rsidP="00E37178">
      <w:pPr>
        <w:jc w:val="both"/>
        <w:rPr>
          <w:sz w:val="24"/>
          <w:szCs w:val="24"/>
        </w:rPr>
      </w:pPr>
    </w:p>
    <w:p w:rsidR="001D7367" w:rsidRDefault="001D7367" w:rsidP="00E37178">
      <w:pPr>
        <w:jc w:val="both"/>
        <w:rPr>
          <w:sz w:val="24"/>
          <w:szCs w:val="24"/>
        </w:rPr>
      </w:pPr>
    </w:p>
    <w:p w:rsidR="001D7367" w:rsidRDefault="001D7367" w:rsidP="00E37178">
      <w:pPr>
        <w:jc w:val="both"/>
        <w:rPr>
          <w:sz w:val="24"/>
          <w:szCs w:val="24"/>
        </w:rPr>
      </w:pPr>
    </w:p>
    <w:p w:rsidR="001D7367" w:rsidRDefault="001D7367" w:rsidP="00E37178">
      <w:pPr>
        <w:jc w:val="both"/>
        <w:rPr>
          <w:sz w:val="24"/>
          <w:szCs w:val="24"/>
        </w:rPr>
      </w:pPr>
    </w:p>
    <w:p w:rsidR="001D7367" w:rsidRDefault="001D7367" w:rsidP="00E37178">
      <w:pPr>
        <w:jc w:val="both"/>
        <w:rPr>
          <w:sz w:val="24"/>
          <w:szCs w:val="24"/>
        </w:rPr>
      </w:pPr>
      <w:r>
        <w:rPr>
          <w:noProof/>
        </w:rPr>
        <w:drawing>
          <wp:anchor distT="0" distB="0" distL="114300" distR="114300" simplePos="0" relativeHeight="251661312" behindDoc="0" locked="0" layoutInCell="1" allowOverlap="1" wp14:anchorId="1414184E" wp14:editId="61F5215B">
            <wp:simplePos x="0" y="0"/>
            <wp:positionH relativeFrom="column">
              <wp:posOffset>-1257001</wp:posOffset>
            </wp:positionH>
            <wp:positionV relativeFrom="paragraph">
              <wp:posOffset>201594</wp:posOffset>
            </wp:positionV>
            <wp:extent cx="8165502" cy="4596204"/>
            <wp:effectExtent l="0" t="6032" r="952" b="953"/>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8173600" cy="4600762"/>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1D7367" w:rsidRDefault="001D7367" w:rsidP="00E37178">
      <w:pPr>
        <w:jc w:val="both"/>
        <w:rPr>
          <w:sz w:val="24"/>
          <w:szCs w:val="24"/>
        </w:rPr>
      </w:pPr>
    </w:p>
    <w:p w:rsidR="001D7367" w:rsidRDefault="001D7367" w:rsidP="00E37178">
      <w:pPr>
        <w:jc w:val="both"/>
        <w:rPr>
          <w:sz w:val="24"/>
          <w:szCs w:val="24"/>
        </w:rPr>
      </w:pPr>
    </w:p>
    <w:p w:rsidR="001D7367" w:rsidRDefault="001D7367" w:rsidP="00E37178">
      <w:pPr>
        <w:jc w:val="both"/>
        <w:rPr>
          <w:sz w:val="24"/>
          <w:szCs w:val="24"/>
        </w:rPr>
      </w:pPr>
    </w:p>
    <w:p w:rsidR="001D7367" w:rsidRDefault="001D7367" w:rsidP="00E37178">
      <w:pPr>
        <w:jc w:val="both"/>
        <w:rPr>
          <w:sz w:val="24"/>
          <w:szCs w:val="24"/>
        </w:rPr>
      </w:pPr>
    </w:p>
    <w:p w:rsidR="001D7367" w:rsidRDefault="001D7367" w:rsidP="00E37178">
      <w:pPr>
        <w:jc w:val="both"/>
        <w:rPr>
          <w:sz w:val="24"/>
          <w:szCs w:val="24"/>
        </w:rPr>
      </w:pPr>
    </w:p>
    <w:p w:rsidR="001D7367" w:rsidRDefault="001D7367" w:rsidP="00E37178">
      <w:pPr>
        <w:jc w:val="both"/>
        <w:rPr>
          <w:sz w:val="24"/>
          <w:szCs w:val="24"/>
        </w:rPr>
      </w:pPr>
    </w:p>
    <w:p w:rsidR="001D7367" w:rsidRDefault="001D7367" w:rsidP="00E37178">
      <w:pPr>
        <w:jc w:val="both"/>
        <w:rPr>
          <w:sz w:val="24"/>
          <w:szCs w:val="24"/>
        </w:rPr>
      </w:pPr>
    </w:p>
    <w:p w:rsidR="001D7367" w:rsidRDefault="001D7367" w:rsidP="00E37178">
      <w:pPr>
        <w:jc w:val="both"/>
        <w:rPr>
          <w:sz w:val="24"/>
          <w:szCs w:val="24"/>
        </w:rPr>
      </w:pPr>
    </w:p>
    <w:p w:rsidR="001D7367" w:rsidRDefault="001D7367" w:rsidP="00E37178">
      <w:pPr>
        <w:jc w:val="both"/>
        <w:rPr>
          <w:sz w:val="24"/>
          <w:szCs w:val="24"/>
        </w:rPr>
      </w:pPr>
    </w:p>
    <w:p w:rsidR="001D7367" w:rsidRDefault="001D7367" w:rsidP="00E37178">
      <w:pPr>
        <w:jc w:val="both"/>
        <w:rPr>
          <w:sz w:val="24"/>
          <w:szCs w:val="24"/>
        </w:rPr>
      </w:pPr>
    </w:p>
    <w:p w:rsidR="001D7367" w:rsidRDefault="001D7367" w:rsidP="00E37178">
      <w:pPr>
        <w:jc w:val="both"/>
        <w:rPr>
          <w:sz w:val="24"/>
          <w:szCs w:val="24"/>
        </w:rPr>
      </w:pPr>
    </w:p>
    <w:p w:rsidR="001D7367" w:rsidRDefault="001D7367" w:rsidP="00E37178">
      <w:pPr>
        <w:jc w:val="both"/>
        <w:rPr>
          <w:sz w:val="24"/>
          <w:szCs w:val="24"/>
        </w:rPr>
      </w:pPr>
    </w:p>
    <w:p w:rsidR="001D7367" w:rsidRDefault="001D7367" w:rsidP="00E37178">
      <w:pPr>
        <w:jc w:val="both"/>
        <w:rPr>
          <w:sz w:val="24"/>
          <w:szCs w:val="24"/>
        </w:rPr>
      </w:pPr>
    </w:p>
    <w:p w:rsidR="001D7367" w:rsidRDefault="001D7367" w:rsidP="00E37178">
      <w:pPr>
        <w:jc w:val="both"/>
        <w:rPr>
          <w:sz w:val="24"/>
          <w:szCs w:val="24"/>
        </w:rPr>
      </w:pPr>
    </w:p>
    <w:p w:rsidR="001D7367" w:rsidRDefault="001D7367" w:rsidP="00E37178">
      <w:pPr>
        <w:jc w:val="both"/>
        <w:rPr>
          <w:sz w:val="24"/>
          <w:szCs w:val="24"/>
        </w:rPr>
      </w:pPr>
    </w:p>
    <w:p w:rsidR="001D7367" w:rsidRDefault="001D7367" w:rsidP="00E37178">
      <w:pPr>
        <w:jc w:val="both"/>
        <w:rPr>
          <w:sz w:val="24"/>
          <w:szCs w:val="24"/>
        </w:rPr>
      </w:pPr>
    </w:p>
    <w:p w:rsidR="001D7367" w:rsidRDefault="001D7367" w:rsidP="00E37178">
      <w:pPr>
        <w:jc w:val="both"/>
        <w:rPr>
          <w:sz w:val="24"/>
          <w:szCs w:val="24"/>
        </w:rPr>
      </w:pPr>
    </w:p>
    <w:p w:rsidR="001D7367" w:rsidRDefault="001D7367" w:rsidP="00E37178">
      <w:pPr>
        <w:jc w:val="both"/>
        <w:rPr>
          <w:sz w:val="24"/>
          <w:szCs w:val="24"/>
        </w:rPr>
      </w:pPr>
    </w:p>
    <w:p w:rsidR="001D7367" w:rsidRDefault="001D7367" w:rsidP="00E37178">
      <w:pPr>
        <w:jc w:val="both"/>
        <w:rPr>
          <w:sz w:val="24"/>
          <w:szCs w:val="24"/>
        </w:rPr>
      </w:pPr>
    </w:p>
    <w:p w:rsidR="001D7367" w:rsidRDefault="001D7367" w:rsidP="00E37178">
      <w:pPr>
        <w:jc w:val="both"/>
        <w:rPr>
          <w:sz w:val="24"/>
          <w:szCs w:val="24"/>
        </w:rPr>
      </w:pPr>
    </w:p>
    <w:p w:rsidR="001D7367" w:rsidRDefault="005631A3" w:rsidP="00E37178">
      <w:pPr>
        <w:jc w:val="both"/>
        <w:rPr>
          <w:sz w:val="24"/>
          <w:szCs w:val="24"/>
        </w:rPr>
      </w:pPr>
      <w:r>
        <w:rPr>
          <w:noProof/>
          <w:sz w:val="24"/>
          <w:szCs w:val="24"/>
        </w:rPr>
        <w:drawing>
          <wp:inline distT="0" distB="0" distL="0" distR="0">
            <wp:extent cx="5943600" cy="7693090"/>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693090"/>
                    </a:xfrm>
                    <a:prstGeom prst="rect">
                      <a:avLst/>
                    </a:prstGeom>
                    <a:noFill/>
                    <a:ln>
                      <a:noFill/>
                    </a:ln>
                  </pic:spPr>
                </pic:pic>
              </a:graphicData>
            </a:graphic>
          </wp:inline>
        </w:drawing>
      </w:r>
    </w:p>
    <w:p w:rsidR="00E37178" w:rsidRDefault="00E37178" w:rsidP="00E37178">
      <w:pPr>
        <w:jc w:val="both"/>
        <w:rPr>
          <w:sz w:val="24"/>
          <w:szCs w:val="24"/>
        </w:rPr>
      </w:pPr>
    </w:p>
    <w:p w:rsidR="001D7367" w:rsidRDefault="005631A3" w:rsidP="00E37178">
      <w:pPr>
        <w:jc w:val="both"/>
        <w:rPr>
          <w:sz w:val="24"/>
          <w:szCs w:val="24"/>
        </w:rPr>
      </w:pPr>
      <w:r>
        <w:rPr>
          <w:noProof/>
          <w:sz w:val="24"/>
          <w:szCs w:val="24"/>
        </w:rPr>
        <w:lastRenderedPageBreak/>
        <w:drawing>
          <wp:inline distT="0" distB="0" distL="0" distR="0">
            <wp:extent cx="5943600" cy="7695751"/>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695751"/>
                    </a:xfrm>
                    <a:prstGeom prst="rect">
                      <a:avLst/>
                    </a:prstGeom>
                    <a:noFill/>
                    <a:ln>
                      <a:noFill/>
                    </a:ln>
                  </pic:spPr>
                </pic:pic>
              </a:graphicData>
            </a:graphic>
          </wp:inline>
        </w:drawing>
      </w:r>
    </w:p>
    <w:p w:rsidR="001D7367" w:rsidRDefault="001D7367" w:rsidP="00E37178">
      <w:pPr>
        <w:jc w:val="both"/>
        <w:rPr>
          <w:sz w:val="24"/>
          <w:szCs w:val="24"/>
        </w:rPr>
      </w:pPr>
    </w:p>
    <w:p w:rsidR="001D7367" w:rsidRDefault="001D7367" w:rsidP="00E37178">
      <w:pPr>
        <w:jc w:val="both"/>
        <w:rPr>
          <w:sz w:val="24"/>
          <w:szCs w:val="24"/>
        </w:rPr>
      </w:pPr>
    </w:p>
    <w:p w:rsidR="001D7367" w:rsidRDefault="005631A3" w:rsidP="00E37178">
      <w:pPr>
        <w:jc w:val="both"/>
        <w:rPr>
          <w:sz w:val="24"/>
          <w:szCs w:val="24"/>
        </w:rPr>
      </w:pPr>
      <w:r>
        <w:rPr>
          <w:noProof/>
          <w:sz w:val="24"/>
          <w:szCs w:val="24"/>
        </w:rPr>
        <w:lastRenderedPageBreak/>
        <w:drawing>
          <wp:inline distT="0" distB="0" distL="0" distR="0">
            <wp:extent cx="5943600" cy="7695751"/>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7695751"/>
                    </a:xfrm>
                    <a:prstGeom prst="rect">
                      <a:avLst/>
                    </a:prstGeom>
                    <a:noFill/>
                    <a:ln>
                      <a:noFill/>
                    </a:ln>
                  </pic:spPr>
                </pic:pic>
              </a:graphicData>
            </a:graphic>
          </wp:inline>
        </w:drawing>
      </w:r>
    </w:p>
    <w:p w:rsidR="001D7367" w:rsidRDefault="001D7367" w:rsidP="00E37178">
      <w:pPr>
        <w:jc w:val="both"/>
        <w:rPr>
          <w:sz w:val="24"/>
          <w:szCs w:val="24"/>
        </w:rPr>
      </w:pPr>
    </w:p>
    <w:p w:rsidR="001D7367" w:rsidRDefault="001D7367" w:rsidP="00E37178">
      <w:pPr>
        <w:jc w:val="both"/>
        <w:rPr>
          <w:sz w:val="24"/>
          <w:szCs w:val="24"/>
        </w:rPr>
      </w:pPr>
    </w:p>
    <w:p w:rsidR="001D7367" w:rsidRDefault="005631A3" w:rsidP="00E37178">
      <w:pPr>
        <w:jc w:val="both"/>
        <w:rPr>
          <w:sz w:val="24"/>
          <w:szCs w:val="24"/>
        </w:rPr>
      </w:pPr>
      <w:r>
        <w:rPr>
          <w:noProof/>
          <w:sz w:val="24"/>
          <w:szCs w:val="24"/>
        </w:rPr>
        <w:lastRenderedPageBreak/>
        <w:drawing>
          <wp:inline distT="0" distB="0" distL="0" distR="0">
            <wp:extent cx="5943600" cy="7695751"/>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7695751"/>
                    </a:xfrm>
                    <a:prstGeom prst="rect">
                      <a:avLst/>
                    </a:prstGeom>
                    <a:noFill/>
                    <a:ln>
                      <a:noFill/>
                    </a:ln>
                  </pic:spPr>
                </pic:pic>
              </a:graphicData>
            </a:graphic>
          </wp:inline>
        </w:drawing>
      </w:r>
    </w:p>
    <w:p w:rsidR="001D7367" w:rsidRDefault="001D7367" w:rsidP="00E37178">
      <w:pPr>
        <w:jc w:val="both"/>
        <w:rPr>
          <w:sz w:val="24"/>
          <w:szCs w:val="24"/>
        </w:rPr>
      </w:pPr>
    </w:p>
    <w:p w:rsidR="001D7367" w:rsidRDefault="001D7367" w:rsidP="00E37178">
      <w:pPr>
        <w:jc w:val="both"/>
        <w:rPr>
          <w:sz w:val="24"/>
          <w:szCs w:val="24"/>
        </w:rPr>
      </w:pPr>
    </w:p>
    <w:p w:rsidR="007D28F2" w:rsidRDefault="007D28F2" w:rsidP="00E37178">
      <w:pPr>
        <w:jc w:val="both"/>
        <w:rPr>
          <w:sz w:val="24"/>
          <w:szCs w:val="24"/>
        </w:rPr>
      </w:pPr>
    </w:p>
    <w:p w:rsidR="001D7367" w:rsidRPr="005631A3" w:rsidRDefault="005631A3" w:rsidP="00E37178">
      <w:pPr>
        <w:jc w:val="both"/>
        <w:rPr>
          <w:rFonts w:ascii="Times New Roman" w:hAnsi="Times New Roman" w:cs="Times New Roman"/>
          <w:b/>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5631A3">
        <w:rPr>
          <w:rFonts w:ascii="Times New Roman" w:hAnsi="Times New Roman" w:cs="Times New Roman"/>
          <w:b/>
          <w:sz w:val="24"/>
          <w:szCs w:val="24"/>
        </w:rPr>
        <w:t>ATTACHMENT 2</w:t>
      </w:r>
    </w:p>
    <w:p w:rsidR="00722416" w:rsidRPr="00722416" w:rsidRDefault="00722416" w:rsidP="00E37178">
      <w:pPr>
        <w:jc w:val="both"/>
        <w:rPr>
          <w:b/>
          <w:sz w:val="24"/>
          <w:szCs w:val="24"/>
        </w:rPr>
      </w:pPr>
      <w:r w:rsidRPr="00722416">
        <w:rPr>
          <w:b/>
          <w:sz w:val="24"/>
          <w:szCs w:val="24"/>
        </w:rPr>
        <w:t>ZAYO – What if Zayo finished their work timely.</w:t>
      </w:r>
    </w:p>
    <w:p w:rsidR="00E37178" w:rsidRDefault="000A4E47" w:rsidP="00E37178">
      <w:pPr>
        <w:jc w:val="both"/>
        <w:rPr>
          <w:sz w:val="24"/>
          <w:szCs w:val="24"/>
        </w:rPr>
      </w:pPr>
      <w:r>
        <w:rPr>
          <w:noProof/>
        </w:rPr>
        <w:drawing>
          <wp:inline distT="0" distB="0" distL="0" distR="0" wp14:anchorId="3179059A" wp14:editId="0AD8A649">
            <wp:extent cx="5943600" cy="21981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198123"/>
                    </a:xfrm>
                    <a:prstGeom prst="rect">
                      <a:avLst/>
                    </a:prstGeom>
                    <a:noFill/>
                    <a:ln>
                      <a:noFill/>
                    </a:ln>
                  </pic:spPr>
                </pic:pic>
              </a:graphicData>
            </a:graphic>
          </wp:inline>
        </w:drawing>
      </w:r>
    </w:p>
    <w:p w:rsidR="00E37178" w:rsidRPr="00722416" w:rsidRDefault="00722416" w:rsidP="00E37178">
      <w:pPr>
        <w:jc w:val="both"/>
        <w:rPr>
          <w:b/>
          <w:sz w:val="24"/>
          <w:szCs w:val="24"/>
        </w:rPr>
      </w:pPr>
      <w:r w:rsidRPr="00722416">
        <w:rPr>
          <w:b/>
          <w:sz w:val="24"/>
          <w:szCs w:val="24"/>
        </w:rPr>
        <w:t>ZAYO –Zayo did not finish their work in 30 Working Days</w:t>
      </w:r>
    </w:p>
    <w:p w:rsidR="00E37178" w:rsidRDefault="000A4E47" w:rsidP="00E37178">
      <w:pPr>
        <w:jc w:val="both"/>
        <w:rPr>
          <w:sz w:val="24"/>
          <w:szCs w:val="24"/>
        </w:rPr>
      </w:pPr>
      <w:r>
        <w:rPr>
          <w:noProof/>
          <w:sz w:val="24"/>
          <w:szCs w:val="24"/>
        </w:rPr>
        <w:drawing>
          <wp:inline distT="0" distB="0" distL="0" distR="0" wp14:anchorId="347000FB" wp14:editId="47E27B71">
            <wp:extent cx="5943600" cy="258018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580182"/>
                    </a:xfrm>
                    <a:prstGeom prst="rect">
                      <a:avLst/>
                    </a:prstGeom>
                    <a:noFill/>
                    <a:ln>
                      <a:noFill/>
                    </a:ln>
                  </pic:spPr>
                </pic:pic>
              </a:graphicData>
            </a:graphic>
          </wp:inline>
        </w:drawing>
      </w:r>
    </w:p>
    <w:p w:rsidR="00E37178" w:rsidRDefault="00E37178" w:rsidP="00E37178">
      <w:pPr>
        <w:jc w:val="both"/>
        <w:rPr>
          <w:sz w:val="24"/>
          <w:szCs w:val="24"/>
        </w:rPr>
      </w:pPr>
    </w:p>
    <w:p w:rsidR="00E37178" w:rsidRDefault="00E37178" w:rsidP="00E37178">
      <w:pPr>
        <w:jc w:val="both"/>
        <w:rPr>
          <w:sz w:val="24"/>
          <w:szCs w:val="24"/>
        </w:rPr>
      </w:pPr>
    </w:p>
    <w:p w:rsidR="000F78CE" w:rsidRDefault="00F24F8B" w:rsidP="00E37178">
      <w:pPr>
        <w:jc w:val="both"/>
        <w:rPr>
          <w:sz w:val="24"/>
          <w:szCs w:val="24"/>
        </w:rPr>
      </w:pPr>
      <w:r w:rsidRPr="00E37178">
        <w:rPr>
          <w:sz w:val="24"/>
          <w:szCs w:val="24"/>
        </w:rPr>
        <w:tab/>
      </w:r>
    </w:p>
    <w:p w:rsidR="00E37178" w:rsidRDefault="00E37178" w:rsidP="00E37178">
      <w:pPr>
        <w:jc w:val="both"/>
        <w:rPr>
          <w:sz w:val="24"/>
          <w:szCs w:val="24"/>
        </w:rPr>
      </w:pPr>
    </w:p>
    <w:p w:rsidR="00E37178" w:rsidRDefault="00E37178" w:rsidP="00E37178">
      <w:pPr>
        <w:jc w:val="both"/>
        <w:rPr>
          <w:sz w:val="24"/>
          <w:szCs w:val="24"/>
        </w:rPr>
      </w:pPr>
    </w:p>
    <w:p w:rsidR="00E37178" w:rsidRPr="007D28F2" w:rsidRDefault="007D28F2" w:rsidP="00E37178">
      <w:pPr>
        <w:jc w:val="both"/>
        <w:rPr>
          <w:rFonts w:ascii="Times New Roman" w:hAnsi="Times New Roman" w:cs="Times New Roman"/>
          <w:b/>
          <w:sz w:val="24"/>
          <w:szCs w:val="24"/>
        </w:rPr>
      </w:pPr>
      <w:r>
        <w:rPr>
          <w:sz w:val="24"/>
          <w:szCs w:val="24"/>
        </w:rPr>
        <w:lastRenderedPageBreak/>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rFonts w:ascii="Times New Roman" w:hAnsi="Times New Roman" w:cs="Times New Roman"/>
          <w:b/>
          <w:sz w:val="24"/>
          <w:szCs w:val="24"/>
        </w:rPr>
        <w:t>ATTACHMENT 3</w:t>
      </w:r>
    </w:p>
    <w:p w:rsidR="00E37178" w:rsidRPr="00E37178" w:rsidRDefault="003216EB" w:rsidP="00E37178">
      <w:pPr>
        <w:jc w:val="both"/>
        <w:rPr>
          <w:sz w:val="24"/>
          <w:szCs w:val="24"/>
        </w:rPr>
      </w:pPr>
      <w:r>
        <w:rPr>
          <w:noProof/>
          <w:sz w:val="24"/>
          <w:szCs w:val="24"/>
        </w:rPr>
        <w:drawing>
          <wp:inline distT="0" distB="0" distL="0" distR="0">
            <wp:extent cx="7746460" cy="3686365"/>
            <wp:effectExtent l="0" t="8255"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7769075" cy="3697127"/>
                    </a:xfrm>
                    <a:prstGeom prst="rect">
                      <a:avLst/>
                    </a:prstGeom>
                    <a:noFill/>
                    <a:ln>
                      <a:noFill/>
                    </a:ln>
                  </pic:spPr>
                </pic:pic>
              </a:graphicData>
            </a:graphic>
          </wp:inline>
        </w:drawing>
      </w:r>
    </w:p>
    <w:sectPr w:rsidR="00E37178" w:rsidRPr="00E37178" w:rsidSect="002E6055">
      <w:headerReference w:type="default" r:id="rId24"/>
      <w:headerReference w:type="first" r:id="rId25"/>
      <w:pgSz w:w="12240" w:h="15840"/>
      <w:pgMar w:top="1440" w:right="1440" w:bottom="1008"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4772" w:rsidRDefault="00D44772" w:rsidP="000E212A">
      <w:pPr>
        <w:spacing w:after="0" w:line="240" w:lineRule="auto"/>
      </w:pPr>
      <w:r>
        <w:separator/>
      </w:r>
    </w:p>
  </w:endnote>
  <w:endnote w:type="continuationSeparator" w:id="0">
    <w:p w:rsidR="00D44772" w:rsidRDefault="00D44772" w:rsidP="000E21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4772" w:rsidRDefault="00D44772" w:rsidP="000E212A">
      <w:pPr>
        <w:spacing w:after="0" w:line="240" w:lineRule="auto"/>
      </w:pPr>
      <w:r>
        <w:separator/>
      </w:r>
    </w:p>
  </w:footnote>
  <w:footnote w:type="continuationSeparator" w:id="0">
    <w:p w:rsidR="00D44772" w:rsidRDefault="00D44772" w:rsidP="000E212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642" w:rsidRDefault="00E46642" w:rsidP="000E212A">
    <w:pPr>
      <w:pStyle w:val="Header"/>
      <w:rPr>
        <w:rFonts w:ascii="Times New Roman" w:hAnsi="Times New Roman" w:cs="Times New Roman"/>
        <w:sz w:val="18"/>
        <w:szCs w:val="18"/>
      </w:rPr>
    </w:pPr>
    <w:r w:rsidRPr="000E212A">
      <w:rPr>
        <w:rFonts w:ascii="Times New Roman" w:hAnsi="Times New Roman" w:cs="Times New Roman"/>
        <w:sz w:val="18"/>
        <w:szCs w:val="18"/>
      </w:rPr>
      <w:t>DISPUTE REVIEW BOARD REPORT</w:t>
    </w:r>
    <w:r>
      <w:rPr>
        <w:rFonts w:ascii="Times New Roman" w:hAnsi="Times New Roman" w:cs="Times New Roman"/>
        <w:sz w:val="18"/>
        <w:szCs w:val="18"/>
      </w:rPr>
      <w:t xml:space="preserve"> AND RECOMMENDATION </w:t>
    </w:r>
    <w:r>
      <w:rPr>
        <w:rFonts w:ascii="Times New Roman" w:hAnsi="Times New Roman" w:cs="Times New Roman"/>
        <w:sz w:val="18"/>
        <w:szCs w:val="18"/>
      </w:rPr>
      <w:tab/>
    </w:r>
  </w:p>
  <w:p w:rsidR="00E46642" w:rsidRPr="000E212A" w:rsidRDefault="00E46642" w:rsidP="000E212A">
    <w:pPr>
      <w:pStyle w:val="Header"/>
      <w:rPr>
        <w:rFonts w:ascii="Times New Roman" w:hAnsi="Times New Roman" w:cs="Times New Roman"/>
        <w:sz w:val="18"/>
        <w:szCs w:val="18"/>
      </w:rPr>
    </w:pPr>
    <w:r>
      <w:rPr>
        <w:rFonts w:ascii="Times New Roman" w:hAnsi="Times New Roman" w:cs="Times New Roman"/>
        <w:sz w:val="18"/>
        <w:szCs w:val="18"/>
      </w:rPr>
      <w:t xml:space="preserve">Dispute No. 3 – CDOT Impacts to the Planned Earthwork </w:t>
    </w:r>
    <w:r w:rsidRPr="000E212A">
      <w:rPr>
        <w:rFonts w:ascii="Times New Roman" w:hAnsi="Times New Roman" w:cs="Times New Roman"/>
        <w:sz w:val="18"/>
        <w:szCs w:val="18"/>
      </w:rPr>
      <w:tab/>
    </w:r>
  </w:p>
  <w:p w:rsidR="00E46642" w:rsidRPr="00EB23DF" w:rsidRDefault="00E46642" w:rsidP="00EB23DF">
    <w:pPr>
      <w:pStyle w:val="Header"/>
      <w:rPr>
        <w:rFonts w:ascii="Times New Roman" w:hAnsi="Times New Roman" w:cs="Times New Roman"/>
        <w:sz w:val="18"/>
        <w:szCs w:val="18"/>
      </w:rPr>
    </w:pPr>
    <w:r w:rsidRPr="00EB23DF">
      <w:rPr>
        <w:rFonts w:ascii="Times New Roman" w:hAnsi="Times New Roman" w:cs="Times New Roman"/>
        <w:sz w:val="18"/>
        <w:szCs w:val="18"/>
      </w:rPr>
      <w:t>Project: I-25 Managed Lanes – 120th to SH 7 Adams County, CO</w:t>
    </w:r>
  </w:p>
  <w:p w:rsidR="00E46642" w:rsidRPr="000E212A" w:rsidRDefault="00E46642" w:rsidP="00EB23DF">
    <w:pPr>
      <w:pStyle w:val="Header"/>
      <w:rPr>
        <w:rFonts w:ascii="Times New Roman" w:hAnsi="Times New Roman" w:cs="Times New Roman"/>
        <w:sz w:val="18"/>
        <w:szCs w:val="18"/>
      </w:rPr>
    </w:pPr>
    <w:r w:rsidRPr="00EB23DF">
      <w:rPr>
        <w:rFonts w:ascii="Times New Roman" w:hAnsi="Times New Roman" w:cs="Times New Roman"/>
        <w:sz w:val="18"/>
        <w:szCs w:val="18"/>
      </w:rPr>
      <w:t>CDOT Project No. IM 0253-234</w:t>
    </w:r>
    <w:r>
      <w:rPr>
        <w:rFonts w:ascii="Times New Roman" w:hAnsi="Times New Roman" w:cs="Times New Roman"/>
        <w:sz w:val="18"/>
        <w:szCs w:val="18"/>
      </w:rPr>
      <w:tab/>
    </w:r>
    <w:r>
      <w:rPr>
        <w:rFonts w:ascii="Times New Roman" w:hAnsi="Times New Roman" w:cs="Times New Roman"/>
        <w:sz w:val="18"/>
        <w:szCs w:val="18"/>
      </w:rPr>
      <w:tab/>
    </w:r>
    <w:r w:rsidRPr="00472808">
      <w:rPr>
        <w:rFonts w:ascii="Times New Roman" w:hAnsi="Times New Roman" w:cs="Times New Roman"/>
        <w:sz w:val="18"/>
        <w:szCs w:val="18"/>
      </w:rPr>
      <w:t xml:space="preserve">Page </w:t>
    </w:r>
    <w:r w:rsidRPr="00472808">
      <w:rPr>
        <w:rFonts w:ascii="Times New Roman" w:hAnsi="Times New Roman" w:cs="Times New Roman"/>
        <w:sz w:val="18"/>
        <w:szCs w:val="18"/>
      </w:rPr>
      <w:fldChar w:fldCharType="begin"/>
    </w:r>
    <w:r w:rsidRPr="00472808">
      <w:rPr>
        <w:rFonts w:ascii="Times New Roman" w:hAnsi="Times New Roman" w:cs="Times New Roman"/>
        <w:sz w:val="18"/>
        <w:szCs w:val="18"/>
      </w:rPr>
      <w:instrText xml:space="preserve"> PAGE </w:instrText>
    </w:r>
    <w:r w:rsidRPr="00472808">
      <w:rPr>
        <w:rFonts w:ascii="Times New Roman" w:hAnsi="Times New Roman" w:cs="Times New Roman"/>
        <w:sz w:val="18"/>
        <w:szCs w:val="18"/>
      </w:rPr>
      <w:fldChar w:fldCharType="separate"/>
    </w:r>
    <w:r w:rsidR="009D1F19">
      <w:rPr>
        <w:rFonts w:ascii="Times New Roman" w:hAnsi="Times New Roman" w:cs="Times New Roman"/>
        <w:noProof/>
        <w:sz w:val="18"/>
        <w:szCs w:val="18"/>
      </w:rPr>
      <w:t>44</w:t>
    </w:r>
    <w:r w:rsidRPr="00472808">
      <w:rPr>
        <w:rFonts w:ascii="Times New Roman" w:hAnsi="Times New Roman" w:cs="Times New Roman"/>
        <w:sz w:val="18"/>
        <w:szCs w:val="18"/>
      </w:rPr>
      <w:fldChar w:fldCharType="end"/>
    </w:r>
    <w:r w:rsidRPr="00472808">
      <w:rPr>
        <w:rFonts w:ascii="Times New Roman" w:hAnsi="Times New Roman" w:cs="Times New Roman"/>
        <w:sz w:val="18"/>
        <w:szCs w:val="18"/>
      </w:rPr>
      <w:t xml:space="preserve"> of </w:t>
    </w:r>
    <w:r w:rsidRPr="00472808">
      <w:rPr>
        <w:rFonts w:ascii="Times New Roman" w:hAnsi="Times New Roman" w:cs="Times New Roman"/>
        <w:sz w:val="18"/>
        <w:szCs w:val="18"/>
      </w:rPr>
      <w:fldChar w:fldCharType="begin"/>
    </w:r>
    <w:r w:rsidRPr="00472808">
      <w:rPr>
        <w:rFonts w:ascii="Times New Roman" w:hAnsi="Times New Roman" w:cs="Times New Roman"/>
        <w:sz w:val="18"/>
        <w:szCs w:val="18"/>
      </w:rPr>
      <w:instrText xml:space="preserve"> NUMPAGES </w:instrText>
    </w:r>
    <w:r w:rsidRPr="00472808">
      <w:rPr>
        <w:rFonts w:ascii="Times New Roman" w:hAnsi="Times New Roman" w:cs="Times New Roman"/>
        <w:sz w:val="18"/>
        <w:szCs w:val="18"/>
      </w:rPr>
      <w:fldChar w:fldCharType="separate"/>
    </w:r>
    <w:r w:rsidR="009D1F19">
      <w:rPr>
        <w:rFonts w:ascii="Times New Roman" w:hAnsi="Times New Roman" w:cs="Times New Roman"/>
        <w:noProof/>
        <w:sz w:val="18"/>
        <w:szCs w:val="18"/>
      </w:rPr>
      <w:t>50</w:t>
    </w:r>
    <w:r w:rsidRPr="00472808">
      <w:rPr>
        <w:rFonts w:ascii="Times New Roman" w:hAnsi="Times New Roman" w:cs="Times New Roman"/>
        <w:sz w:val="18"/>
        <w:szCs w:val="18"/>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642" w:rsidRDefault="00E46642">
    <w:pPr>
      <w:pStyle w:val="Header"/>
      <w:rPr>
        <w:color w:val="FF0000"/>
      </w:rPr>
    </w:pPr>
    <w:r>
      <w:tab/>
    </w:r>
    <w:r>
      <w:tab/>
    </w:r>
    <w:r>
      <w:tab/>
    </w:r>
  </w:p>
  <w:p w:rsidR="00E46642" w:rsidRPr="00FC55A4" w:rsidRDefault="00E46642">
    <w:pPr>
      <w:pStyle w:val="Header"/>
      <w:rPr>
        <w:color w:val="FF0000"/>
      </w:rPr>
    </w:pPr>
    <w:r>
      <w:tab/>
    </w:r>
    <w:r>
      <w:tab/>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D6C39"/>
    <w:multiLevelType w:val="hybridMultilevel"/>
    <w:tmpl w:val="ABAC716E"/>
    <w:lvl w:ilvl="0" w:tplc="F4B2EA86">
      <w:start w:val="1"/>
      <w:numFmt w:val="decimal"/>
      <w:lvlText w:val="%1."/>
      <w:lvlJc w:val="left"/>
      <w:pPr>
        <w:ind w:left="900" w:hanging="360"/>
      </w:pPr>
      <w:rPr>
        <w:rFonts w:hint="default"/>
        <w:i/>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
    <w:nsid w:val="01BD68D6"/>
    <w:multiLevelType w:val="hybridMultilevel"/>
    <w:tmpl w:val="2834D106"/>
    <w:lvl w:ilvl="0" w:tplc="88722272">
      <w:start w:val="1"/>
      <w:numFmt w:val="decimal"/>
      <w:lvlText w:val="%1."/>
      <w:lvlJc w:val="left"/>
      <w:pPr>
        <w:ind w:left="8640" w:hanging="360"/>
      </w:pPr>
      <w:rPr>
        <w:rFonts w:hint="default"/>
        <w:b/>
      </w:rPr>
    </w:lvl>
    <w:lvl w:ilvl="1" w:tplc="04090019">
      <w:start w:val="1"/>
      <w:numFmt w:val="lowerLetter"/>
      <w:lvlText w:val="%2."/>
      <w:lvlJc w:val="left"/>
      <w:pPr>
        <w:ind w:left="9360" w:hanging="360"/>
      </w:pPr>
    </w:lvl>
    <w:lvl w:ilvl="2" w:tplc="0409001B" w:tentative="1">
      <w:start w:val="1"/>
      <w:numFmt w:val="lowerRoman"/>
      <w:lvlText w:val="%3."/>
      <w:lvlJc w:val="right"/>
      <w:pPr>
        <w:ind w:left="10080" w:hanging="180"/>
      </w:pPr>
    </w:lvl>
    <w:lvl w:ilvl="3" w:tplc="0409000F" w:tentative="1">
      <w:start w:val="1"/>
      <w:numFmt w:val="decimal"/>
      <w:lvlText w:val="%4."/>
      <w:lvlJc w:val="left"/>
      <w:pPr>
        <w:ind w:left="10800" w:hanging="360"/>
      </w:pPr>
    </w:lvl>
    <w:lvl w:ilvl="4" w:tplc="04090019" w:tentative="1">
      <w:start w:val="1"/>
      <w:numFmt w:val="lowerLetter"/>
      <w:lvlText w:val="%5."/>
      <w:lvlJc w:val="left"/>
      <w:pPr>
        <w:ind w:left="11520" w:hanging="360"/>
      </w:pPr>
    </w:lvl>
    <w:lvl w:ilvl="5" w:tplc="0409001B" w:tentative="1">
      <w:start w:val="1"/>
      <w:numFmt w:val="lowerRoman"/>
      <w:lvlText w:val="%6."/>
      <w:lvlJc w:val="right"/>
      <w:pPr>
        <w:ind w:left="12240" w:hanging="180"/>
      </w:pPr>
    </w:lvl>
    <w:lvl w:ilvl="6" w:tplc="0409000F" w:tentative="1">
      <w:start w:val="1"/>
      <w:numFmt w:val="decimal"/>
      <w:lvlText w:val="%7."/>
      <w:lvlJc w:val="left"/>
      <w:pPr>
        <w:ind w:left="12960" w:hanging="360"/>
      </w:pPr>
    </w:lvl>
    <w:lvl w:ilvl="7" w:tplc="04090019" w:tentative="1">
      <w:start w:val="1"/>
      <w:numFmt w:val="lowerLetter"/>
      <w:lvlText w:val="%8."/>
      <w:lvlJc w:val="left"/>
      <w:pPr>
        <w:ind w:left="13680" w:hanging="360"/>
      </w:pPr>
    </w:lvl>
    <w:lvl w:ilvl="8" w:tplc="0409001B" w:tentative="1">
      <w:start w:val="1"/>
      <w:numFmt w:val="lowerRoman"/>
      <w:lvlText w:val="%9."/>
      <w:lvlJc w:val="right"/>
      <w:pPr>
        <w:ind w:left="14400" w:hanging="180"/>
      </w:pPr>
    </w:lvl>
  </w:abstractNum>
  <w:abstractNum w:abstractNumId="2">
    <w:nsid w:val="02517F6F"/>
    <w:multiLevelType w:val="hybridMultilevel"/>
    <w:tmpl w:val="33AA8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EF670F"/>
    <w:multiLevelType w:val="hybridMultilevel"/>
    <w:tmpl w:val="35DE16EE"/>
    <w:lvl w:ilvl="0" w:tplc="1202325C">
      <w:start w:val="1"/>
      <w:numFmt w:val="decimal"/>
      <w:lvlText w:val="%1."/>
      <w:lvlJc w:val="lef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8D2E45"/>
    <w:multiLevelType w:val="hybridMultilevel"/>
    <w:tmpl w:val="85C0B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A81753"/>
    <w:multiLevelType w:val="hybridMultilevel"/>
    <w:tmpl w:val="1AB88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D12E09"/>
    <w:multiLevelType w:val="hybridMultilevel"/>
    <w:tmpl w:val="10BC5848"/>
    <w:lvl w:ilvl="0" w:tplc="04090019">
      <w:start w:val="1"/>
      <w:numFmt w:val="lowerLetter"/>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7">
    <w:nsid w:val="1CD54769"/>
    <w:multiLevelType w:val="hybridMultilevel"/>
    <w:tmpl w:val="94A62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7F61BA"/>
    <w:multiLevelType w:val="hybridMultilevel"/>
    <w:tmpl w:val="D27EA828"/>
    <w:lvl w:ilvl="0" w:tplc="D714BDD6">
      <w:start w:val="5"/>
      <w:numFmt w:val="decimal"/>
      <w:lvlText w:val="%1."/>
      <w:lvlJc w:val="left"/>
      <w:pPr>
        <w:ind w:left="86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AB0B1B"/>
    <w:multiLevelType w:val="hybridMultilevel"/>
    <w:tmpl w:val="782A4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47176C"/>
    <w:multiLevelType w:val="hybridMultilevel"/>
    <w:tmpl w:val="5EC8B974"/>
    <w:lvl w:ilvl="0" w:tplc="04090001">
      <w:start w:val="1"/>
      <w:numFmt w:val="bullet"/>
      <w:lvlText w:val=""/>
      <w:lvlJc w:val="left"/>
      <w:pPr>
        <w:ind w:left="1440" w:hanging="360"/>
      </w:pPr>
      <w:rPr>
        <w:rFonts w:ascii="Symbol" w:hAnsi="Symbol" w:hint="default"/>
      </w:rPr>
    </w:lvl>
    <w:lvl w:ilvl="1" w:tplc="B5483732">
      <w:numFmt w:val="bullet"/>
      <w:lvlText w:val="•"/>
      <w:lvlJc w:val="left"/>
      <w:pPr>
        <w:ind w:left="2160" w:hanging="360"/>
      </w:pPr>
      <w:rPr>
        <w:rFonts w:ascii="Times New Roman" w:eastAsiaTheme="minorHAnsi"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EF22769"/>
    <w:multiLevelType w:val="hybridMultilevel"/>
    <w:tmpl w:val="4FFE41C0"/>
    <w:lvl w:ilvl="0" w:tplc="97B2005E">
      <w:start w:val="1"/>
      <w:numFmt w:val="decimal"/>
      <w:lvlText w:val="%1."/>
      <w:lvlJc w:val="left"/>
      <w:pPr>
        <w:ind w:left="7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209307D"/>
    <w:multiLevelType w:val="hybridMultilevel"/>
    <w:tmpl w:val="1B84FF80"/>
    <w:lvl w:ilvl="0" w:tplc="9F5E64A2">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32138DE"/>
    <w:multiLevelType w:val="hybridMultilevel"/>
    <w:tmpl w:val="923A4166"/>
    <w:lvl w:ilvl="0" w:tplc="32DA1D0C">
      <w:start w:val="1"/>
      <w:numFmt w:val="decimal"/>
      <w:lvlText w:val="%1."/>
      <w:lvlJc w:val="left"/>
      <w:pPr>
        <w:ind w:left="2160" w:hanging="360"/>
      </w:pPr>
      <w:rPr>
        <w:b/>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nsid w:val="368970AE"/>
    <w:multiLevelType w:val="hybridMultilevel"/>
    <w:tmpl w:val="31363EA4"/>
    <w:lvl w:ilvl="0" w:tplc="A7A29BCC">
      <w:start w:val="9"/>
      <w:numFmt w:val="decimal"/>
      <w:lvlText w:val="%1."/>
      <w:lvlJc w:val="left"/>
      <w:pPr>
        <w:ind w:left="86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EB77CC"/>
    <w:multiLevelType w:val="hybridMultilevel"/>
    <w:tmpl w:val="3BDCD716"/>
    <w:lvl w:ilvl="0" w:tplc="8872227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C8B6D43"/>
    <w:multiLevelType w:val="hybridMultilevel"/>
    <w:tmpl w:val="0F0240C6"/>
    <w:lvl w:ilvl="0" w:tplc="6E1E0EF8">
      <w:start w:val="1"/>
      <w:numFmt w:val="decimal"/>
      <w:lvlText w:val="%1."/>
      <w:lvlJc w:val="left"/>
      <w:pPr>
        <w:ind w:left="8640" w:hanging="360"/>
      </w:pPr>
      <w:rPr>
        <w:rFonts w:hint="default"/>
        <w:b/>
        <w:i w:val="0"/>
      </w:rPr>
    </w:lvl>
    <w:lvl w:ilvl="1" w:tplc="04090019">
      <w:start w:val="1"/>
      <w:numFmt w:val="lowerLetter"/>
      <w:lvlText w:val="%2."/>
      <w:lvlJc w:val="left"/>
      <w:pPr>
        <w:ind w:left="9360" w:hanging="360"/>
      </w:pPr>
    </w:lvl>
    <w:lvl w:ilvl="2" w:tplc="0409001B" w:tentative="1">
      <w:start w:val="1"/>
      <w:numFmt w:val="lowerRoman"/>
      <w:lvlText w:val="%3."/>
      <w:lvlJc w:val="right"/>
      <w:pPr>
        <w:ind w:left="10080" w:hanging="180"/>
      </w:pPr>
    </w:lvl>
    <w:lvl w:ilvl="3" w:tplc="0409000F" w:tentative="1">
      <w:start w:val="1"/>
      <w:numFmt w:val="decimal"/>
      <w:lvlText w:val="%4."/>
      <w:lvlJc w:val="left"/>
      <w:pPr>
        <w:ind w:left="10800" w:hanging="360"/>
      </w:pPr>
    </w:lvl>
    <w:lvl w:ilvl="4" w:tplc="04090019" w:tentative="1">
      <w:start w:val="1"/>
      <w:numFmt w:val="lowerLetter"/>
      <w:lvlText w:val="%5."/>
      <w:lvlJc w:val="left"/>
      <w:pPr>
        <w:ind w:left="11520" w:hanging="360"/>
      </w:pPr>
    </w:lvl>
    <w:lvl w:ilvl="5" w:tplc="0409001B" w:tentative="1">
      <w:start w:val="1"/>
      <w:numFmt w:val="lowerRoman"/>
      <w:lvlText w:val="%6."/>
      <w:lvlJc w:val="right"/>
      <w:pPr>
        <w:ind w:left="12240" w:hanging="180"/>
      </w:pPr>
    </w:lvl>
    <w:lvl w:ilvl="6" w:tplc="0409000F" w:tentative="1">
      <w:start w:val="1"/>
      <w:numFmt w:val="decimal"/>
      <w:lvlText w:val="%7."/>
      <w:lvlJc w:val="left"/>
      <w:pPr>
        <w:ind w:left="12960" w:hanging="360"/>
      </w:pPr>
    </w:lvl>
    <w:lvl w:ilvl="7" w:tplc="04090019" w:tentative="1">
      <w:start w:val="1"/>
      <w:numFmt w:val="lowerLetter"/>
      <w:lvlText w:val="%8."/>
      <w:lvlJc w:val="left"/>
      <w:pPr>
        <w:ind w:left="13680" w:hanging="360"/>
      </w:pPr>
    </w:lvl>
    <w:lvl w:ilvl="8" w:tplc="0409001B" w:tentative="1">
      <w:start w:val="1"/>
      <w:numFmt w:val="lowerRoman"/>
      <w:lvlText w:val="%9."/>
      <w:lvlJc w:val="right"/>
      <w:pPr>
        <w:ind w:left="14400" w:hanging="180"/>
      </w:pPr>
    </w:lvl>
  </w:abstractNum>
  <w:abstractNum w:abstractNumId="17">
    <w:nsid w:val="40B81873"/>
    <w:multiLevelType w:val="hybridMultilevel"/>
    <w:tmpl w:val="4912A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1952768"/>
    <w:multiLevelType w:val="hybridMultilevel"/>
    <w:tmpl w:val="D012DC12"/>
    <w:lvl w:ilvl="0" w:tplc="8872227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7053CAC"/>
    <w:multiLevelType w:val="hybridMultilevel"/>
    <w:tmpl w:val="C82CF66A"/>
    <w:lvl w:ilvl="0" w:tplc="5AB40ACC">
      <w:start w:val="3"/>
      <w:numFmt w:val="decimal"/>
      <w:lvlText w:val="%1."/>
      <w:lvlJc w:val="left"/>
      <w:pPr>
        <w:ind w:left="86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9836DC9"/>
    <w:multiLevelType w:val="hybridMultilevel"/>
    <w:tmpl w:val="00E6E9FC"/>
    <w:lvl w:ilvl="0" w:tplc="54C2296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4BEA0F9A"/>
    <w:multiLevelType w:val="hybridMultilevel"/>
    <w:tmpl w:val="7F9E5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C1516C5"/>
    <w:multiLevelType w:val="hybridMultilevel"/>
    <w:tmpl w:val="8E84F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CF35851"/>
    <w:multiLevelType w:val="hybridMultilevel"/>
    <w:tmpl w:val="1C623036"/>
    <w:lvl w:ilvl="0" w:tplc="E992419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05C21C5"/>
    <w:multiLevelType w:val="hybridMultilevel"/>
    <w:tmpl w:val="4426C2C0"/>
    <w:lvl w:ilvl="0" w:tplc="FC76FBE4">
      <w:start w:val="1"/>
      <w:numFmt w:val="decimal"/>
      <w:lvlText w:val="%1."/>
      <w:lvlJc w:val="left"/>
      <w:pPr>
        <w:ind w:left="2160" w:hanging="360"/>
      </w:pPr>
      <w:rPr>
        <w:b/>
        <w:i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nsid w:val="5270538F"/>
    <w:multiLevelType w:val="hybridMultilevel"/>
    <w:tmpl w:val="3452B54C"/>
    <w:lvl w:ilvl="0" w:tplc="8C6A29BE">
      <w:start w:val="2"/>
      <w:numFmt w:val="decimal"/>
      <w:lvlText w:val="%1."/>
      <w:lvlJc w:val="left"/>
      <w:pPr>
        <w:ind w:left="780" w:hanging="360"/>
      </w:pPr>
      <w:rPr>
        <w:rFonts w:hint="default"/>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6">
    <w:nsid w:val="5B102C4D"/>
    <w:multiLevelType w:val="hybridMultilevel"/>
    <w:tmpl w:val="F6083F24"/>
    <w:lvl w:ilvl="0" w:tplc="88722272">
      <w:start w:val="1"/>
      <w:numFmt w:val="decimal"/>
      <w:lvlText w:val="%1."/>
      <w:lvlJc w:val="left"/>
      <w:pPr>
        <w:ind w:left="8640" w:hanging="360"/>
      </w:pPr>
      <w:rPr>
        <w:rFonts w:hint="default"/>
        <w:b/>
      </w:rPr>
    </w:lvl>
    <w:lvl w:ilvl="1" w:tplc="04090019">
      <w:start w:val="1"/>
      <w:numFmt w:val="lowerLetter"/>
      <w:lvlText w:val="%2."/>
      <w:lvlJc w:val="left"/>
      <w:pPr>
        <w:ind w:left="9360" w:hanging="360"/>
      </w:pPr>
    </w:lvl>
    <w:lvl w:ilvl="2" w:tplc="0409001B" w:tentative="1">
      <w:start w:val="1"/>
      <w:numFmt w:val="lowerRoman"/>
      <w:lvlText w:val="%3."/>
      <w:lvlJc w:val="right"/>
      <w:pPr>
        <w:ind w:left="10080" w:hanging="180"/>
      </w:pPr>
    </w:lvl>
    <w:lvl w:ilvl="3" w:tplc="0409000F" w:tentative="1">
      <w:start w:val="1"/>
      <w:numFmt w:val="decimal"/>
      <w:lvlText w:val="%4."/>
      <w:lvlJc w:val="left"/>
      <w:pPr>
        <w:ind w:left="10800" w:hanging="360"/>
      </w:pPr>
    </w:lvl>
    <w:lvl w:ilvl="4" w:tplc="04090019" w:tentative="1">
      <w:start w:val="1"/>
      <w:numFmt w:val="lowerLetter"/>
      <w:lvlText w:val="%5."/>
      <w:lvlJc w:val="left"/>
      <w:pPr>
        <w:ind w:left="11520" w:hanging="360"/>
      </w:pPr>
    </w:lvl>
    <w:lvl w:ilvl="5" w:tplc="0409001B" w:tentative="1">
      <w:start w:val="1"/>
      <w:numFmt w:val="lowerRoman"/>
      <w:lvlText w:val="%6."/>
      <w:lvlJc w:val="right"/>
      <w:pPr>
        <w:ind w:left="12240" w:hanging="180"/>
      </w:pPr>
    </w:lvl>
    <w:lvl w:ilvl="6" w:tplc="0409000F" w:tentative="1">
      <w:start w:val="1"/>
      <w:numFmt w:val="decimal"/>
      <w:lvlText w:val="%7."/>
      <w:lvlJc w:val="left"/>
      <w:pPr>
        <w:ind w:left="12960" w:hanging="360"/>
      </w:pPr>
    </w:lvl>
    <w:lvl w:ilvl="7" w:tplc="04090019" w:tentative="1">
      <w:start w:val="1"/>
      <w:numFmt w:val="lowerLetter"/>
      <w:lvlText w:val="%8."/>
      <w:lvlJc w:val="left"/>
      <w:pPr>
        <w:ind w:left="13680" w:hanging="360"/>
      </w:pPr>
    </w:lvl>
    <w:lvl w:ilvl="8" w:tplc="0409001B" w:tentative="1">
      <w:start w:val="1"/>
      <w:numFmt w:val="lowerRoman"/>
      <w:lvlText w:val="%9."/>
      <w:lvlJc w:val="right"/>
      <w:pPr>
        <w:ind w:left="14400" w:hanging="180"/>
      </w:pPr>
    </w:lvl>
  </w:abstractNum>
  <w:abstractNum w:abstractNumId="27">
    <w:nsid w:val="5B91162E"/>
    <w:multiLevelType w:val="hybridMultilevel"/>
    <w:tmpl w:val="51161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C9E5125"/>
    <w:multiLevelType w:val="hybridMultilevel"/>
    <w:tmpl w:val="243A247A"/>
    <w:lvl w:ilvl="0" w:tplc="8C6A29BE">
      <w:start w:val="2"/>
      <w:numFmt w:val="decimal"/>
      <w:lvlText w:val="%1."/>
      <w:lvlJc w:val="left"/>
      <w:pPr>
        <w:ind w:left="780" w:hanging="360"/>
      </w:pPr>
      <w:rPr>
        <w:rFonts w:hint="default"/>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9">
    <w:nsid w:val="5D5F3E62"/>
    <w:multiLevelType w:val="hybridMultilevel"/>
    <w:tmpl w:val="FC143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F283E91"/>
    <w:multiLevelType w:val="hybridMultilevel"/>
    <w:tmpl w:val="07825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F367105"/>
    <w:multiLevelType w:val="hybridMultilevel"/>
    <w:tmpl w:val="243A247A"/>
    <w:lvl w:ilvl="0" w:tplc="8C6A29BE">
      <w:start w:val="2"/>
      <w:numFmt w:val="decimal"/>
      <w:lvlText w:val="%1."/>
      <w:lvlJc w:val="left"/>
      <w:pPr>
        <w:ind w:left="780" w:hanging="360"/>
      </w:pPr>
      <w:rPr>
        <w:rFonts w:hint="default"/>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2">
    <w:nsid w:val="655658DC"/>
    <w:multiLevelType w:val="hybridMultilevel"/>
    <w:tmpl w:val="64DA69EA"/>
    <w:lvl w:ilvl="0" w:tplc="AAD4267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9D729BA"/>
    <w:multiLevelType w:val="hybridMultilevel"/>
    <w:tmpl w:val="372E6408"/>
    <w:lvl w:ilvl="0" w:tplc="F21CA8D0">
      <w:start w:val="1"/>
      <w:numFmt w:val="decimal"/>
      <w:lvlText w:val="%1."/>
      <w:lvlJc w:val="left"/>
      <w:pPr>
        <w:ind w:left="8640" w:hanging="360"/>
      </w:pPr>
      <w:rPr>
        <w:rFonts w:hint="default"/>
        <w:b/>
        <w:i w:val="0"/>
      </w:rPr>
    </w:lvl>
    <w:lvl w:ilvl="1" w:tplc="04090019">
      <w:start w:val="1"/>
      <w:numFmt w:val="lowerLetter"/>
      <w:lvlText w:val="%2."/>
      <w:lvlJc w:val="left"/>
      <w:pPr>
        <w:ind w:left="9360" w:hanging="360"/>
      </w:pPr>
    </w:lvl>
    <w:lvl w:ilvl="2" w:tplc="0409001B" w:tentative="1">
      <w:start w:val="1"/>
      <w:numFmt w:val="lowerRoman"/>
      <w:lvlText w:val="%3."/>
      <w:lvlJc w:val="right"/>
      <w:pPr>
        <w:ind w:left="10080" w:hanging="180"/>
      </w:pPr>
    </w:lvl>
    <w:lvl w:ilvl="3" w:tplc="0409000F" w:tentative="1">
      <w:start w:val="1"/>
      <w:numFmt w:val="decimal"/>
      <w:lvlText w:val="%4."/>
      <w:lvlJc w:val="left"/>
      <w:pPr>
        <w:ind w:left="10800" w:hanging="360"/>
      </w:pPr>
    </w:lvl>
    <w:lvl w:ilvl="4" w:tplc="04090019" w:tentative="1">
      <w:start w:val="1"/>
      <w:numFmt w:val="lowerLetter"/>
      <w:lvlText w:val="%5."/>
      <w:lvlJc w:val="left"/>
      <w:pPr>
        <w:ind w:left="11520" w:hanging="360"/>
      </w:pPr>
    </w:lvl>
    <w:lvl w:ilvl="5" w:tplc="0409001B" w:tentative="1">
      <w:start w:val="1"/>
      <w:numFmt w:val="lowerRoman"/>
      <w:lvlText w:val="%6."/>
      <w:lvlJc w:val="right"/>
      <w:pPr>
        <w:ind w:left="12240" w:hanging="180"/>
      </w:pPr>
    </w:lvl>
    <w:lvl w:ilvl="6" w:tplc="0409000F" w:tentative="1">
      <w:start w:val="1"/>
      <w:numFmt w:val="decimal"/>
      <w:lvlText w:val="%7."/>
      <w:lvlJc w:val="left"/>
      <w:pPr>
        <w:ind w:left="12960" w:hanging="360"/>
      </w:pPr>
    </w:lvl>
    <w:lvl w:ilvl="7" w:tplc="04090019" w:tentative="1">
      <w:start w:val="1"/>
      <w:numFmt w:val="lowerLetter"/>
      <w:lvlText w:val="%8."/>
      <w:lvlJc w:val="left"/>
      <w:pPr>
        <w:ind w:left="13680" w:hanging="360"/>
      </w:pPr>
    </w:lvl>
    <w:lvl w:ilvl="8" w:tplc="0409001B" w:tentative="1">
      <w:start w:val="1"/>
      <w:numFmt w:val="lowerRoman"/>
      <w:lvlText w:val="%9."/>
      <w:lvlJc w:val="right"/>
      <w:pPr>
        <w:ind w:left="14400" w:hanging="180"/>
      </w:pPr>
    </w:lvl>
  </w:abstractNum>
  <w:abstractNum w:abstractNumId="34">
    <w:nsid w:val="6B23608B"/>
    <w:multiLevelType w:val="hybridMultilevel"/>
    <w:tmpl w:val="AB682C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3EC7F10"/>
    <w:multiLevelType w:val="hybridMultilevel"/>
    <w:tmpl w:val="9E42E160"/>
    <w:lvl w:ilvl="0" w:tplc="04090003">
      <w:start w:val="1"/>
      <w:numFmt w:val="bullet"/>
      <w:lvlText w:val="o"/>
      <w:lvlJc w:val="left"/>
      <w:pPr>
        <w:ind w:left="1350" w:hanging="360"/>
      </w:pPr>
      <w:rPr>
        <w:rFonts w:ascii="Courier New" w:hAnsi="Courier New" w:cs="Courier New"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6">
    <w:nsid w:val="7523174F"/>
    <w:multiLevelType w:val="hybridMultilevel"/>
    <w:tmpl w:val="B69E452A"/>
    <w:lvl w:ilvl="0" w:tplc="04090011">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7">
    <w:nsid w:val="7B497739"/>
    <w:multiLevelType w:val="hybridMultilevel"/>
    <w:tmpl w:val="7C78794A"/>
    <w:lvl w:ilvl="0" w:tplc="91260BFE">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1"/>
  </w:num>
  <w:num w:numId="2">
    <w:abstractNumId w:val="30"/>
  </w:num>
  <w:num w:numId="3">
    <w:abstractNumId w:val="13"/>
  </w:num>
  <w:num w:numId="4">
    <w:abstractNumId w:val="10"/>
  </w:num>
  <w:num w:numId="5">
    <w:abstractNumId w:val="37"/>
  </w:num>
  <w:num w:numId="6">
    <w:abstractNumId w:val="0"/>
  </w:num>
  <w:num w:numId="7">
    <w:abstractNumId w:val="35"/>
  </w:num>
  <w:num w:numId="8">
    <w:abstractNumId w:val="2"/>
  </w:num>
  <w:num w:numId="9">
    <w:abstractNumId w:val="12"/>
  </w:num>
  <w:num w:numId="10">
    <w:abstractNumId w:val="27"/>
  </w:num>
  <w:num w:numId="11">
    <w:abstractNumId w:val="7"/>
  </w:num>
  <w:num w:numId="12">
    <w:abstractNumId w:val="6"/>
  </w:num>
  <w:num w:numId="13">
    <w:abstractNumId w:val="36"/>
  </w:num>
  <w:num w:numId="14">
    <w:abstractNumId w:val="32"/>
  </w:num>
  <w:num w:numId="15">
    <w:abstractNumId w:val="5"/>
  </w:num>
  <w:num w:numId="16">
    <w:abstractNumId w:val="29"/>
  </w:num>
  <w:num w:numId="17">
    <w:abstractNumId w:val="22"/>
  </w:num>
  <w:num w:numId="18">
    <w:abstractNumId w:val="21"/>
  </w:num>
  <w:num w:numId="19">
    <w:abstractNumId w:val="23"/>
  </w:num>
  <w:num w:numId="20">
    <w:abstractNumId w:val="34"/>
  </w:num>
  <w:num w:numId="21">
    <w:abstractNumId w:val="4"/>
  </w:num>
  <w:num w:numId="22">
    <w:abstractNumId w:val="9"/>
  </w:num>
  <w:num w:numId="23">
    <w:abstractNumId w:val="28"/>
  </w:num>
  <w:num w:numId="24">
    <w:abstractNumId w:val="25"/>
  </w:num>
  <w:num w:numId="25">
    <w:abstractNumId w:val="31"/>
  </w:num>
  <w:num w:numId="26">
    <w:abstractNumId w:val="11"/>
  </w:num>
  <w:num w:numId="27">
    <w:abstractNumId w:val="20"/>
  </w:num>
  <w:num w:numId="28">
    <w:abstractNumId w:val="3"/>
  </w:num>
  <w:num w:numId="29">
    <w:abstractNumId w:val="17"/>
  </w:num>
  <w:num w:numId="30">
    <w:abstractNumId w:val="16"/>
  </w:num>
  <w:num w:numId="31">
    <w:abstractNumId w:val="24"/>
  </w:num>
  <w:num w:numId="32">
    <w:abstractNumId w:val="8"/>
  </w:num>
  <w:num w:numId="33">
    <w:abstractNumId w:val="26"/>
  </w:num>
  <w:num w:numId="34">
    <w:abstractNumId w:val="33"/>
  </w:num>
  <w:num w:numId="35">
    <w:abstractNumId w:val="14"/>
  </w:num>
  <w:num w:numId="36">
    <w:abstractNumId w:val="18"/>
  </w:num>
  <w:num w:numId="37">
    <w:abstractNumId w:val="15"/>
  </w:num>
  <w:num w:numId="38">
    <w:abstractNumId w:val="1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ocumentProtection w:edit="readOnly" w:formatting="1" w:enforcement="1" w:cryptProviderType="rsaFull" w:cryptAlgorithmClass="hash" w:cryptAlgorithmType="typeAny" w:cryptAlgorithmSid="4" w:cryptSpinCount="100000" w:hash="vsSme1DxVYESMph44E36hSa9m1k=" w:salt="MdSuAKyRZ/xuOXmubxudcw=="/>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212A"/>
    <w:rsid w:val="0000126B"/>
    <w:rsid w:val="000015C5"/>
    <w:rsid w:val="00002E51"/>
    <w:rsid w:val="000037E2"/>
    <w:rsid w:val="00005B8D"/>
    <w:rsid w:val="000130AA"/>
    <w:rsid w:val="000140A3"/>
    <w:rsid w:val="00017244"/>
    <w:rsid w:val="00020179"/>
    <w:rsid w:val="00024236"/>
    <w:rsid w:val="000252CC"/>
    <w:rsid w:val="00025B69"/>
    <w:rsid w:val="00030387"/>
    <w:rsid w:val="00030A9A"/>
    <w:rsid w:val="00030F95"/>
    <w:rsid w:val="000312FB"/>
    <w:rsid w:val="00031DEB"/>
    <w:rsid w:val="00033715"/>
    <w:rsid w:val="0003627F"/>
    <w:rsid w:val="00036883"/>
    <w:rsid w:val="000416BC"/>
    <w:rsid w:val="000468B2"/>
    <w:rsid w:val="000471B0"/>
    <w:rsid w:val="000474A5"/>
    <w:rsid w:val="000514AB"/>
    <w:rsid w:val="00052A0B"/>
    <w:rsid w:val="00052E7C"/>
    <w:rsid w:val="0005383D"/>
    <w:rsid w:val="000559ED"/>
    <w:rsid w:val="00056495"/>
    <w:rsid w:val="00056BA2"/>
    <w:rsid w:val="0006033A"/>
    <w:rsid w:val="000607F7"/>
    <w:rsid w:val="00060EBC"/>
    <w:rsid w:val="0006161A"/>
    <w:rsid w:val="00063B0D"/>
    <w:rsid w:val="0006418E"/>
    <w:rsid w:val="00064311"/>
    <w:rsid w:val="00064699"/>
    <w:rsid w:val="00071D10"/>
    <w:rsid w:val="00071F5B"/>
    <w:rsid w:val="00072213"/>
    <w:rsid w:val="000722FD"/>
    <w:rsid w:val="00072853"/>
    <w:rsid w:val="000826B2"/>
    <w:rsid w:val="00082A7E"/>
    <w:rsid w:val="00082CCA"/>
    <w:rsid w:val="00086D58"/>
    <w:rsid w:val="000900E5"/>
    <w:rsid w:val="00091C53"/>
    <w:rsid w:val="00092754"/>
    <w:rsid w:val="00093273"/>
    <w:rsid w:val="000944E7"/>
    <w:rsid w:val="00094B2E"/>
    <w:rsid w:val="00097107"/>
    <w:rsid w:val="000A158B"/>
    <w:rsid w:val="000A1FEE"/>
    <w:rsid w:val="000A3D85"/>
    <w:rsid w:val="000A4E47"/>
    <w:rsid w:val="000A5F7A"/>
    <w:rsid w:val="000A6F9C"/>
    <w:rsid w:val="000A7E16"/>
    <w:rsid w:val="000B0515"/>
    <w:rsid w:val="000B3FDE"/>
    <w:rsid w:val="000B5100"/>
    <w:rsid w:val="000B611A"/>
    <w:rsid w:val="000B6784"/>
    <w:rsid w:val="000B71C5"/>
    <w:rsid w:val="000C1E8C"/>
    <w:rsid w:val="000C27FF"/>
    <w:rsid w:val="000C713B"/>
    <w:rsid w:val="000D0F5D"/>
    <w:rsid w:val="000D0FC2"/>
    <w:rsid w:val="000D19C7"/>
    <w:rsid w:val="000D2E5A"/>
    <w:rsid w:val="000D3236"/>
    <w:rsid w:val="000D5495"/>
    <w:rsid w:val="000D6BB9"/>
    <w:rsid w:val="000D6DEB"/>
    <w:rsid w:val="000D70A8"/>
    <w:rsid w:val="000D7AC9"/>
    <w:rsid w:val="000E182C"/>
    <w:rsid w:val="000E212A"/>
    <w:rsid w:val="000E4191"/>
    <w:rsid w:val="000E55A2"/>
    <w:rsid w:val="000F38F5"/>
    <w:rsid w:val="000F470B"/>
    <w:rsid w:val="000F5DC1"/>
    <w:rsid w:val="000F78CE"/>
    <w:rsid w:val="00101AA2"/>
    <w:rsid w:val="001103C5"/>
    <w:rsid w:val="00110E64"/>
    <w:rsid w:val="00112050"/>
    <w:rsid w:val="001133A9"/>
    <w:rsid w:val="00114B55"/>
    <w:rsid w:val="00116576"/>
    <w:rsid w:val="00117A62"/>
    <w:rsid w:val="00117E76"/>
    <w:rsid w:val="0012017E"/>
    <w:rsid w:val="00121052"/>
    <w:rsid w:val="00123157"/>
    <w:rsid w:val="00123DE5"/>
    <w:rsid w:val="0012454B"/>
    <w:rsid w:val="0012702B"/>
    <w:rsid w:val="00131719"/>
    <w:rsid w:val="001326C1"/>
    <w:rsid w:val="00132BFA"/>
    <w:rsid w:val="001341ED"/>
    <w:rsid w:val="00134717"/>
    <w:rsid w:val="001351C4"/>
    <w:rsid w:val="00135601"/>
    <w:rsid w:val="00137A4D"/>
    <w:rsid w:val="0014005C"/>
    <w:rsid w:val="00140F01"/>
    <w:rsid w:val="00140FD6"/>
    <w:rsid w:val="00141147"/>
    <w:rsid w:val="0014124F"/>
    <w:rsid w:val="001419D4"/>
    <w:rsid w:val="00143E87"/>
    <w:rsid w:val="00144063"/>
    <w:rsid w:val="0015012A"/>
    <w:rsid w:val="001506AA"/>
    <w:rsid w:val="00151138"/>
    <w:rsid w:val="001519A1"/>
    <w:rsid w:val="00157484"/>
    <w:rsid w:val="00157B32"/>
    <w:rsid w:val="0016153D"/>
    <w:rsid w:val="00166141"/>
    <w:rsid w:val="001709E8"/>
    <w:rsid w:val="001763AB"/>
    <w:rsid w:val="00176A4C"/>
    <w:rsid w:val="00176DA7"/>
    <w:rsid w:val="00177CA1"/>
    <w:rsid w:val="0018089B"/>
    <w:rsid w:val="00181AAB"/>
    <w:rsid w:val="001837F1"/>
    <w:rsid w:val="001859F5"/>
    <w:rsid w:val="001919DC"/>
    <w:rsid w:val="00192CB0"/>
    <w:rsid w:val="00193CEC"/>
    <w:rsid w:val="001945E9"/>
    <w:rsid w:val="00194FBE"/>
    <w:rsid w:val="0019662B"/>
    <w:rsid w:val="00197A90"/>
    <w:rsid w:val="001A5C4F"/>
    <w:rsid w:val="001A72C5"/>
    <w:rsid w:val="001A75FF"/>
    <w:rsid w:val="001B1A8D"/>
    <w:rsid w:val="001B1E5D"/>
    <w:rsid w:val="001B534B"/>
    <w:rsid w:val="001B5B3D"/>
    <w:rsid w:val="001B7BCF"/>
    <w:rsid w:val="001C2609"/>
    <w:rsid w:val="001C4F91"/>
    <w:rsid w:val="001C5C09"/>
    <w:rsid w:val="001C6159"/>
    <w:rsid w:val="001C6FA1"/>
    <w:rsid w:val="001C7F16"/>
    <w:rsid w:val="001D0E75"/>
    <w:rsid w:val="001D1580"/>
    <w:rsid w:val="001D25E1"/>
    <w:rsid w:val="001D2656"/>
    <w:rsid w:val="001D289F"/>
    <w:rsid w:val="001D38AB"/>
    <w:rsid w:val="001D3971"/>
    <w:rsid w:val="001D3E1B"/>
    <w:rsid w:val="001D3EE8"/>
    <w:rsid w:val="001D45EE"/>
    <w:rsid w:val="001D62F5"/>
    <w:rsid w:val="001D7367"/>
    <w:rsid w:val="001D73C2"/>
    <w:rsid w:val="001E10C5"/>
    <w:rsid w:val="001E22A5"/>
    <w:rsid w:val="001E23EE"/>
    <w:rsid w:val="001E3E36"/>
    <w:rsid w:val="001E3E70"/>
    <w:rsid w:val="001E3ECC"/>
    <w:rsid w:val="001E72D9"/>
    <w:rsid w:val="001E7C93"/>
    <w:rsid w:val="001F0F3B"/>
    <w:rsid w:val="001F155C"/>
    <w:rsid w:val="001F2884"/>
    <w:rsid w:val="001F40F2"/>
    <w:rsid w:val="001F4E9F"/>
    <w:rsid w:val="001F565B"/>
    <w:rsid w:val="001F5B0E"/>
    <w:rsid w:val="00200962"/>
    <w:rsid w:val="0020176B"/>
    <w:rsid w:val="00202B1B"/>
    <w:rsid w:val="00204339"/>
    <w:rsid w:val="00205E5E"/>
    <w:rsid w:val="002062BD"/>
    <w:rsid w:val="002118CB"/>
    <w:rsid w:val="00211A30"/>
    <w:rsid w:val="00212182"/>
    <w:rsid w:val="00215C6D"/>
    <w:rsid w:val="00216731"/>
    <w:rsid w:val="00216B56"/>
    <w:rsid w:val="00216C1F"/>
    <w:rsid w:val="00217380"/>
    <w:rsid w:val="002179BC"/>
    <w:rsid w:val="00217ED0"/>
    <w:rsid w:val="002201D4"/>
    <w:rsid w:val="00220E31"/>
    <w:rsid w:val="002213B2"/>
    <w:rsid w:val="00221C99"/>
    <w:rsid w:val="002249D4"/>
    <w:rsid w:val="00225EE8"/>
    <w:rsid w:val="00235B9F"/>
    <w:rsid w:val="002371A5"/>
    <w:rsid w:val="00241630"/>
    <w:rsid w:val="00241914"/>
    <w:rsid w:val="0024255E"/>
    <w:rsid w:val="00242570"/>
    <w:rsid w:val="00242DE1"/>
    <w:rsid w:val="002442D3"/>
    <w:rsid w:val="00246214"/>
    <w:rsid w:val="002467EE"/>
    <w:rsid w:val="00247514"/>
    <w:rsid w:val="002501E9"/>
    <w:rsid w:val="00252B73"/>
    <w:rsid w:val="0025358E"/>
    <w:rsid w:val="002535D5"/>
    <w:rsid w:val="00253B5F"/>
    <w:rsid w:val="0025406B"/>
    <w:rsid w:val="0025513C"/>
    <w:rsid w:val="002577A0"/>
    <w:rsid w:val="002579F2"/>
    <w:rsid w:val="00261CC6"/>
    <w:rsid w:val="00261F90"/>
    <w:rsid w:val="00263FC1"/>
    <w:rsid w:val="0026467F"/>
    <w:rsid w:val="002655FE"/>
    <w:rsid w:val="00270E87"/>
    <w:rsid w:val="00271D52"/>
    <w:rsid w:val="00271F6D"/>
    <w:rsid w:val="00271F9A"/>
    <w:rsid w:val="00272C1B"/>
    <w:rsid w:val="00274ACA"/>
    <w:rsid w:val="002755B1"/>
    <w:rsid w:val="002762D9"/>
    <w:rsid w:val="002809B9"/>
    <w:rsid w:val="00280A53"/>
    <w:rsid w:val="00280A79"/>
    <w:rsid w:val="0028238C"/>
    <w:rsid w:val="00283547"/>
    <w:rsid w:val="00286AFF"/>
    <w:rsid w:val="002877EC"/>
    <w:rsid w:val="00291CE7"/>
    <w:rsid w:val="00293085"/>
    <w:rsid w:val="002948F9"/>
    <w:rsid w:val="00297C69"/>
    <w:rsid w:val="002A093F"/>
    <w:rsid w:val="002A0C97"/>
    <w:rsid w:val="002A26C8"/>
    <w:rsid w:val="002A2C5F"/>
    <w:rsid w:val="002A2F06"/>
    <w:rsid w:val="002A3799"/>
    <w:rsid w:val="002B2533"/>
    <w:rsid w:val="002B3F07"/>
    <w:rsid w:val="002C1440"/>
    <w:rsid w:val="002C20C8"/>
    <w:rsid w:val="002C2386"/>
    <w:rsid w:val="002C4826"/>
    <w:rsid w:val="002C4CC6"/>
    <w:rsid w:val="002C77DF"/>
    <w:rsid w:val="002D3073"/>
    <w:rsid w:val="002E0A43"/>
    <w:rsid w:val="002E0A51"/>
    <w:rsid w:val="002E0C34"/>
    <w:rsid w:val="002E6055"/>
    <w:rsid w:val="002E7873"/>
    <w:rsid w:val="002E7D9E"/>
    <w:rsid w:val="002F0927"/>
    <w:rsid w:val="002F0A9A"/>
    <w:rsid w:val="002F0C3D"/>
    <w:rsid w:val="002F402D"/>
    <w:rsid w:val="002F6C7E"/>
    <w:rsid w:val="00301D51"/>
    <w:rsid w:val="00302EB8"/>
    <w:rsid w:val="00304DF1"/>
    <w:rsid w:val="00304E17"/>
    <w:rsid w:val="00305AD7"/>
    <w:rsid w:val="003069A8"/>
    <w:rsid w:val="00306AD6"/>
    <w:rsid w:val="0030754C"/>
    <w:rsid w:val="00311FB8"/>
    <w:rsid w:val="0031266A"/>
    <w:rsid w:val="0031571D"/>
    <w:rsid w:val="003178C7"/>
    <w:rsid w:val="003216EB"/>
    <w:rsid w:val="00321EA0"/>
    <w:rsid w:val="00322852"/>
    <w:rsid w:val="00322BD1"/>
    <w:rsid w:val="0032366F"/>
    <w:rsid w:val="003250B7"/>
    <w:rsid w:val="003261DE"/>
    <w:rsid w:val="0032767C"/>
    <w:rsid w:val="0033067E"/>
    <w:rsid w:val="00331917"/>
    <w:rsid w:val="0033332B"/>
    <w:rsid w:val="00334A36"/>
    <w:rsid w:val="00335591"/>
    <w:rsid w:val="00337291"/>
    <w:rsid w:val="00337DAC"/>
    <w:rsid w:val="003406AE"/>
    <w:rsid w:val="00342169"/>
    <w:rsid w:val="00343D8E"/>
    <w:rsid w:val="003440E8"/>
    <w:rsid w:val="00345F04"/>
    <w:rsid w:val="00345F53"/>
    <w:rsid w:val="00350171"/>
    <w:rsid w:val="00350E19"/>
    <w:rsid w:val="00351DDC"/>
    <w:rsid w:val="0035274F"/>
    <w:rsid w:val="00352CC7"/>
    <w:rsid w:val="00354209"/>
    <w:rsid w:val="003552C7"/>
    <w:rsid w:val="00355B4B"/>
    <w:rsid w:val="0036188F"/>
    <w:rsid w:val="00365469"/>
    <w:rsid w:val="003729A1"/>
    <w:rsid w:val="00372C3D"/>
    <w:rsid w:val="00373935"/>
    <w:rsid w:val="003741D2"/>
    <w:rsid w:val="00382140"/>
    <w:rsid w:val="00384EB3"/>
    <w:rsid w:val="00386210"/>
    <w:rsid w:val="00386CFB"/>
    <w:rsid w:val="003942D8"/>
    <w:rsid w:val="00394649"/>
    <w:rsid w:val="00396DAA"/>
    <w:rsid w:val="0039785D"/>
    <w:rsid w:val="003A09CB"/>
    <w:rsid w:val="003A0EF4"/>
    <w:rsid w:val="003A12A0"/>
    <w:rsid w:val="003A3E96"/>
    <w:rsid w:val="003A44A7"/>
    <w:rsid w:val="003A4585"/>
    <w:rsid w:val="003B00D2"/>
    <w:rsid w:val="003B162C"/>
    <w:rsid w:val="003B3CFF"/>
    <w:rsid w:val="003B5B94"/>
    <w:rsid w:val="003B6143"/>
    <w:rsid w:val="003C0C9B"/>
    <w:rsid w:val="003C13C5"/>
    <w:rsid w:val="003C18EE"/>
    <w:rsid w:val="003C1AA9"/>
    <w:rsid w:val="003C1EA4"/>
    <w:rsid w:val="003C235F"/>
    <w:rsid w:val="003C6165"/>
    <w:rsid w:val="003C7999"/>
    <w:rsid w:val="003D117A"/>
    <w:rsid w:val="003D2D4F"/>
    <w:rsid w:val="003D45D3"/>
    <w:rsid w:val="003D634B"/>
    <w:rsid w:val="003E3E9A"/>
    <w:rsid w:val="003F1284"/>
    <w:rsid w:val="003F1743"/>
    <w:rsid w:val="003F4503"/>
    <w:rsid w:val="003F613A"/>
    <w:rsid w:val="00402D65"/>
    <w:rsid w:val="00403DF4"/>
    <w:rsid w:val="00407815"/>
    <w:rsid w:val="00407868"/>
    <w:rsid w:val="00407C70"/>
    <w:rsid w:val="00412691"/>
    <w:rsid w:val="0041282C"/>
    <w:rsid w:val="00413537"/>
    <w:rsid w:val="004137CD"/>
    <w:rsid w:val="0041427E"/>
    <w:rsid w:val="004170EB"/>
    <w:rsid w:val="004175CA"/>
    <w:rsid w:val="0042010E"/>
    <w:rsid w:val="00422B41"/>
    <w:rsid w:val="00423714"/>
    <w:rsid w:val="00423E55"/>
    <w:rsid w:val="0042537C"/>
    <w:rsid w:val="00427A26"/>
    <w:rsid w:val="00427ED5"/>
    <w:rsid w:val="00430EAC"/>
    <w:rsid w:val="00431F68"/>
    <w:rsid w:val="00432CCF"/>
    <w:rsid w:val="004372F8"/>
    <w:rsid w:val="0044005B"/>
    <w:rsid w:val="00440D9B"/>
    <w:rsid w:val="00442821"/>
    <w:rsid w:val="00444841"/>
    <w:rsid w:val="00444E3C"/>
    <w:rsid w:val="00450E1E"/>
    <w:rsid w:val="00452624"/>
    <w:rsid w:val="00452F92"/>
    <w:rsid w:val="00453586"/>
    <w:rsid w:val="00453E40"/>
    <w:rsid w:val="00453ED3"/>
    <w:rsid w:val="00455E91"/>
    <w:rsid w:val="00455F09"/>
    <w:rsid w:val="004565A2"/>
    <w:rsid w:val="0046079F"/>
    <w:rsid w:val="00462382"/>
    <w:rsid w:val="00464065"/>
    <w:rsid w:val="00466637"/>
    <w:rsid w:val="004670C6"/>
    <w:rsid w:val="004704EA"/>
    <w:rsid w:val="0047065B"/>
    <w:rsid w:val="00471985"/>
    <w:rsid w:val="004725AB"/>
    <w:rsid w:val="00472808"/>
    <w:rsid w:val="0047286C"/>
    <w:rsid w:val="00474169"/>
    <w:rsid w:val="00475349"/>
    <w:rsid w:val="00475DA8"/>
    <w:rsid w:val="00477871"/>
    <w:rsid w:val="00480517"/>
    <w:rsid w:val="0048083E"/>
    <w:rsid w:val="0048200C"/>
    <w:rsid w:val="004822F8"/>
    <w:rsid w:val="0048239E"/>
    <w:rsid w:val="00482BF4"/>
    <w:rsid w:val="00484E4A"/>
    <w:rsid w:val="0048561D"/>
    <w:rsid w:val="0048575F"/>
    <w:rsid w:val="00490F1C"/>
    <w:rsid w:val="00491A77"/>
    <w:rsid w:val="00494F11"/>
    <w:rsid w:val="0049618E"/>
    <w:rsid w:val="004A14B4"/>
    <w:rsid w:val="004A641D"/>
    <w:rsid w:val="004A6848"/>
    <w:rsid w:val="004A6E81"/>
    <w:rsid w:val="004A7D50"/>
    <w:rsid w:val="004B1BDE"/>
    <w:rsid w:val="004B27EB"/>
    <w:rsid w:val="004B5E49"/>
    <w:rsid w:val="004B6936"/>
    <w:rsid w:val="004C08EC"/>
    <w:rsid w:val="004C10DB"/>
    <w:rsid w:val="004C1BFA"/>
    <w:rsid w:val="004C21CB"/>
    <w:rsid w:val="004C3B4A"/>
    <w:rsid w:val="004C476D"/>
    <w:rsid w:val="004C6F19"/>
    <w:rsid w:val="004D0174"/>
    <w:rsid w:val="004D0FBA"/>
    <w:rsid w:val="004D115E"/>
    <w:rsid w:val="004D5743"/>
    <w:rsid w:val="004D696D"/>
    <w:rsid w:val="004E091D"/>
    <w:rsid w:val="004E3384"/>
    <w:rsid w:val="004E3672"/>
    <w:rsid w:val="004E53DC"/>
    <w:rsid w:val="004E634F"/>
    <w:rsid w:val="004E6EB9"/>
    <w:rsid w:val="004F05E8"/>
    <w:rsid w:val="004F2D72"/>
    <w:rsid w:val="004F3209"/>
    <w:rsid w:val="004F45FB"/>
    <w:rsid w:val="0050020B"/>
    <w:rsid w:val="00501612"/>
    <w:rsid w:val="00503252"/>
    <w:rsid w:val="00504498"/>
    <w:rsid w:val="00506D61"/>
    <w:rsid w:val="0050771C"/>
    <w:rsid w:val="00510BA2"/>
    <w:rsid w:val="00517D7C"/>
    <w:rsid w:val="005203C4"/>
    <w:rsid w:val="005206DD"/>
    <w:rsid w:val="0052079E"/>
    <w:rsid w:val="00522257"/>
    <w:rsid w:val="0052298F"/>
    <w:rsid w:val="00524A01"/>
    <w:rsid w:val="005251C8"/>
    <w:rsid w:val="00525BD4"/>
    <w:rsid w:val="00531E40"/>
    <w:rsid w:val="0053293C"/>
    <w:rsid w:val="00537C7A"/>
    <w:rsid w:val="00542489"/>
    <w:rsid w:val="00543B79"/>
    <w:rsid w:val="00545E43"/>
    <w:rsid w:val="0055189A"/>
    <w:rsid w:val="00551A02"/>
    <w:rsid w:val="00552DBC"/>
    <w:rsid w:val="005578D3"/>
    <w:rsid w:val="0056006F"/>
    <w:rsid w:val="00560AFC"/>
    <w:rsid w:val="005631A3"/>
    <w:rsid w:val="0056743D"/>
    <w:rsid w:val="00567F5F"/>
    <w:rsid w:val="00573337"/>
    <w:rsid w:val="00573B9F"/>
    <w:rsid w:val="00575E8C"/>
    <w:rsid w:val="00575F2C"/>
    <w:rsid w:val="00576A6D"/>
    <w:rsid w:val="005777B9"/>
    <w:rsid w:val="005801E4"/>
    <w:rsid w:val="00580E41"/>
    <w:rsid w:val="00580FE6"/>
    <w:rsid w:val="00581AD9"/>
    <w:rsid w:val="00581D5F"/>
    <w:rsid w:val="005825E8"/>
    <w:rsid w:val="005827DE"/>
    <w:rsid w:val="00582861"/>
    <w:rsid w:val="00583A1C"/>
    <w:rsid w:val="005843D7"/>
    <w:rsid w:val="005860D0"/>
    <w:rsid w:val="005866C6"/>
    <w:rsid w:val="00586A97"/>
    <w:rsid w:val="00586FF0"/>
    <w:rsid w:val="0059029A"/>
    <w:rsid w:val="00590D0D"/>
    <w:rsid w:val="00593A7F"/>
    <w:rsid w:val="00594492"/>
    <w:rsid w:val="00594E83"/>
    <w:rsid w:val="005A08A1"/>
    <w:rsid w:val="005A0AB1"/>
    <w:rsid w:val="005A1674"/>
    <w:rsid w:val="005A1F2D"/>
    <w:rsid w:val="005A48DE"/>
    <w:rsid w:val="005A53FC"/>
    <w:rsid w:val="005A620B"/>
    <w:rsid w:val="005A76C9"/>
    <w:rsid w:val="005A797A"/>
    <w:rsid w:val="005B1588"/>
    <w:rsid w:val="005B255C"/>
    <w:rsid w:val="005B3A5D"/>
    <w:rsid w:val="005B3D12"/>
    <w:rsid w:val="005B6CBB"/>
    <w:rsid w:val="005B7A7C"/>
    <w:rsid w:val="005B7D8F"/>
    <w:rsid w:val="005C4225"/>
    <w:rsid w:val="005C4B6D"/>
    <w:rsid w:val="005C52BE"/>
    <w:rsid w:val="005C579D"/>
    <w:rsid w:val="005C5F81"/>
    <w:rsid w:val="005D066F"/>
    <w:rsid w:val="005D0B7C"/>
    <w:rsid w:val="005D12EE"/>
    <w:rsid w:val="005D26F2"/>
    <w:rsid w:val="005D3782"/>
    <w:rsid w:val="005D460A"/>
    <w:rsid w:val="005D4C70"/>
    <w:rsid w:val="005D74A8"/>
    <w:rsid w:val="005E189D"/>
    <w:rsid w:val="005E1995"/>
    <w:rsid w:val="005E2071"/>
    <w:rsid w:val="005E61B1"/>
    <w:rsid w:val="005E7629"/>
    <w:rsid w:val="005F39D2"/>
    <w:rsid w:val="005F4E0C"/>
    <w:rsid w:val="00600AE4"/>
    <w:rsid w:val="006024AD"/>
    <w:rsid w:val="0060672F"/>
    <w:rsid w:val="00606B62"/>
    <w:rsid w:val="00606BD8"/>
    <w:rsid w:val="00610FA1"/>
    <w:rsid w:val="0061167C"/>
    <w:rsid w:val="0061208A"/>
    <w:rsid w:val="0061260F"/>
    <w:rsid w:val="00612A6B"/>
    <w:rsid w:val="00613196"/>
    <w:rsid w:val="00615B4D"/>
    <w:rsid w:val="0061772F"/>
    <w:rsid w:val="00620230"/>
    <w:rsid w:val="00623F60"/>
    <w:rsid w:val="00624921"/>
    <w:rsid w:val="00624C78"/>
    <w:rsid w:val="00625DE8"/>
    <w:rsid w:val="00626364"/>
    <w:rsid w:val="00632015"/>
    <w:rsid w:val="00633AEA"/>
    <w:rsid w:val="00633DCF"/>
    <w:rsid w:val="006344A4"/>
    <w:rsid w:val="006374BD"/>
    <w:rsid w:val="00640979"/>
    <w:rsid w:val="00640A8A"/>
    <w:rsid w:val="00642806"/>
    <w:rsid w:val="00643E1B"/>
    <w:rsid w:val="006469EF"/>
    <w:rsid w:val="00647F1B"/>
    <w:rsid w:val="00651D73"/>
    <w:rsid w:val="00652AF0"/>
    <w:rsid w:val="00654D4B"/>
    <w:rsid w:val="006551A7"/>
    <w:rsid w:val="00655901"/>
    <w:rsid w:val="00656E91"/>
    <w:rsid w:val="00657F44"/>
    <w:rsid w:val="0066044D"/>
    <w:rsid w:val="00663E7D"/>
    <w:rsid w:val="00664F86"/>
    <w:rsid w:val="0066557C"/>
    <w:rsid w:val="00665F5E"/>
    <w:rsid w:val="00667180"/>
    <w:rsid w:val="00671D28"/>
    <w:rsid w:val="00672758"/>
    <w:rsid w:val="006728EC"/>
    <w:rsid w:val="0067521B"/>
    <w:rsid w:val="00675F7D"/>
    <w:rsid w:val="00683A67"/>
    <w:rsid w:val="00687D7B"/>
    <w:rsid w:val="00690B12"/>
    <w:rsid w:val="00692109"/>
    <w:rsid w:val="006935D7"/>
    <w:rsid w:val="00693F33"/>
    <w:rsid w:val="0069569A"/>
    <w:rsid w:val="006A00BF"/>
    <w:rsid w:val="006A2849"/>
    <w:rsid w:val="006A35BD"/>
    <w:rsid w:val="006A450E"/>
    <w:rsid w:val="006A4DAC"/>
    <w:rsid w:val="006A7DF8"/>
    <w:rsid w:val="006B05CC"/>
    <w:rsid w:val="006B12BD"/>
    <w:rsid w:val="006B4D28"/>
    <w:rsid w:val="006B6792"/>
    <w:rsid w:val="006B739E"/>
    <w:rsid w:val="006B7BBC"/>
    <w:rsid w:val="006C07E3"/>
    <w:rsid w:val="006C6708"/>
    <w:rsid w:val="006D09CE"/>
    <w:rsid w:val="006D0A89"/>
    <w:rsid w:val="006D28BF"/>
    <w:rsid w:val="006D2F2F"/>
    <w:rsid w:val="006D5F3E"/>
    <w:rsid w:val="006D7672"/>
    <w:rsid w:val="006E2ADC"/>
    <w:rsid w:val="006E2F02"/>
    <w:rsid w:val="006E55EE"/>
    <w:rsid w:val="006E60E5"/>
    <w:rsid w:val="006E63BE"/>
    <w:rsid w:val="006E78BC"/>
    <w:rsid w:val="006F1CF2"/>
    <w:rsid w:val="006F23A6"/>
    <w:rsid w:val="006F2FF5"/>
    <w:rsid w:val="006F2FF6"/>
    <w:rsid w:val="006F3A13"/>
    <w:rsid w:val="006F5CFC"/>
    <w:rsid w:val="006F773D"/>
    <w:rsid w:val="007008F9"/>
    <w:rsid w:val="007009EE"/>
    <w:rsid w:val="007010DF"/>
    <w:rsid w:val="00702679"/>
    <w:rsid w:val="00704319"/>
    <w:rsid w:val="007115BB"/>
    <w:rsid w:val="00712D2F"/>
    <w:rsid w:val="007152A3"/>
    <w:rsid w:val="007163E2"/>
    <w:rsid w:val="0071757C"/>
    <w:rsid w:val="00722416"/>
    <w:rsid w:val="0072392C"/>
    <w:rsid w:val="00723D5F"/>
    <w:rsid w:val="00724775"/>
    <w:rsid w:val="00725FA2"/>
    <w:rsid w:val="00726166"/>
    <w:rsid w:val="00731B97"/>
    <w:rsid w:val="00733696"/>
    <w:rsid w:val="007336B8"/>
    <w:rsid w:val="00740814"/>
    <w:rsid w:val="007409C4"/>
    <w:rsid w:val="00740B83"/>
    <w:rsid w:val="007416FB"/>
    <w:rsid w:val="00743A4F"/>
    <w:rsid w:val="007459E1"/>
    <w:rsid w:val="00745D5D"/>
    <w:rsid w:val="007479AC"/>
    <w:rsid w:val="0075007E"/>
    <w:rsid w:val="00750661"/>
    <w:rsid w:val="007517C7"/>
    <w:rsid w:val="007521E5"/>
    <w:rsid w:val="007525D7"/>
    <w:rsid w:val="00753A63"/>
    <w:rsid w:val="00753CC2"/>
    <w:rsid w:val="0075706C"/>
    <w:rsid w:val="00757FB3"/>
    <w:rsid w:val="007626E6"/>
    <w:rsid w:val="007627F3"/>
    <w:rsid w:val="00762DED"/>
    <w:rsid w:val="007634C8"/>
    <w:rsid w:val="00765DB8"/>
    <w:rsid w:val="007660D4"/>
    <w:rsid w:val="00766C33"/>
    <w:rsid w:val="00767830"/>
    <w:rsid w:val="00767F1B"/>
    <w:rsid w:val="00770C14"/>
    <w:rsid w:val="00772D22"/>
    <w:rsid w:val="0077454A"/>
    <w:rsid w:val="0077582E"/>
    <w:rsid w:val="007761D3"/>
    <w:rsid w:val="00781F89"/>
    <w:rsid w:val="007833F6"/>
    <w:rsid w:val="007847D9"/>
    <w:rsid w:val="00784AC0"/>
    <w:rsid w:val="00785411"/>
    <w:rsid w:val="00785E0B"/>
    <w:rsid w:val="00786407"/>
    <w:rsid w:val="00787038"/>
    <w:rsid w:val="00790474"/>
    <w:rsid w:val="007915C9"/>
    <w:rsid w:val="00791814"/>
    <w:rsid w:val="00792389"/>
    <w:rsid w:val="007968C1"/>
    <w:rsid w:val="00796E93"/>
    <w:rsid w:val="007A04CD"/>
    <w:rsid w:val="007A4E9A"/>
    <w:rsid w:val="007A595A"/>
    <w:rsid w:val="007A6C96"/>
    <w:rsid w:val="007B03EA"/>
    <w:rsid w:val="007B077B"/>
    <w:rsid w:val="007B1028"/>
    <w:rsid w:val="007B4D7B"/>
    <w:rsid w:val="007B545E"/>
    <w:rsid w:val="007B5ADC"/>
    <w:rsid w:val="007C2387"/>
    <w:rsid w:val="007C2E04"/>
    <w:rsid w:val="007C369F"/>
    <w:rsid w:val="007C6D3D"/>
    <w:rsid w:val="007D1DCF"/>
    <w:rsid w:val="007D28F2"/>
    <w:rsid w:val="007D47B4"/>
    <w:rsid w:val="007D5065"/>
    <w:rsid w:val="007D5109"/>
    <w:rsid w:val="007D6A44"/>
    <w:rsid w:val="007D7411"/>
    <w:rsid w:val="007E1129"/>
    <w:rsid w:val="007E18EF"/>
    <w:rsid w:val="007E1B6D"/>
    <w:rsid w:val="007E4F55"/>
    <w:rsid w:val="007E4FF4"/>
    <w:rsid w:val="007E64CD"/>
    <w:rsid w:val="007E72E2"/>
    <w:rsid w:val="007E77E4"/>
    <w:rsid w:val="007E7E14"/>
    <w:rsid w:val="007F2AC5"/>
    <w:rsid w:val="007F3547"/>
    <w:rsid w:val="007F4362"/>
    <w:rsid w:val="007F5D0F"/>
    <w:rsid w:val="007F76F6"/>
    <w:rsid w:val="0080330B"/>
    <w:rsid w:val="008046C0"/>
    <w:rsid w:val="0080790B"/>
    <w:rsid w:val="00812BF9"/>
    <w:rsid w:val="00813BB6"/>
    <w:rsid w:val="008147DE"/>
    <w:rsid w:val="008150C1"/>
    <w:rsid w:val="00817F56"/>
    <w:rsid w:val="008202E1"/>
    <w:rsid w:val="008214A5"/>
    <w:rsid w:val="00822808"/>
    <w:rsid w:val="00822A3A"/>
    <w:rsid w:val="0082438D"/>
    <w:rsid w:val="00827B65"/>
    <w:rsid w:val="008307B9"/>
    <w:rsid w:val="008309F5"/>
    <w:rsid w:val="00835D56"/>
    <w:rsid w:val="00840A69"/>
    <w:rsid w:val="00840E53"/>
    <w:rsid w:val="008415F8"/>
    <w:rsid w:val="0084225D"/>
    <w:rsid w:val="00847584"/>
    <w:rsid w:val="00847B21"/>
    <w:rsid w:val="00853E79"/>
    <w:rsid w:val="00854B15"/>
    <w:rsid w:val="00855439"/>
    <w:rsid w:val="00855B10"/>
    <w:rsid w:val="00857EF6"/>
    <w:rsid w:val="00860A9C"/>
    <w:rsid w:val="00866D7F"/>
    <w:rsid w:val="008674D5"/>
    <w:rsid w:val="00867630"/>
    <w:rsid w:val="00870A61"/>
    <w:rsid w:val="00871356"/>
    <w:rsid w:val="00875B3E"/>
    <w:rsid w:val="008779E1"/>
    <w:rsid w:val="00881ECE"/>
    <w:rsid w:val="00882BD3"/>
    <w:rsid w:val="0088400A"/>
    <w:rsid w:val="00884929"/>
    <w:rsid w:val="008857E5"/>
    <w:rsid w:val="00887D42"/>
    <w:rsid w:val="00891312"/>
    <w:rsid w:val="00891991"/>
    <w:rsid w:val="00892607"/>
    <w:rsid w:val="00892615"/>
    <w:rsid w:val="008954A3"/>
    <w:rsid w:val="00896D4C"/>
    <w:rsid w:val="00897DF3"/>
    <w:rsid w:val="008A1939"/>
    <w:rsid w:val="008A2313"/>
    <w:rsid w:val="008A3EF7"/>
    <w:rsid w:val="008A3FA5"/>
    <w:rsid w:val="008A49FF"/>
    <w:rsid w:val="008A5D86"/>
    <w:rsid w:val="008B06B3"/>
    <w:rsid w:val="008B2825"/>
    <w:rsid w:val="008B341B"/>
    <w:rsid w:val="008B41EF"/>
    <w:rsid w:val="008B4642"/>
    <w:rsid w:val="008B53FC"/>
    <w:rsid w:val="008B671A"/>
    <w:rsid w:val="008B71C2"/>
    <w:rsid w:val="008C1967"/>
    <w:rsid w:val="008C1F81"/>
    <w:rsid w:val="008C34FC"/>
    <w:rsid w:val="008C47F9"/>
    <w:rsid w:val="008C4888"/>
    <w:rsid w:val="008D2BCC"/>
    <w:rsid w:val="008D3343"/>
    <w:rsid w:val="008D3422"/>
    <w:rsid w:val="008D4B93"/>
    <w:rsid w:val="008E0EB5"/>
    <w:rsid w:val="008E206E"/>
    <w:rsid w:val="008E20A2"/>
    <w:rsid w:val="008E3BC7"/>
    <w:rsid w:val="008E4BD0"/>
    <w:rsid w:val="008E6F31"/>
    <w:rsid w:val="008E7EB8"/>
    <w:rsid w:val="008F30F0"/>
    <w:rsid w:val="008F6EFF"/>
    <w:rsid w:val="009000F7"/>
    <w:rsid w:val="00901A1E"/>
    <w:rsid w:val="00901DE1"/>
    <w:rsid w:val="009045D5"/>
    <w:rsid w:val="00904616"/>
    <w:rsid w:val="0090691C"/>
    <w:rsid w:val="00906F38"/>
    <w:rsid w:val="00910CF6"/>
    <w:rsid w:val="0091201D"/>
    <w:rsid w:val="00915C3C"/>
    <w:rsid w:val="0092021D"/>
    <w:rsid w:val="009210F5"/>
    <w:rsid w:val="00921526"/>
    <w:rsid w:val="009217AC"/>
    <w:rsid w:val="009233CA"/>
    <w:rsid w:val="009235C2"/>
    <w:rsid w:val="00924826"/>
    <w:rsid w:val="009253EE"/>
    <w:rsid w:val="0092715D"/>
    <w:rsid w:val="00927FD6"/>
    <w:rsid w:val="00930A9B"/>
    <w:rsid w:val="0093411E"/>
    <w:rsid w:val="00934726"/>
    <w:rsid w:val="009358E0"/>
    <w:rsid w:val="00937CA2"/>
    <w:rsid w:val="00941430"/>
    <w:rsid w:val="00942382"/>
    <w:rsid w:val="00943884"/>
    <w:rsid w:val="00943CAC"/>
    <w:rsid w:val="00944121"/>
    <w:rsid w:val="009445ED"/>
    <w:rsid w:val="0094478E"/>
    <w:rsid w:val="0094538D"/>
    <w:rsid w:val="0094610E"/>
    <w:rsid w:val="00947CB6"/>
    <w:rsid w:val="00947CF6"/>
    <w:rsid w:val="00947D6F"/>
    <w:rsid w:val="00951797"/>
    <w:rsid w:val="00953670"/>
    <w:rsid w:val="00955F50"/>
    <w:rsid w:val="00957B5B"/>
    <w:rsid w:val="00961577"/>
    <w:rsid w:val="00961597"/>
    <w:rsid w:val="009649CB"/>
    <w:rsid w:val="00965D30"/>
    <w:rsid w:val="009708A4"/>
    <w:rsid w:val="00971F13"/>
    <w:rsid w:val="00972BDA"/>
    <w:rsid w:val="00975519"/>
    <w:rsid w:val="00982024"/>
    <w:rsid w:val="009820A9"/>
    <w:rsid w:val="009820ED"/>
    <w:rsid w:val="009843A3"/>
    <w:rsid w:val="00985089"/>
    <w:rsid w:val="009879C0"/>
    <w:rsid w:val="009901F3"/>
    <w:rsid w:val="00992D20"/>
    <w:rsid w:val="00993A23"/>
    <w:rsid w:val="0099413D"/>
    <w:rsid w:val="00994792"/>
    <w:rsid w:val="00994901"/>
    <w:rsid w:val="00994E39"/>
    <w:rsid w:val="0099794E"/>
    <w:rsid w:val="009A1514"/>
    <w:rsid w:val="009A4353"/>
    <w:rsid w:val="009A66D0"/>
    <w:rsid w:val="009A6D76"/>
    <w:rsid w:val="009A70FA"/>
    <w:rsid w:val="009B200D"/>
    <w:rsid w:val="009B2C79"/>
    <w:rsid w:val="009B39C8"/>
    <w:rsid w:val="009B5500"/>
    <w:rsid w:val="009B5775"/>
    <w:rsid w:val="009B6FB4"/>
    <w:rsid w:val="009B7953"/>
    <w:rsid w:val="009B7AC9"/>
    <w:rsid w:val="009C0C4C"/>
    <w:rsid w:val="009C1EE2"/>
    <w:rsid w:val="009C42A1"/>
    <w:rsid w:val="009C7D52"/>
    <w:rsid w:val="009D02D0"/>
    <w:rsid w:val="009D0F96"/>
    <w:rsid w:val="009D0FE6"/>
    <w:rsid w:val="009D1068"/>
    <w:rsid w:val="009D1F19"/>
    <w:rsid w:val="009D50A2"/>
    <w:rsid w:val="009D5D4E"/>
    <w:rsid w:val="009D5D8D"/>
    <w:rsid w:val="009D6FB4"/>
    <w:rsid w:val="009E08DE"/>
    <w:rsid w:val="009E2B1C"/>
    <w:rsid w:val="009E325C"/>
    <w:rsid w:val="009E33C6"/>
    <w:rsid w:val="009E41D5"/>
    <w:rsid w:val="009E7DCF"/>
    <w:rsid w:val="009E7E64"/>
    <w:rsid w:val="009F08FF"/>
    <w:rsid w:val="009F0907"/>
    <w:rsid w:val="009F155C"/>
    <w:rsid w:val="009F156B"/>
    <w:rsid w:val="009F1746"/>
    <w:rsid w:val="009F1AC5"/>
    <w:rsid w:val="009F3642"/>
    <w:rsid w:val="009F3DB6"/>
    <w:rsid w:val="009F563D"/>
    <w:rsid w:val="009F77BB"/>
    <w:rsid w:val="00A00CAD"/>
    <w:rsid w:val="00A01311"/>
    <w:rsid w:val="00A03CEC"/>
    <w:rsid w:val="00A04183"/>
    <w:rsid w:val="00A05AE8"/>
    <w:rsid w:val="00A05FFF"/>
    <w:rsid w:val="00A06615"/>
    <w:rsid w:val="00A0795F"/>
    <w:rsid w:val="00A07D34"/>
    <w:rsid w:val="00A11D81"/>
    <w:rsid w:val="00A1220E"/>
    <w:rsid w:val="00A124E0"/>
    <w:rsid w:val="00A14BDD"/>
    <w:rsid w:val="00A14C5D"/>
    <w:rsid w:val="00A17B39"/>
    <w:rsid w:val="00A218D7"/>
    <w:rsid w:val="00A23BF3"/>
    <w:rsid w:val="00A2656E"/>
    <w:rsid w:val="00A27C50"/>
    <w:rsid w:val="00A27E12"/>
    <w:rsid w:val="00A310A0"/>
    <w:rsid w:val="00A3523A"/>
    <w:rsid w:val="00A362C3"/>
    <w:rsid w:val="00A367E9"/>
    <w:rsid w:val="00A37B4B"/>
    <w:rsid w:val="00A41232"/>
    <w:rsid w:val="00A41B86"/>
    <w:rsid w:val="00A43421"/>
    <w:rsid w:val="00A43CE1"/>
    <w:rsid w:val="00A442A0"/>
    <w:rsid w:val="00A4572D"/>
    <w:rsid w:val="00A471CA"/>
    <w:rsid w:val="00A5095A"/>
    <w:rsid w:val="00A53DCE"/>
    <w:rsid w:val="00A54506"/>
    <w:rsid w:val="00A5506B"/>
    <w:rsid w:val="00A565D7"/>
    <w:rsid w:val="00A56E57"/>
    <w:rsid w:val="00A6364E"/>
    <w:rsid w:val="00A6458E"/>
    <w:rsid w:val="00A67745"/>
    <w:rsid w:val="00A717E5"/>
    <w:rsid w:val="00A73341"/>
    <w:rsid w:val="00A74ACE"/>
    <w:rsid w:val="00A75C97"/>
    <w:rsid w:val="00A77612"/>
    <w:rsid w:val="00A83787"/>
    <w:rsid w:val="00A8464F"/>
    <w:rsid w:val="00A9026E"/>
    <w:rsid w:val="00A94042"/>
    <w:rsid w:val="00A95D7E"/>
    <w:rsid w:val="00AA0258"/>
    <w:rsid w:val="00AA262D"/>
    <w:rsid w:val="00AA658E"/>
    <w:rsid w:val="00AA6A94"/>
    <w:rsid w:val="00AA7814"/>
    <w:rsid w:val="00AB2A61"/>
    <w:rsid w:val="00AB3296"/>
    <w:rsid w:val="00AB32CE"/>
    <w:rsid w:val="00AB3943"/>
    <w:rsid w:val="00AB5C43"/>
    <w:rsid w:val="00AB69E3"/>
    <w:rsid w:val="00AC5D76"/>
    <w:rsid w:val="00AD22A1"/>
    <w:rsid w:val="00AD2872"/>
    <w:rsid w:val="00AD3DC8"/>
    <w:rsid w:val="00AD5FD7"/>
    <w:rsid w:val="00AD741A"/>
    <w:rsid w:val="00AE02AD"/>
    <w:rsid w:val="00AE12AE"/>
    <w:rsid w:val="00AE220B"/>
    <w:rsid w:val="00AE273E"/>
    <w:rsid w:val="00AE5E1B"/>
    <w:rsid w:val="00AF335E"/>
    <w:rsid w:val="00AF6FCF"/>
    <w:rsid w:val="00AF7379"/>
    <w:rsid w:val="00B00842"/>
    <w:rsid w:val="00B00C7E"/>
    <w:rsid w:val="00B01CDC"/>
    <w:rsid w:val="00B01EDD"/>
    <w:rsid w:val="00B02B99"/>
    <w:rsid w:val="00B0381D"/>
    <w:rsid w:val="00B04ACE"/>
    <w:rsid w:val="00B11A22"/>
    <w:rsid w:val="00B125A0"/>
    <w:rsid w:val="00B13ADC"/>
    <w:rsid w:val="00B17137"/>
    <w:rsid w:val="00B17476"/>
    <w:rsid w:val="00B20A4B"/>
    <w:rsid w:val="00B21CCD"/>
    <w:rsid w:val="00B2295A"/>
    <w:rsid w:val="00B22A4A"/>
    <w:rsid w:val="00B22E81"/>
    <w:rsid w:val="00B230B8"/>
    <w:rsid w:val="00B24678"/>
    <w:rsid w:val="00B25DE5"/>
    <w:rsid w:val="00B30B4F"/>
    <w:rsid w:val="00B30E44"/>
    <w:rsid w:val="00B3106D"/>
    <w:rsid w:val="00B31293"/>
    <w:rsid w:val="00B31948"/>
    <w:rsid w:val="00B36044"/>
    <w:rsid w:val="00B36EE0"/>
    <w:rsid w:val="00B37E62"/>
    <w:rsid w:val="00B40C29"/>
    <w:rsid w:val="00B41214"/>
    <w:rsid w:val="00B41347"/>
    <w:rsid w:val="00B42AE2"/>
    <w:rsid w:val="00B452F2"/>
    <w:rsid w:val="00B4602D"/>
    <w:rsid w:val="00B46A8B"/>
    <w:rsid w:val="00B47729"/>
    <w:rsid w:val="00B47FA6"/>
    <w:rsid w:val="00B50F66"/>
    <w:rsid w:val="00B54EA7"/>
    <w:rsid w:val="00B559E5"/>
    <w:rsid w:val="00B55CCB"/>
    <w:rsid w:val="00B60DBE"/>
    <w:rsid w:val="00B64AB3"/>
    <w:rsid w:val="00B7044D"/>
    <w:rsid w:val="00B73090"/>
    <w:rsid w:val="00B73551"/>
    <w:rsid w:val="00B74812"/>
    <w:rsid w:val="00B76AEB"/>
    <w:rsid w:val="00B76BE9"/>
    <w:rsid w:val="00B77379"/>
    <w:rsid w:val="00B7769E"/>
    <w:rsid w:val="00B80421"/>
    <w:rsid w:val="00B81EF1"/>
    <w:rsid w:val="00B824D5"/>
    <w:rsid w:val="00B82CF3"/>
    <w:rsid w:val="00B851EC"/>
    <w:rsid w:val="00B86321"/>
    <w:rsid w:val="00B86A33"/>
    <w:rsid w:val="00B9017B"/>
    <w:rsid w:val="00B939B9"/>
    <w:rsid w:val="00B93B84"/>
    <w:rsid w:val="00B93DAF"/>
    <w:rsid w:val="00B95034"/>
    <w:rsid w:val="00B959A7"/>
    <w:rsid w:val="00B96517"/>
    <w:rsid w:val="00BA1374"/>
    <w:rsid w:val="00BA3564"/>
    <w:rsid w:val="00BA378F"/>
    <w:rsid w:val="00BA524E"/>
    <w:rsid w:val="00BA6260"/>
    <w:rsid w:val="00BB0F0C"/>
    <w:rsid w:val="00BB2DF2"/>
    <w:rsid w:val="00BB60A5"/>
    <w:rsid w:val="00BB6A38"/>
    <w:rsid w:val="00BC7847"/>
    <w:rsid w:val="00BD0B8F"/>
    <w:rsid w:val="00BD0E6D"/>
    <w:rsid w:val="00BD187E"/>
    <w:rsid w:val="00BD2FCE"/>
    <w:rsid w:val="00BD7E06"/>
    <w:rsid w:val="00BE18AB"/>
    <w:rsid w:val="00BE3E29"/>
    <w:rsid w:val="00BE4FCB"/>
    <w:rsid w:val="00BE681A"/>
    <w:rsid w:val="00BE6AF7"/>
    <w:rsid w:val="00BE788E"/>
    <w:rsid w:val="00BE7C44"/>
    <w:rsid w:val="00BE7E7C"/>
    <w:rsid w:val="00BF2D51"/>
    <w:rsid w:val="00BF322A"/>
    <w:rsid w:val="00BF504A"/>
    <w:rsid w:val="00BF7CE9"/>
    <w:rsid w:val="00C01C92"/>
    <w:rsid w:val="00C040F3"/>
    <w:rsid w:val="00C05191"/>
    <w:rsid w:val="00C10105"/>
    <w:rsid w:val="00C131AF"/>
    <w:rsid w:val="00C15207"/>
    <w:rsid w:val="00C15497"/>
    <w:rsid w:val="00C15F09"/>
    <w:rsid w:val="00C162B8"/>
    <w:rsid w:val="00C168EA"/>
    <w:rsid w:val="00C21217"/>
    <w:rsid w:val="00C2150E"/>
    <w:rsid w:val="00C21BDC"/>
    <w:rsid w:val="00C22E9D"/>
    <w:rsid w:val="00C23289"/>
    <w:rsid w:val="00C2682B"/>
    <w:rsid w:val="00C2683C"/>
    <w:rsid w:val="00C32509"/>
    <w:rsid w:val="00C338D3"/>
    <w:rsid w:val="00C360F9"/>
    <w:rsid w:val="00C363DF"/>
    <w:rsid w:val="00C3706A"/>
    <w:rsid w:val="00C370B4"/>
    <w:rsid w:val="00C41550"/>
    <w:rsid w:val="00C4186B"/>
    <w:rsid w:val="00C427BA"/>
    <w:rsid w:val="00C434A9"/>
    <w:rsid w:val="00C44B2D"/>
    <w:rsid w:val="00C47C97"/>
    <w:rsid w:val="00C50545"/>
    <w:rsid w:val="00C51A6E"/>
    <w:rsid w:val="00C53F48"/>
    <w:rsid w:val="00C541B7"/>
    <w:rsid w:val="00C56402"/>
    <w:rsid w:val="00C62840"/>
    <w:rsid w:val="00C717CB"/>
    <w:rsid w:val="00C76CEA"/>
    <w:rsid w:val="00C773BB"/>
    <w:rsid w:val="00C806C6"/>
    <w:rsid w:val="00C83ECA"/>
    <w:rsid w:val="00C83F5D"/>
    <w:rsid w:val="00C854F2"/>
    <w:rsid w:val="00C91E06"/>
    <w:rsid w:val="00C95BF7"/>
    <w:rsid w:val="00C95E16"/>
    <w:rsid w:val="00C97675"/>
    <w:rsid w:val="00C976FA"/>
    <w:rsid w:val="00CA10C2"/>
    <w:rsid w:val="00CA2B71"/>
    <w:rsid w:val="00CA4035"/>
    <w:rsid w:val="00CA5016"/>
    <w:rsid w:val="00CA62DA"/>
    <w:rsid w:val="00CB25D2"/>
    <w:rsid w:val="00CB349B"/>
    <w:rsid w:val="00CB36E0"/>
    <w:rsid w:val="00CB4337"/>
    <w:rsid w:val="00CB5107"/>
    <w:rsid w:val="00CC0AEC"/>
    <w:rsid w:val="00CC1EE9"/>
    <w:rsid w:val="00CC3138"/>
    <w:rsid w:val="00CC32CA"/>
    <w:rsid w:val="00CC4A4B"/>
    <w:rsid w:val="00CC5260"/>
    <w:rsid w:val="00CC7EC2"/>
    <w:rsid w:val="00CD05AB"/>
    <w:rsid w:val="00CD0D02"/>
    <w:rsid w:val="00CD0D30"/>
    <w:rsid w:val="00CD3BE7"/>
    <w:rsid w:val="00CD45E7"/>
    <w:rsid w:val="00CD6F4E"/>
    <w:rsid w:val="00CD6FC8"/>
    <w:rsid w:val="00CE03ED"/>
    <w:rsid w:val="00CE1732"/>
    <w:rsid w:val="00CE20CD"/>
    <w:rsid w:val="00CE2533"/>
    <w:rsid w:val="00CE26B7"/>
    <w:rsid w:val="00CE2880"/>
    <w:rsid w:val="00CE33F2"/>
    <w:rsid w:val="00CE4032"/>
    <w:rsid w:val="00CE5256"/>
    <w:rsid w:val="00CE5F7E"/>
    <w:rsid w:val="00CF1397"/>
    <w:rsid w:val="00CF1DF5"/>
    <w:rsid w:val="00CF4082"/>
    <w:rsid w:val="00CF444E"/>
    <w:rsid w:val="00D01967"/>
    <w:rsid w:val="00D02C12"/>
    <w:rsid w:val="00D10369"/>
    <w:rsid w:val="00D12020"/>
    <w:rsid w:val="00D120FF"/>
    <w:rsid w:val="00D149F0"/>
    <w:rsid w:val="00D14CEB"/>
    <w:rsid w:val="00D15FC5"/>
    <w:rsid w:val="00D209AB"/>
    <w:rsid w:val="00D22778"/>
    <w:rsid w:val="00D23876"/>
    <w:rsid w:val="00D24CF7"/>
    <w:rsid w:val="00D273A6"/>
    <w:rsid w:val="00D30C03"/>
    <w:rsid w:val="00D3156E"/>
    <w:rsid w:val="00D31802"/>
    <w:rsid w:val="00D32613"/>
    <w:rsid w:val="00D34583"/>
    <w:rsid w:val="00D36272"/>
    <w:rsid w:val="00D41F56"/>
    <w:rsid w:val="00D44772"/>
    <w:rsid w:val="00D4483F"/>
    <w:rsid w:val="00D4596D"/>
    <w:rsid w:val="00D45F64"/>
    <w:rsid w:val="00D46E48"/>
    <w:rsid w:val="00D50563"/>
    <w:rsid w:val="00D52AB3"/>
    <w:rsid w:val="00D54594"/>
    <w:rsid w:val="00D5551C"/>
    <w:rsid w:val="00D55927"/>
    <w:rsid w:val="00D56B73"/>
    <w:rsid w:val="00D5760E"/>
    <w:rsid w:val="00D619BD"/>
    <w:rsid w:val="00D6231E"/>
    <w:rsid w:val="00D63D1E"/>
    <w:rsid w:val="00D65369"/>
    <w:rsid w:val="00D66F3E"/>
    <w:rsid w:val="00D71549"/>
    <w:rsid w:val="00D72176"/>
    <w:rsid w:val="00D727D1"/>
    <w:rsid w:val="00D73716"/>
    <w:rsid w:val="00D73BD9"/>
    <w:rsid w:val="00D7449F"/>
    <w:rsid w:val="00D74DC7"/>
    <w:rsid w:val="00D80936"/>
    <w:rsid w:val="00D81F64"/>
    <w:rsid w:val="00D9085A"/>
    <w:rsid w:val="00D9106D"/>
    <w:rsid w:val="00D91D32"/>
    <w:rsid w:val="00D94A3F"/>
    <w:rsid w:val="00D96962"/>
    <w:rsid w:val="00DA0C19"/>
    <w:rsid w:val="00DA3277"/>
    <w:rsid w:val="00DA33AC"/>
    <w:rsid w:val="00DA4182"/>
    <w:rsid w:val="00DA58DA"/>
    <w:rsid w:val="00DA63AC"/>
    <w:rsid w:val="00DB095A"/>
    <w:rsid w:val="00DB1990"/>
    <w:rsid w:val="00DB3A4A"/>
    <w:rsid w:val="00DB4353"/>
    <w:rsid w:val="00DB4788"/>
    <w:rsid w:val="00DB4E7E"/>
    <w:rsid w:val="00DB6F25"/>
    <w:rsid w:val="00DB7589"/>
    <w:rsid w:val="00DC18F2"/>
    <w:rsid w:val="00DC270D"/>
    <w:rsid w:val="00DC4BD2"/>
    <w:rsid w:val="00DC6BCD"/>
    <w:rsid w:val="00DD07BE"/>
    <w:rsid w:val="00DD0CED"/>
    <w:rsid w:val="00DD1A74"/>
    <w:rsid w:val="00DD1EAD"/>
    <w:rsid w:val="00DD2555"/>
    <w:rsid w:val="00DD2C18"/>
    <w:rsid w:val="00DD6A0C"/>
    <w:rsid w:val="00DE1875"/>
    <w:rsid w:val="00DE453E"/>
    <w:rsid w:val="00DE4CA1"/>
    <w:rsid w:val="00DE5FCC"/>
    <w:rsid w:val="00DE6409"/>
    <w:rsid w:val="00DF03FE"/>
    <w:rsid w:val="00DF1157"/>
    <w:rsid w:val="00DF14C3"/>
    <w:rsid w:val="00DF259F"/>
    <w:rsid w:val="00DF3E4C"/>
    <w:rsid w:val="00DF656C"/>
    <w:rsid w:val="00DF7AE3"/>
    <w:rsid w:val="00E00DD6"/>
    <w:rsid w:val="00E02F2F"/>
    <w:rsid w:val="00E0401E"/>
    <w:rsid w:val="00E041E4"/>
    <w:rsid w:val="00E051A8"/>
    <w:rsid w:val="00E10C9E"/>
    <w:rsid w:val="00E11517"/>
    <w:rsid w:val="00E16446"/>
    <w:rsid w:val="00E20EF2"/>
    <w:rsid w:val="00E24928"/>
    <w:rsid w:val="00E25672"/>
    <w:rsid w:val="00E25DFA"/>
    <w:rsid w:val="00E27A4B"/>
    <w:rsid w:val="00E3131C"/>
    <w:rsid w:val="00E31B45"/>
    <w:rsid w:val="00E35442"/>
    <w:rsid w:val="00E3587C"/>
    <w:rsid w:val="00E36EDA"/>
    <w:rsid w:val="00E37178"/>
    <w:rsid w:val="00E40F15"/>
    <w:rsid w:val="00E41D74"/>
    <w:rsid w:val="00E43DDF"/>
    <w:rsid w:val="00E46407"/>
    <w:rsid w:val="00E46642"/>
    <w:rsid w:val="00E533A2"/>
    <w:rsid w:val="00E60E7F"/>
    <w:rsid w:val="00E63647"/>
    <w:rsid w:val="00E6366F"/>
    <w:rsid w:val="00E6385C"/>
    <w:rsid w:val="00E64417"/>
    <w:rsid w:val="00E648EF"/>
    <w:rsid w:val="00E64F72"/>
    <w:rsid w:val="00E66A48"/>
    <w:rsid w:val="00E66AE7"/>
    <w:rsid w:val="00E671ED"/>
    <w:rsid w:val="00E67F6B"/>
    <w:rsid w:val="00E702C4"/>
    <w:rsid w:val="00E70472"/>
    <w:rsid w:val="00E713F9"/>
    <w:rsid w:val="00E71D94"/>
    <w:rsid w:val="00E72678"/>
    <w:rsid w:val="00E8101B"/>
    <w:rsid w:val="00E82254"/>
    <w:rsid w:val="00E85D81"/>
    <w:rsid w:val="00E87F53"/>
    <w:rsid w:val="00E90A50"/>
    <w:rsid w:val="00E90AF1"/>
    <w:rsid w:val="00E911E7"/>
    <w:rsid w:val="00E93F7A"/>
    <w:rsid w:val="00E95204"/>
    <w:rsid w:val="00E972D7"/>
    <w:rsid w:val="00EA2685"/>
    <w:rsid w:val="00EA3261"/>
    <w:rsid w:val="00EA523B"/>
    <w:rsid w:val="00EA6379"/>
    <w:rsid w:val="00EA7666"/>
    <w:rsid w:val="00EB05F2"/>
    <w:rsid w:val="00EB23DF"/>
    <w:rsid w:val="00EB244A"/>
    <w:rsid w:val="00EB2CB9"/>
    <w:rsid w:val="00EB4194"/>
    <w:rsid w:val="00EB5431"/>
    <w:rsid w:val="00EB654E"/>
    <w:rsid w:val="00EB6FF0"/>
    <w:rsid w:val="00EB70BB"/>
    <w:rsid w:val="00EB7A79"/>
    <w:rsid w:val="00EB7B93"/>
    <w:rsid w:val="00EB7ED6"/>
    <w:rsid w:val="00EC0CCB"/>
    <w:rsid w:val="00EC5ADD"/>
    <w:rsid w:val="00EC6811"/>
    <w:rsid w:val="00ED0280"/>
    <w:rsid w:val="00ED393E"/>
    <w:rsid w:val="00ED5788"/>
    <w:rsid w:val="00ED7485"/>
    <w:rsid w:val="00EE0B12"/>
    <w:rsid w:val="00EE1D83"/>
    <w:rsid w:val="00EE2868"/>
    <w:rsid w:val="00EE2C75"/>
    <w:rsid w:val="00EE5E17"/>
    <w:rsid w:val="00EE7CFB"/>
    <w:rsid w:val="00EF2D36"/>
    <w:rsid w:val="00EF408F"/>
    <w:rsid w:val="00EF52C4"/>
    <w:rsid w:val="00EF5D39"/>
    <w:rsid w:val="00EF687D"/>
    <w:rsid w:val="00EF6A98"/>
    <w:rsid w:val="00EF6F76"/>
    <w:rsid w:val="00EF71E8"/>
    <w:rsid w:val="00EF77B2"/>
    <w:rsid w:val="00F01E78"/>
    <w:rsid w:val="00F02198"/>
    <w:rsid w:val="00F024FB"/>
    <w:rsid w:val="00F04C73"/>
    <w:rsid w:val="00F056C8"/>
    <w:rsid w:val="00F06A22"/>
    <w:rsid w:val="00F06B56"/>
    <w:rsid w:val="00F07704"/>
    <w:rsid w:val="00F10799"/>
    <w:rsid w:val="00F12B17"/>
    <w:rsid w:val="00F12F97"/>
    <w:rsid w:val="00F13084"/>
    <w:rsid w:val="00F1551E"/>
    <w:rsid w:val="00F1602F"/>
    <w:rsid w:val="00F20E52"/>
    <w:rsid w:val="00F20F8F"/>
    <w:rsid w:val="00F21085"/>
    <w:rsid w:val="00F21A10"/>
    <w:rsid w:val="00F22428"/>
    <w:rsid w:val="00F228D8"/>
    <w:rsid w:val="00F23DC5"/>
    <w:rsid w:val="00F24F8B"/>
    <w:rsid w:val="00F250F9"/>
    <w:rsid w:val="00F25B1F"/>
    <w:rsid w:val="00F26C2D"/>
    <w:rsid w:val="00F276AA"/>
    <w:rsid w:val="00F277C9"/>
    <w:rsid w:val="00F36C60"/>
    <w:rsid w:val="00F37D95"/>
    <w:rsid w:val="00F403E1"/>
    <w:rsid w:val="00F408AF"/>
    <w:rsid w:val="00F416CB"/>
    <w:rsid w:val="00F42D15"/>
    <w:rsid w:val="00F42DBE"/>
    <w:rsid w:val="00F43F30"/>
    <w:rsid w:val="00F44EAA"/>
    <w:rsid w:val="00F472C1"/>
    <w:rsid w:val="00F517FF"/>
    <w:rsid w:val="00F51F6C"/>
    <w:rsid w:val="00F529A5"/>
    <w:rsid w:val="00F529E8"/>
    <w:rsid w:val="00F53757"/>
    <w:rsid w:val="00F55876"/>
    <w:rsid w:val="00F566C9"/>
    <w:rsid w:val="00F6016A"/>
    <w:rsid w:val="00F60F9C"/>
    <w:rsid w:val="00F61A75"/>
    <w:rsid w:val="00F62322"/>
    <w:rsid w:val="00F62A5B"/>
    <w:rsid w:val="00F63213"/>
    <w:rsid w:val="00F65477"/>
    <w:rsid w:val="00F6659D"/>
    <w:rsid w:val="00F665B2"/>
    <w:rsid w:val="00F6713E"/>
    <w:rsid w:val="00F67A0A"/>
    <w:rsid w:val="00F733A9"/>
    <w:rsid w:val="00F73E93"/>
    <w:rsid w:val="00F7447A"/>
    <w:rsid w:val="00F77892"/>
    <w:rsid w:val="00F804F0"/>
    <w:rsid w:val="00F81F9F"/>
    <w:rsid w:val="00F83F68"/>
    <w:rsid w:val="00F879CD"/>
    <w:rsid w:val="00F924EA"/>
    <w:rsid w:val="00F9558A"/>
    <w:rsid w:val="00FA0E43"/>
    <w:rsid w:val="00FA1BD4"/>
    <w:rsid w:val="00FA2E2A"/>
    <w:rsid w:val="00FA439C"/>
    <w:rsid w:val="00FA50BE"/>
    <w:rsid w:val="00FA6443"/>
    <w:rsid w:val="00FA7BF1"/>
    <w:rsid w:val="00FB12B4"/>
    <w:rsid w:val="00FB26A7"/>
    <w:rsid w:val="00FB513F"/>
    <w:rsid w:val="00FB5CA4"/>
    <w:rsid w:val="00FB6205"/>
    <w:rsid w:val="00FB6A4D"/>
    <w:rsid w:val="00FC04C6"/>
    <w:rsid w:val="00FC1BAD"/>
    <w:rsid w:val="00FC55A4"/>
    <w:rsid w:val="00FC56F0"/>
    <w:rsid w:val="00FC72B2"/>
    <w:rsid w:val="00FC784E"/>
    <w:rsid w:val="00FD38C1"/>
    <w:rsid w:val="00FD409E"/>
    <w:rsid w:val="00FE2137"/>
    <w:rsid w:val="00FE41D9"/>
    <w:rsid w:val="00FE55D2"/>
    <w:rsid w:val="00FE694F"/>
    <w:rsid w:val="00FE701D"/>
    <w:rsid w:val="00FF0794"/>
    <w:rsid w:val="00FF167C"/>
    <w:rsid w:val="00FF2CAA"/>
    <w:rsid w:val="00FF39A6"/>
    <w:rsid w:val="00FF3D75"/>
    <w:rsid w:val="00FF43E6"/>
    <w:rsid w:val="00FF4EED"/>
    <w:rsid w:val="00FF5C0F"/>
    <w:rsid w:val="00FF617B"/>
    <w:rsid w:val="00FF647A"/>
    <w:rsid w:val="00FF75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6C1F"/>
  </w:style>
  <w:style w:type="paragraph" w:styleId="Heading3">
    <w:name w:val="heading 3"/>
    <w:basedOn w:val="Normal"/>
    <w:next w:val="Normal"/>
    <w:link w:val="Heading3Char"/>
    <w:uiPriority w:val="9"/>
    <w:semiHidden/>
    <w:unhideWhenUsed/>
    <w:qFormat/>
    <w:rsid w:val="00EE1D8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21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212A"/>
  </w:style>
  <w:style w:type="paragraph" w:styleId="Footer">
    <w:name w:val="footer"/>
    <w:basedOn w:val="Normal"/>
    <w:link w:val="FooterChar"/>
    <w:uiPriority w:val="99"/>
    <w:unhideWhenUsed/>
    <w:rsid w:val="000E21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212A"/>
  </w:style>
  <w:style w:type="paragraph" w:styleId="ListParagraph">
    <w:name w:val="List Paragraph"/>
    <w:basedOn w:val="Normal"/>
    <w:uiPriority w:val="34"/>
    <w:qFormat/>
    <w:rsid w:val="00345F53"/>
    <w:pPr>
      <w:spacing w:after="0" w:line="240" w:lineRule="auto"/>
      <w:ind w:left="720"/>
      <w:contextualSpacing/>
    </w:pPr>
    <w:rPr>
      <w:rFonts w:ascii="Times New Roman" w:hAnsi="Times New Roman" w:cs="Times New Roman"/>
      <w:sz w:val="26"/>
    </w:rPr>
  </w:style>
  <w:style w:type="paragraph" w:styleId="BalloonText">
    <w:name w:val="Balloon Text"/>
    <w:basedOn w:val="Normal"/>
    <w:link w:val="BalloonTextChar"/>
    <w:uiPriority w:val="99"/>
    <w:semiHidden/>
    <w:unhideWhenUsed/>
    <w:rsid w:val="00A95D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5D7E"/>
    <w:rPr>
      <w:rFonts w:ascii="Tahoma" w:hAnsi="Tahoma" w:cs="Tahoma"/>
      <w:sz w:val="16"/>
      <w:szCs w:val="16"/>
    </w:rPr>
  </w:style>
  <w:style w:type="paragraph" w:styleId="NormalWeb">
    <w:name w:val="Normal (Web)"/>
    <w:basedOn w:val="Normal"/>
    <w:uiPriority w:val="99"/>
    <w:unhideWhenUsed/>
    <w:rsid w:val="005A53FC"/>
    <w:pPr>
      <w:spacing w:after="324"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A41232"/>
    <w:rPr>
      <w:sz w:val="16"/>
      <w:szCs w:val="16"/>
    </w:rPr>
  </w:style>
  <w:style w:type="paragraph" w:styleId="CommentText">
    <w:name w:val="annotation text"/>
    <w:basedOn w:val="Normal"/>
    <w:link w:val="CommentTextChar"/>
    <w:uiPriority w:val="99"/>
    <w:semiHidden/>
    <w:unhideWhenUsed/>
    <w:rsid w:val="00A41232"/>
    <w:pPr>
      <w:spacing w:line="240" w:lineRule="auto"/>
    </w:pPr>
    <w:rPr>
      <w:sz w:val="20"/>
      <w:szCs w:val="20"/>
    </w:rPr>
  </w:style>
  <w:style w:type="character" w:customStyle="1" w:styleId="CommentTextChar">
    <w:name w:val="Comment Text Char"/>
    <w:basedOn w:val="DefaultParagraphFont"/>
    <w:link w:val="CommentText"/>
    <w:uiPriority w:val="99"/>
    <w:semiHidden/>
    <w:rsid w:val="00A41232"/>
    <w:rPr>
      <w:sz w:val="20"/>
      <w:szCs w:val="20"/>
    </w:rPr>
  </w:style>
  <w:style w:type="paragraph" w:styleId="CommentSubject">
    <w:name w:val="annotation subject"/>
    <w:basedOn w:val="CommentText"/>
    <w:next w:val="CommentText"/>
    <w:link w:val="CommentSubjectChar"/>
    <w:uiPriority w:val="99"/>
    <w:semiHidden/>
    <w:unhideWhenUsed/>
    <w:rsid w:val="00A41232"/>
    <w:rPr>
      <w:b/>
      <w:bCs/>
    </w:rPr>
  </w:style>
  <w:style w:type="character" w:customStyle="1" w:styleId="CommentSubjectChar">
    <w:name w:val="Comment Subject Char"/>
    <w:basedOn w:val="CommentTextChar"/>
    <w:link w:val="CommentSubject"/>
    <w:uiPriority w:val="99"/>
    <w:semiHidden/>
    <w:rsid w:val="00A41232"/>
    <w:rPr>
      <w:b/>
      <w:bCs/>
      <w:sz w:val="20"/>
      <w:szCs w:val="20"/>
    </w:rPr>
  </w:style>
  <w:style w:type="table" w:styleId="TableGrid">
    <w:name w:val="Table Grid"/>
    <w:basedOn w:val="TableNormal"/>
    <w:uiPriority w:val="59"/>
    <w:rsid w:val="001326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3250B7"/>
    <w:pPr>
      <w:widowControl w:val="0"/>
      <w:autoSpaceDE w:val="0"/>
      <w:autoSpaceDN w:val="0"/>
      <w:spacing w:after="0" w:line="240" w:lineRule="auto"/>
    </w:pPr>
    <w:rPr>
      <w:rFonts w:ascii="Arial" w:eastAsia="Arial" w:hAnsi="Arial" w:cs="Arial"/>
      <w:sz w:val="19"/>
      <w:szCs w:val="19"/>
    </w:rPr>
  </w:style>
  <w:style w:type="character" w:customStyle="1" w:styleId="BodyTextChar">
    <w:name w:val="Body Text Char"/>
    <w:basedOn w:val="DefaultParagraphFont"/>
    <w:link w:val="BodyText"/>
    <w:uiPriority w:val="1"/>
    <w:rsid w:val="003250B7"/>
    <w:rPr>
      <w:rFonts w:ascii="Arial" w:eastAsia="Arial" w:hAnsi="Arial" w:cs="Arial"/>
      <w:sz w:val="19"/>
      <w:szCs w:val="19"/>
    </w:rPr>
  </w:style>
  <w:style w:type="paragraph" w:styleId="Caption">
    <w:name w:val="caption"/>
    <w:basedOn w:val="Normal"/>
    <w:next w:val="Normal"/>
    <w:uiPriority w:val="35"/>
    <w:unhideWhenUsed/>
    <w:qFormat/>
    <w:rsid w:val="0015012A"/>
    <w:pPr>
      <w:spacing w:line="240" w:lineRule="auto"/>
    </w:pPr>
    <w:rPr>
      <w:b/>
      <w:bCs/>
      <w:color w:val="4F81BD" w:themeColor="accent1"/>
      <w:sz w:val="18"/>
      <w:szCs w:val="18"/>
    </w:rPr>
  </w:style>
  <w:style w:type="paragraph" w:customStyle="1" w:styleId="Default">
    <w:name w:val="Default"/>
    <w:rsid w:val="006C6708"/>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uiPriority w:val="9"/>
    <w:semiHidden/>
    <w:rsid w:val="00EE1D83"/>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6C1F"/>
  </w:style>
  <w:style w:type="paragraph" w:styleId="Heading3">
    <w:name w:val="heading 3"/>
    <w:basedOn w:val="Normal"/>
    <w:next w:val="Normal"/>
    <w:link w:val="Heading3Char"/>
    <w:uiPriority w:val="9"/>
    <w:semiHidden/>
    <w:unhideWhenUsed/>
    <w:qFormat/>
    <w:rsid w:val="00EE1D8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21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212A"/>
  </w:style>
  <w:style w:type="paragraph" w:styleId="Footer">
    <w:name w:val="footer"/>
    <w:basedOn w:val="Normal"/>
    <w:link w:val="FooterChar"/>
    <w:uiPriority w:val="99"/>
    <w:unhideWhenUsed/>
    <w:rsid w:val="000E21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212A"/>
  </w:style>
  <w:style w:type="paragraph" w:styleId="ListParagraph">
    <w:name w:val="List Paragraph"/>
    <w:basedOn w:val="Normal"/>
    <w:uiPriority w:val="34"/>
    <w:qFormat/>
    <w:rsid w:val="00345F53"/>
    <w:pPr>
      <w:spacing w:after="0" w:line="240" w:lineRule="auto"/>
      <w:ind w:left="720"/>
      <w:contextualSpacing/>
    </w:pPr>
    <w:rPr>
      <w:rFonts w:ascii="Times New Roman" w:hAnsi="Times New Roman" w:cs="Times New Roman"/>
      <w:sz w:val="26"/>
    </w:rPr>
  </w:style>
  <w:style w:type="paragraph" w:styleId="BalloonText">
    <w:name w:val="Balloon Text"/>
    <w:basedOn w:val="Normal"/>
    <w:link w:val="BalloonTextChar"/>
    <w:uiPriority w:val="99"/>
    <w:semiHidden/>
    <w:unhideWhenUsed/>
    <w:rsid w:val="00A95D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5D7E"/>
    <w:rPr>
      <w:rFonts w:ascii="Tahoma" w:hAnsi="Tahoma" w:cs="Tahoma"/>
      <w:sz w:val="16"/>
      <w:szCs w:val="16"/>
    </w:rPr>
  </w:style>
  <w:style w:type="paragraph" w:styleId="NormalWeb">
    <w:name w:val="Normal (Web)"/>
    <w:basedOn w:val="Normal"/>
    <w:uiPriority w:val="99"/>
    <w:unhideWhenUsed/>
    <w:rsid w:val="005A53FC"/>
    <w:pPr>
      <w:spacing w:after="324"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A41232"/>
    <w:rPr>
      <w:sz w:val="16"/>
      <w:szCs w:val="16"/>
    </w:rPr>
  </w:style>
  <w:style w:type="paragraph" w:styleId="CommentText">
    <w:name w:val="annotation text"/>
    <w:basedOn w:val="Normal"/>
    <w:link w:val="CommentTextChar"/>
    <w:uiPriority w:val="99"/>
    <w:semiHidden/>
    <w:unhideWhenUsed/>
    <w:rsid w:val="00A41232"/>
    <w:pPr>
      <w:spacing w:line="240" w:lineRule="auto"/>
    </w:pPr>
    <w:rPr>
      <w:sz w:val="20"/>
      <w:szCs w:val="20"/>
    </w:rPr>
  </w:style>
  <w:style w:type="character" w:customStyle="1" w:styleId="CommentTextChar">
    <w:name w:val="Comment Text Char"/>
    <w:basedOn w:val="DefaultParagraphFont"/>
    <w:link w:val="CommentText"/>
    <w:uiPriority w:val="99"/>
    <w:semiHidden/>
    <w:rsid w:val="00A41232"/>
    <w:rPr>
      <w:sz w:val="20"/>
      <w:szCs w:val="20"/>
    </w:rPr>
  </w:style>
  <w:style w:type="paragraph" w:styleId="CommentSubject">
    <w:name w:val="annotation subject"/>
    <w:basedOn w:val="CommentText"/>
    <w:next w:val="CommentText"/>
    <w:link w:val="CommentSubjectChar"/>
    <w:uiPriority w:val="99"/>
    <w:semiHidden/>
    <w:unhideWhenUsed/>
    <w:rsid w:val="00A41232"/>
    <w:rPr>
      <w:b/>
      <w:bCs/>
    </w:rPr>
  </w:style>
  <w:style w:type="character" w:customStyle="1" w:styleId="CommentSubjectChar">
    <w:name w:val="Comment Subject Char"/>
    <w:basedOn w:val="CommentTextChar"/>
    <w:link w:val="CommentSubject"/>
    <w:uiPriority w:val="99"/>
    <w:semiHidden/>
    <w:rsid w:val="00A41232"/>
    <w:rPr>
      <w:b/>
      <w:bCs/>
      <w:sz w:val="20"/>
      <w:szCs w:val="20"/>
    </w:rPr>
  </w:style>
  <w:style w:type="table" w:styleId="TableGrid">
    <w:name w:val="Table Grid"/>
    <w:basedOn w:val="TableNormal"/>
    <w:uiPriority w:val="59"/>
    <w:rsid w:val="001326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3250B7"/>
    <w:pPr>
      <w:widowControl w:val="0"/>
      <w:autoSpaceDE w:val="0"/>
      <w:autoSpaceDN w:val="0"/>
      <w:spacing w:after="0" w:line="240" w:lineRule="auto"/>
    </w:pPr>
    <w:rPr>
      <w:rFonts w:ascii="Arial" w:eastAsia="Arial" w:hAnsi="Arial" w:cs="Arial"/>
      <w:sz w:val="19"/>
      <w:szCs w:val="19"/>
    </w:rPr>
  </w:style>
  <w:style w:type="character" w:customStyle="1" w:styleId="BodyTextChar">
    <w:name w:val="Body Text Char"/>
    <w:basedOn w:val="DefaultParagraphFont"/>
    <w:link w:val="BodyText"/>
    <w:uiPriority w:val="1"/>
    <w:rsid w:val="003250B7"/>
    <w:rPr>
      <w:rFonts w:ascii="Arial" w:eastAsia="Arial" w:hAnsi="Arial" w:cs="Arial"/>
      <w:sz w:val="19"/>
      <w:szCs w:val="19"/>
    </w:rPr>
  </w:style>
  <w:style w:type="paragraph" w:styleId="Caption">
    <w:name w:val="caption"/>
    <w:basedOn w:val="Normal"/>
    <w:next w:val="Normal"/>
    <w:uiPriority w:val="35"/>
    <w:unhideWhenUsed/>
    <w:qFormat/>
    <w:rsid w:val="0015012A"/>
    <w:pPr>
      <w:spacing w:line="240" w:lineRule="auto"/>
    </w:pPr>
    <w:rPr>
      <w:b/>
      <w:bCs/>
      <w:color w:val="4F81BD" w:themeColor="accent1"/>
      <w:sz w:val="18"/>
      <w:szCs w:val="18"/>
    </w:rPr>
  </w:style>
  <w:style w:type="paragraph" w:customStyle="1" w:styleId="Default">
    <w:name w:val="Default"/>
    <w:rsid w:val="006C6708"/>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uiPriority w:val="9"/>
    <w:semiHidden/>
    <w:rsid w:val="00EE1D83"/>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471947">
      <w:bodyDiv w:val="1"/>
      <w:marLeft w:val="0"/>
      <w:marRight w:val="0"/>
      <w:marTop w:val="0"/>
      <w:marBottom w:val="0"/>
      <w:divBdr>
        <w:top w:val="none" w:sz="0" w:space="0" w:color="auto"/>
        <w:left w:val="none" w:sz="0" w:space="0" w:color="auto"/>
        <w:bottom w:val="none" w:sz="0" w:space="0" w:color="auto"/>
        <w:right w:val="none" w:sz="0" w:space="0" w:color="auto"/>
      </w:divBdr>
    </w:div>
    <w:div w:id="907960375">
      <w:bodyDiv w:val="1"/>
      <w:marLeft w:val="0"/>
      <w:marRight w:val="0"/>
      <w:marTop w:val="0"/>
      <w:marBottom w:val="0"/>
      <w:divBdr>
        <w:top w:val="none" w:sz="0" w:space="0" w:color="auto"/>
        <w:left w:val="none" w:sz="0" w:space="0" w:color="auto"/>
        <w:bottom w:val="none" w:sz="0" w:space="0" w:color="auto"/>
        <w:right w:val="none" w:sz="0" w:space="0" w:color="auto"/>
      </w:divBdr>
    </w:div>
    <w:div w:id="1074593998">
      <w:bodyDiv w:val="1"/>
      <w:marLeft w:val="0"/>
      <w:marRight w:val="0"/>
      <w:marTop w:val="0"/>
      <w:marBottom w:val="0"/>
      <w:divBdr>
        <w:top w:val="none" w:sz="0" w:space="0" w:color="auto"/>
        <w:left w:val="none" w:sz="0" w:space="0" w:color="auto"/>
        <w:bottom w:val="none" w:sz="0" w:space="0" w:color="auto"/>
        <w:right w:val="none" w:sz="0" w:space="0" w:color="auto"/>
      </w:divBdr>
      <w:divsChild>
        <w:div w:id="1651519826">
          <w:marLeft w:val="0"/>
          <w:marRight w:val="0"/>
          <w:marTop w:val="0"/>
          <w:marBottom w:val="0"/>
          <w:divBdr>
            <w:top w:val="none" w:sz="0" w:space="0" w:color="auto"/>
            <w:left w:val="none" w:sz="0" w:space="0" w:color="auto"/>
            <w:bottom w:val="none" w:sz="0" w:space="0" w:color="auto"/>
            <w:right w:val="none" w:sz="0" w:space="0" w:color="auto"/>
          </w:divBdr>
          <w:divsChild>
            <w:div w:id="267397465">
              <w:marLeft w:val="0"/>
              <w:marRight w:val="0"/>
              <w:marTop w:val="0"/>
              <w:marBottom w:val="0"/>
              <w:divBdr>
                <w:top w:val="none" w:sz="0" w:space="0" w:color="auto"/>
                <w:left w:val="none" w:sz="0" w:space="0" w:color="auto"/>
                <w:bottom w:val="none" w:sz="0" w:space="0" w:color="auto"/>
                <w:right w:val="none" w:sz="0" w:space="0" w:color="auto"/>
              </w:divBdr>
              <w:divsChild>
                <w:div w:id="110173066">
                  <w:marLeft w:val="0"/>
                  <w:marRight w:val="0"/>
                  <w:marTop w:val="100"/>
                  <w:marBottom w:val="100"/>
                  <w:divBdr>
                    <w:top w:val="none" w:sz="0" w:space="0" w:color="auto"/>
                    <w:left w:val="none" w:sz="0" w:space="0" w:color="auto"/>
                    <w:bottom w:val="none" w:sz="0" w:space="0" w:color="auto"/>
                    <w:right w:val="none" w:sz="0" w:space="0" w:color="auto"/>
                  </w:divBdr>
                  <w:divsChild>
                    <w:div w:id="2084524985">
                      <w:marLeft w:val="0"/>
                      <w:marRight w:val="0"/>
                      <w:marTop w:val="0"/>
                      <w:marBottom w:val="0"/>
                      <w:divBdr>
                        <w:top w:val="none" w:sz="0" w:space="0" w:color="auto"/>
                        <w:left w:val="none" w:sz="0" w:space="0" w:color="auto"/>
                        <w:bottom w:val="none" w:sz="0" w:space="0" w:color="auto"/>
                        <w:right w:val="none" w:sz="0" w:space="0" w:color="auto"/>
                      </w:divBdr>
                      <w:divsChild>
                        <w:div w:id="2069837614">
                          <w:marLeft w:val="0"/>
                          <w:marRight w:val="0"/>
                          <w:marTop w:val="0"/>
                          <w:marBottom w:val="0"/>
                          <w:divBdr>
                            <w:top w:val="none" w:sz="0" w:space="0" w:color="auto"/>
                            <w:left w:val="none" w:sz="0" w:space="0" w:color="auto"/>
                            <w:bottom w:val="none" w:sz="0" w:space="0" w:color="auto"/>
                            <w:right w:val="none" w:sz="0" w:space="0" w:color="auto"/>
                          </w:divBdr>
                          <w:divsChild>
                            <w:div w:id="1867870869">
                              <w:marLeft w:val="0"/>
                              <w:marRight w:val="0"/>
                              <w:marTop w:val="0"/>
                              <w:marBottom w:val="0"/>
                              <w:divBdr>
                                <w:top w:val="none" w:sz="0" w:space="0" w:color="auto"/>
                                <w:left w:val="none" w:sz="0" w:space="0" w:color="auto"/>
                                <w:bottom w:val="none" w:sz="0" w:space="0" w:color="auto"/>
                                <w:right w:val="none" w:sz="0" w:space="0" w:color="auto"/>
                              </w:divBdr>
                              <w:divsChild>
                                <w:div w:id="664355651">
                                  <w:marLeft w:val="0"/>
                                  <w:marRight w:val="0"/>
                                  <w:marTop w:val="0"/>
                                  <w:marBottom w:val="0"/>
                                  <w:divBdr>
                                    <w:top w:val="none" w:sz="0" w:space="0" w:color="auto"/>
                                    <w:left w:val="none" w:sz="0" w:space="0" w:color="auto"/>
                                    <w:bottom w:val="none" w:sz="0" w:space="0" w:color="auto"/>
                                    <w:right w:val="none" w:sz="0" w:space="0" w:color="auto"/>
                                  </w:divBdr>
                                  <w:divsChild>
                                    <w:div w:id="2035110618">
                                      <w:marLeft w:val="0"/>
                                      <w:marRight w:val="0"/>
                                      <w:marTop w:val="0"/>
                                      <w:marBottom w:val="0"/>
                                      <w:divBdr>
                                        <w:top w:val="none" w:sz="0" w:space="0" w:color="auto"/>
                                        <w:left w:val="none" w:sz="0" w:space="0" w:color="auto"/>
                                        <w:bottom w:val="none" w:sz="0" w:space="0" w:color="auto"/>
                                        <w:right w:val="none" w:sz="0" w:space="0" w:color="auto"/>
                                      </w:divBdr>
                                      <w:divsChild>
                                        <w:div w:id="537546273">
                                          <w:marLeft w:val="0"/>
                                          <w:marRight w:val="0"/>
                                          <w:marTop w:val="0"/>
                                          <w:marBottom w:val="0"/>
                                          <w:divBdr>
                                            <w:top w:val="none" w:sz="0" w:space="0" w:color="auto"/>
                                            <w:left w:val="none" w:sz="0" w:space="0" w:color="auto"/>
                                            <w:bottom w:val="none" w:sz="0" w:space="0" w:color="auto"/>
                                            <w:right w:val="none" w:sz="0" w:space="0" w:color="auto"/>
                                          </w:divBdr>
                                          <w:divsChild>
                                            <w:div w:id="427894681">
                                              <w:marLeft w:val="0"/>
                                              <w:marRight w:val="0"/>
                                              <w:marTop w:val="0"/>
                                              <w:marBottom w:val="0"/>
                                              <w:divBdr>
                                                <w:top w:val="none" w:sz="0" w:space="0" w:color="auto"/>
                                                <w:left w:val="none" w:sz="0" w:space="0" w:color="auto"/>
                                                <w:bottom w:val="none" w:sz="0" w:space="0" w:color="auto"/>
                                                <w:right w:val="none" w:sz="0" w:space="0" w:color="auto"/>
                                              </w:divBdr>
                                              <w:divsChild>
                                                <w:div w:id="116411274">
                                                  <w:marLeft w:val="0"/>
                                                  <w:marRight w:val="300"/>
                                                  <w:marTop w:val="0"/>
                                                  <w:marBottom w:val="0"/>
                                                  <w:divBdr>
                                                    <w:top w:val="none" w:sz="0" w:space="0" w:color="auto"/>
                                                    <w:left w:val="none" w:sz="0" w:space="0" w:color="auto"/>
                                                    <w:bottom w:val="none" w:sz="0" w:space="0" w:color="auto"/>
                                                    <w:right w:val="none" w:sz="0" w:space="0" w:color="auto"/>
                                                  </w:divBdr>
                                                  <w:divsChild>
                                                    <w:div w:id="1929970618">
                                                      <w:marLeft w:val="0"/>
                                                      <w:marRight w:val="0"/>
                                                      <w:marTop w:val="0"/>
                                                      <w:marBottom w:val="0"/>
                                                      <w:divBdr>
                                                        <w:top w:val="none" w:sz="0" w:space="0" w:color="auto"/>
                                                        <w:left w:val="none" w:sz="0" w:space="0" w:color="auto"/>
                                                        <w:bottom w:val="none" w:sz="0" w:space="0" w:color="auto"/>
                                                        <w:right w:val="none" w:sz="0" w:space="0" w:color="auto"/>
                                                      </w:divBdr>
                                                      <w:divsChild>
                                                        <w:div w:id="1076784485">
                                                          <w:marLeft w:val="0"/>
                                                          <w:marRight w:val="0"/>
                                                          <w:marTop w:val="0"/>
                                                          <w:marBottom w:val="300"/>
                                                          <w:divBdr>
                                                            <w:top w:val="single" w:sz="6" w:space="0" w:color="CCCCCC"/>
                                                            <w:left w:val="none" w:sz="0" w:space="0" w:color="auto"/>
                                                            <w:bottom w:val="none" w:sz="0" w:space="0" w:color="auto"/>
                                                            <w:right w:val="none" w:sz="0" w:space="0" w:color="auto"/>
                                                          </w:divBdr>
                                                          <w:divsChild>
                                                            <w:div w:id="846136225">
                                                              <w:marLeft w:val="0"/>
                                                              <w:marRight w:val="0"/>
                                                              <w:marTop w:val="0"/>
                                                              <w:marBottom w:val="0"/>
                                                              <w:divBdr>
                                                                <w:top w:val="none" w:sz="0" w:space="0" w:color="auto"/>
                                                                <w:left w:val="none" w:sz="0" w:space="0" w:color="auto"/>
                                                                <w:bottom w:val="none" w:sz="0" w:space="0" w:color="auto"/>
                                                                <w:right w:val="none" w:sz="0" w:space="0" w:color="auto"/>
                                                              </w:divBdr>
                                                              <w:divsChild>
                                                                <w:div w:id="1470902270">
                                                                  <w:marLeft w:val="0"/>
                                                                  <w:marRight w:val="0"/>
                                                                  <w:marTop w:val="0"/>
                                                                  <w:marBottom w:val="0"/>
                                                                  <w:divBdr>
                                                                    <w:top w:val="none" w:sz="0" w:space="0" w:color="auto"/>
                                                                    <w:left w:val="none" w:sz="0" w:space="0" w:color="auto"/>
                                                                    <w:bottom w:val="none" w:sz="0" w:space="0" w:color="auto"/>
                                                                    <w:right w:val="none" w:sz="0" w:space="0" w:color="auto"/>
                                                                  </w:divBdr>
                                                                  <w:divsChild>
                                                                    <w:div w:id="1825585889">
                                                                      <w:marLeft w:val="0"/>
                                                                      <w:marRight w:val="0"/>
                                                                      <w:marTop w:val="0"/>
                                                                      <w:marBottom w:val="0"/>
                                                                      <w:divBdr>
                                                                        <w:top w:val="none" w:sz="0" w:space="0" w:color="auto"/>
                                                                        <w:left w:val="none" w:sz="0" w:space="0" w:color="auto"/>
                                                                        <w:bottom w:val="none" w:sz="0" w:space="0" w:color="auto"/>
                                                                        <w:right w:val="none" w:sz="0" w:space="0" w:color="auto"/>
                                                                      </w:divBdr>
                                                                      <w:divsChild>
                                                                        <w:div w:id="2130390879">
                                                                          <w:marLeft w:val="0"/>
                                                                          <w:marRight w:val="0"/>
                                                                          <w:marTop w:val="0"/>
                                                                          <w:marBottom w:val="0"/>
                                                                          <w:divBdr>
                                                                            <w:top w:val="none" w:sz="0" w:space="0" w:color="auto"/>
                                                                            <w:left w:val="none" w:sz="0" w:space="0" w:color="auto"/>
                                                                            <w:bottom w:val="none" w:sz="0" w:space="0" w:color="auto"/>
                                                                            <w:right w:val="none" w:sz="0" w:space="0" w:color="auto"/>
                                                                          </w:divBdr>
                                                                          <w:divsChild>
                                                                            <w:div w:id="19893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4336656">
      <w:bodyDiv w:val="1"/>
      <w:marLeft w:val="0"/>
      <w:marRight w:val="0"/>
      <w:marTop w:val="0"/>
      <w:marBottom w:val="0"/>
      <w:divBdr>
        <w:top w:val="none" w:sz="0" w:space="0" w:color="auto"/>
        <w:left w:val="none" w:sz="0" w:space="0" w:color="auto"/>
        <w:bottom w:val="none" w:sz="0" w:space="0" w:color="auto"/>
        <w:right w:val="none" w:sz="0" w:space="0" w:color="auto"/>
      </w:divBdr>
    </w:div>
    <w:div w:id="1583177983">
      <w:bodyDiv w:val="1"/>
      <w:marLeft w:val="0"/>
      <w:marRight w:val="0"/>
      <w:marTop w:val="0"/>
      <w:marBottom w:val="0"/>
      <w:divBdr>
        <w:top w:val="none" w:sz="0" w:space="0" w:color="auto"/>
        <w:left w:val="none" w:sz="0" w:space="0" w:color="auto"/>
        <w:bottom w:val="none" w:sz="0" w:space="0" w:color="auto"/>
        <w:right w:val="none" w:sz="0" w:space="0" w:color="auto"/>
      </w:divBdr>
    </w:div>
    <w:div w:id="1729649946">
      <w:bodyDiv w:val="1"/>
      <w:marLeft w:val="0"/>
      <w:marRight w:val="0"/>
      <w:marTop w:val="0"/>
      <w:marBottom w:val="0"/>
      <w:divBdr>
        <w:top w:val="none" w:sz="0" w:space="0" w:color="auto"/>
        <w:left w:val="none" w:sz="0" w:space="0" w:color="auto"/>
        <w:bottom w:val="none" w:sz="0" w:space="0" w:color="auto"/>
        <w:right w:val="none" w:sz="0" w:space="0" w:color="auto"/>
      </w:divBdr>
      <w:divsChild>
        <w:div w:id="1920018851">
          <w:marLeft w:val="0"/>
          <w:marRight w:val="0"/>
          <w:marTop w:val="0"/>
          <w:marBottom w:val="0"/>
          <w:divBdr>
            <w:top w:val="none" w:sz="0" w:space="0" w:color="auto"/>
            <w:left w:val="none" w:sz="0" w:space="0" w:color="auto"/>
            <w:bottom w:val="none" w:sz="0" w:space="0" w:color="auto"/>
            <w:right w:val="none" w:sz="0" w:space="0" w:color="auto"/>
          </w:divBdr>
          <w:divsChild>
            <w:div w:id="38290660">
              <w:marLeft w:val="0"/>
              <w:marRight w:val="0"/>
              <w:marTop w:val="0"/>
              <w:marBottom w:val="0"/>
              <w:divBdr>
                <w:top w:val="none" w:sz="0" w:space="0" w:color="auto"/>
                <w:left w:val="none" w:sz="0" w:space="0" w:color="auto"/>
                <w:bottom w:val="none" w:sz="0" w:space="0" w:color="auto"/>
                <w:right w:val="none" w:sz="0" w:space="0" w:color="auto"/>
              </w:divBdr>
              <w:divsChild>
                <w:div w:id="1347512017">
                  <w:marLeft w:val="0"/>
                  <w:marRight w:val="0"/>
                  <w:marTop w:val="0"/>
                  <w:marBottom w:val="0"/>
                  <w:divBdr>
                    <w:top w:val="none" w:sz="0" w:space="0" w:color="auto"/>
                    <w:left w:val="none" w:sz="0" w:space="0" w:color="auto"/>
                    <w:bottom w:val="none" w:sz="0" w:space="0" w:color="auto"/>
                    <w:right w:val="none" w:sz="0" w:space="0" w:color="auto"/>
                  </w:divBdr>
                  <w:divsChild>
                    <w:div w:id="1220435890">
                      <w:marLeft w:val="0"/>
                      <w:marRight w:val="0"/>
                      <w:marTop w:val="0"/>
                      <w:marBottom w:val="0"/>
                      <w:divBdr>
                        <w:top w:val="none" w:sz="0" w:space="0" w:color="auto"/>
                        <w:left w:val="none" w:sz="0" w:space="0" w:color="auto"/>
                        <w:bottom w:val="none" w:sz="0" w:space="0" w:color="auto"/>
                        <w:right w:val="none" w:sz="0" w:space="0" w:color="auto"/>
                      </w:divBdr>
                      <w:divsChild>
                        <w:div w:id="2022660524">
                          <w:marLeft w:val="0"/>
                          <w:marRight w:val="0"/>
                          <w:marTop w:val="0"/>
                          <w:marBottom w:val="0"/>
                          <w:divBdr>
                            <w:top w:val="none" w:sz="0" w:space="0" w:color="auto"/>
                            <w:left w:val="none" w:sz="0" w:space="0" w:color="auto"/>
                            <w:bottom w:val="none" w:sz="0" w:space="0" w:color="auto"/>
                            <w:right w:val="none" w:sz="0" w:space="0" w:color="auto"/>
                          </w:divBdr>
                          <w:divsChild>
                            <w:div w:id="580528958">
                              <w:marLeft w:val="15"/>
                              <w:marRight w:val="195"/>
                              <w:marTop w:val="0"/>
                              <w:marBottom w:val="0"/>
                              <w:divBdr>
                                <w:top w:val="none" w:sz="0" w:space="0" w:color="auto"/>
                                <w:left w:val="none" w:sz="0" w:space="0" w:color="auto"/>
                                <w:bottom w:val="none" w:sz="0" w:space="0" w:color="auto"/>
                                <w:right w:val="none" w:sz="0" w:space="0" w:color="auto"/>
                              </w:divBdr>
                              <w:divsChild>
                                <w:div w:id="2075082761">
                                  <w:marLeft w:val="0"/>
                                  <w:marRight w:val="0"/>
                                  <w:marTop w:val="0"/>
                                  <w:marBottom w:val="0"/>
                                  <w:divBdr>
                                    <w:top w:val="none" w:sz="0" w:space="0" w:color="auto"/>
                                    <w:left w:val="none" w:sz="0" w:space="0" w:color="auto"/>
                                    <w:bottom w:val="none" w:sz="0" w:space="0" w:color="auto"/>
                                    <w:right w:val="none" w:sz="0" w:space="0" w:color="auto"/>
                                  </w:divBdr>
                                  <w:divsChild>
                                    <w:div w:id="995377904">
                                      <w:marLeft w:val="0"/>
                                      <w:marRight w:val="0"/>
                                      <w:marTop w:val="0"/>
                                      <w:marBottom w:val="0"/>
                                      <w:divBdr>
                                        <w:top w:val="none" w:sz="0" w:space="0" w:color="auto"/>
                                        <w:left w:val="none" w:sz="0" w:space="0" w:color="auto"/>
                                        <w:bottom w:val="none" w:sz="0" w:space="0" w:color="auto"/>
                                        <w:right w:val="none" w:sz="0" w:space="0" w:color="auto"/>
                                      </w:divBdr>
                                      <w:divsChild>
                                        <w:div w:id="228420524">
                                          <w:marLeft w:val="0"/>
                                          <w:marRight w:val="0"/>
                                          <w:marTop w:val="0"/>
                                          <w:marBottom w:val="0"/>
                                          <w:divBdr>
                                            <w:top w:val="none" w:sz="0" w:space="0" w:color="auto"/>
                                            <w:left w:val="none" w:sz="0" w:space="0" w:color="auto"/>
                                            <w:bottom w:val="none" w:sz="0" w:space="0" w:color="auto"/>
                                            <w:right w:val="none" w:sz="0" w:space="0" w:color="auto"/>
                                          </w:divBdr>
                                          <w:divsChild>
                                            <w:div w:id="224223249">
                                              <w:marLeft w:val="0"/>
                                              <w:marRight w:val="0"/>
                                              <w:marTop w:val="0"/>
                                              <w:marBottom w:val="0"/>
                                              <w:divBdr>
                                                <w:top w:val="none" w:sz="0" w:space="0" w:color="auto"/>
                                                <w:left w:val="none" w:sz="0" w:space="0" w:color="auto"/>
                                                <w:bottom w:val="none" w:sz="0" w:space="0" w:color="auto"/>
                                                <w:right w:val="none" w:sz="0" w:space="0" w:color="auto"/>
                                              </w:divBdr>
                                              <w:divsChild>
                                                <w:div w:id="792989257">
                                                  <w:marLeft w:val="0"/>
                                                  <w:marRight w:val="0"/>
                                                  <w:marTop w:val="0"/>
                                                  <w:marBottom w:val="0"/>
                                                  <w:divBdr>
                                                    <w:top w:val="none" w:sz="0" w:space="0" w:color="auto"/>
                                                    <w:left w:val="none" w:sz="0" w:space="0" w:color="auto"/>
                                                    <w:bottom w:val="none" w:sz="0" w:space="0" w:color="auto"/>
                                                    <w:right w:val="none" w:sz="0" w:space="0" w:color="auto"/>
                                                  </w:divBdr>
                                                  <w:divsChild>
                                                    <w:div w:id="2130784441">
                                                      <w:marLeft w:val="0"/>
                                                      <w:marRight w:val="0"/>
                                                      <w:marTop w:val="0"/>
                                                      <w:marBottom w:val="0"/>
                                                      <w:divBdr>
                                                        <w:top w:val="none" w:sz="0" w:space="0" w:color="auto"/>
                                                        <w:left w:val="none" w:sz="0" w:space="0" w:color="auto"/>
                                                        <w:bottom w:val="none" w:sz="0" w:space="0" w:color="auto"/>
                                                        <w:right w:val="none" w:sz="0" w:space="0" w:color="auto"/>
                                                      </w:divBdr>
                                                      <w:divsChild>
                                                        <w:div w:id="1629780010">
                                                          <w:marLeft w:val="0"/>
                                                          <w:marRight w:val="0"/>
                                                          <w:marTop w:val="0"/>
                                                          <w:marBottom w:val="0"/>
                                                          <w:divBdr>
                                                            <w:top w:val="none" w:sz="0" w:space="0" w:color="auto"/>
                                                            <w:left w:val="none" w:sz="0" w:space="0" w:color="auto"/>
                                                            <w:bottom w:val="none" w:sz="0" w:space="0" w:color="auto"/>
                                                            <w:right w:val="none" w:sz="0" w:space="0" w:color="auto"/>
                                                          </w:divBdr>
                                                          <w:divsChild>
                                                            <w:div w:id="2108498038">
                                                              <w:marLeft w:val="0"/>
                                                              <w:marRight w:val="0"/>
                                                              <w:marTop w:val="0"/>
                                                              <w:marBottom w:val="0"/>
                                                              <w:divBdr>
                                                                <w:top w:val="none" w:sz="0" w:space="0" w:color="auto"/>
                                                                <w:left w:val="none" w:sz="0" w:space="0" w:color="auto"/>
                                                                <w:bottom w:val="none" w:sz="0" w:space="0" w:color="auto"/>
                                                                <w:right w:val="none" w:sz="0" w:space="0" w:color="auto"/>
                                                              </w:divBdr>
                                                              <w:divsChild>
                                                                <w:div w:id="1584955100">
                                                                  <w:marLeft w:val="0"/>
                                                                  <w:marRight w:val="0"/>
                                                                  <w:marTop w:val="0"/>
                                                                  <w:marBottom w:val="0"/>
                                                                  <w:divBdr>
                                                                    <w:top w:val="none" w:sz="0" w:space="0" w:color="auto"/>
                                                                    <w:left w:val="none" w:sz="0" w:space="0" w:color="auto"/>
                                                                    <w:bottom w:val="none" w:sz="0" w:space="0" w:color="auto"/>
                                                                    <w:right w:val="none" w:sz="0" w:space="0" w:color="auto"/>
                                                                  </w:divBdr>
                                                                  <w:divsChild>
                                                                    <w:div w:id="1906715306">
                                                                      <w:marLeft w:val="405"/>
                                                                      <w:marRight w:val="0"/>
                                                                      <w:marTop w:val="0"/>
                                                                      <w:marBottom w:val="0"/>
                                                                      <w:divBdr>
                                                                        <w:top w:val="none" w:sz="0" w:space="0" w:color="auto"/>
                                                                        <w:left w:val="none" w:sz="0" w:space="0" w:color="auto"/>
                                                                        <w:bottom w:val="none" w:sz="0" w:space="0" w:color="auto"/>
                                                                        <w:right w:val="none" w:sz="0" w:space="0" w:color="auto"/>
                                                                      </w:divBdr>
                                                                      <w:divsChild>
                                                                        <w:div w:id="1865630624">
                                                                          <w:marLeft w:val="0"/>
                                                                          <w:marRight w:val="0"/>
                                                                          <w:marTop w:val="0"/>
                                                                          <w:marBottom w:val="0"/>
                                                                          <w:divBdr>
                                                                            <w:top w:val="none" w:sz="0" w:space="0" w:color="auto"/>
                                                                            <w:left w:val="none" w:sz="0" w:space="0" w:color="auto"/>
                                                                            <w:bottom w:val="none" w:sz="0" w:space="0" w:color="auto"/>
                                                                            <w:right w:val="none" w:sz="0" w:space="0" w:color="auto"/>
                                                                          </w:divBdr>
                                                                          <w:divsChild>
                                                                            <w:div w:id="2080518490">
                                                                              <w:marLeft w:val="0"/>
                                                                              <w:marRight w:val="0"/>
                                                                              <w:marTop w:val="0"/>
                                                                              <w:marBottom w:val="0"/>
                                                                              <w:divBdr>
                                                                                <w:top w:val="none" w:sz="0" w:space="0" w:color="auto"/>
                                                                                <w:left w:val="none" w:sz="0" w:space="0" w:color="auto"/>
                                                                                <w:bottom w:val="none" w:sz="0" w:space="0" w:color="auto"/>
                                                                                <w:right w:val="none" w:sz="0" w:space="0" w:color="auto"/>
                                                                              </w:divBdr>
                                                                              <w:divsChild>
                                                                                <w:div w:id="1417558553">
                                                                                  <w:marLeft w:val="0"/>
                                                                                  <w:marRight w:val="0"/>
                                                                                  <w:marTop w:val="60"/>
                                                                                  <w:marBottom w:val="0"/>
                                                                                  <w:divBdr>
                                                                                    <w:top w:val="none" w:sz="0" w:space="0" w:color="auto"/>
                                                                                    <w:left w:val="none" w:sz="0" w:space="0" w:color="auto"/>
                                                                                    <w:bottom w:val="none" w:sz="0" w:space="0" w:color="auto"/>
                                                                                    <w:right w:val="none" w:sz="0" w:space="0" w:color="auto"/>
                                                                                  </w:divBdr>
                                                                                  <w:divsChild>
                                                                                    <w:div w:id="338700433">
                                                                                      <w:marLeft w:val="0"/>
                                                                                      <w:marRight w:val="0"/>
                                                                                      <w:marTop w:val="0"/>
                                                                                      <w:marBottom w:val="0"/>
                                                                                      <w:divBdr>
                                                                                        <w:top w:val="none" w:sz="0" w:space="0" w:color="auto"/>
                                                                                        <w:left w:val="none" w:sz="0" w:space="0" w:color="auto"/>
                                                                                        <w:bottom w:val="none" w:sz="0" w:space="0" w:color="auto"/>
                                                                                        <w:right w:val="none" w:sz="0" w:space="0" w:color="auto"/>
                                                                                      </w:divBdr>
                                                                                      <w:divsChild>
                                                                                        <w:div w:id="1638298506">
                                                                                          <w:marLeft w:val="0"/>
                                                                                          <w:marRight w:val="0"/>
                                                                                          <w:marTop w:val="0"/>
                                                                                          <w:marBottom w:val="0"/>
                                                                                          <w:divBdr>
                                                                                            <w:top w:val="none" w:sz="0" w:space="0" w:color="auto"/>
                                                                                            <w:left w:val="none" w:sz="0" w:space="0" w:color="auto"/>
                                                                                            <w:bottom w:val="none" w:sz="0" w:space="0" w:color="auto"/>
                                                                                            <w:right w:val="none" w:sz="0" w:space="0" w:color="auto"/>
                                                                                          </w:divBdr>
                                                                                          <w:divsChild>
                                                                                            <w:div w:id="418522264">
                                                                                              <w:marLeft w:val="0"/>
                                                                                              <w:marRight w:val="0"/>
                                                                                              <w:marTop w:val="0"/>
                                                                                              <w:marBottom w:val="0"/>
                                                                                              <w:divBdr>
                                                                                                <w:top w:val="none" w:sz="0" w:space="0" w:color="auto"/>
                                                                                                <w:left w:val="none" w:sz="0" w:space="0" w:color="auto"/>
                                                                                                <w:bottom w:val="none" w:sz="0" w:space="0" w:color="auto"/>
                                                                                                <w:right w:val="none" w:sz="0" w:space="0" w:color="auto"/>
                                                                                              </w:divBdr>
                                                                                              <w:divsChild>
                                                                                                <w:div w:id="993685819">
                                                                                                  <w:marLeft w:val="0"/>
                                                                                                  <w:marRight w:val="0"/>
                                                                                                  <w:marTop w:val="0"/>
                                                                                                  <w:marBottom w:val="0"/>
                                                                                                  <w:divBdr>
                                                                                                    <w:top w:val="none" w:sz="0" w:space="0" w:color="auto"/>
                                                                                                    <w:left w:val="none" w:sz="0" w:space="0" w:color="auto"/>
                                                                                                    <w:bottom w:val="none" w:sz="0" w:space="0" w:color="auto"/>
                                                                                                    <w:right w:val="none" w:sz="0" w:space="0" w:color="auto"/>
                                                                                                  </w:divBdr>
                                                                                                  <w:divsChild>
                                                                                                    <w:div w:id="1105074523">
                                                                                                      <w:marLeft w:val="0"/>
                                                                                                      <w:marRight w:val="0"/>
                                                                                                      <w:marTop w:val="0"/>
                                                                                                      <w:marBottom w:val="0"/>
                                                                                                      <w:divBdr>
                                                                                                        <w:top w:val="none" w:sz="0" w:space="0" w:color="auto"/>
                                                                                                        <w:left w:val="none" w:sz="0" w:space="0" w:color="auto"/>
                                                                                                        <w:bottom w:val="none" w:sz="0" w:space="0" w:color="auto"/>
                                                                                                        <w:right w:val="none" w:sz="0" w:space="0" w:color="auto"/>
                                                                                                      </w:divBdr>
                                                                                                      <w:divsChild>
                                                                                                        <w:div w:id="966663155">
                                                                                                          <w:marLeft w:val="0"/>
                                                                                                          <w:marRight w:val="0"/>
                                                                                                          <w:marTop w:val="0"/>
                                                                                                          <w:marBottom w:val="0"/>
                                                                                                          <w:divBdr>
                                                                                                            <w:top w:val="none" w:sz="0" w:space="0" w:color="auto"/>
                                                                                                            <w:left w:val="none" w:sz="0" w:space="0" w:color="auto"/>
                                                                                                            <w:bottom w:val="none" w:sz="0" w:space="0" w:color="auto"/>
                                                                                                            <w:right w:val="none" w:sz="0" w:space="0" w:color="auto"/>
                                                                                                          </w:divBdr>
                                                                                                          <w:divsChild>
                                                                                                            <w:div w:id="206719493">
                                                                                                              <w:marLeft w:val="0"/>
                                                                                                              <w:marRight w:val="0"/>
                                                                                                              <w:marTop w:val="0"/>
                                                                                                              <w:marBottom w:val="0"/>
                                                                                                              <w:divBdr>
                                                                                                                <w:top w:val="none" w:sz="0" w:space="0" w:color="auto"/>
                                                                                                                <w:left w:val="none" w:sz="0" w:space="0" w:color="auto"/>
                                                                                                                <w:bottom w:val="none" w:sz="0" w:space="0" w:color="auto"/>
                                                                                                                <w:right w:val="none" w:sz="0" w:space="0" w:color="auto"/>
                                                                                                              </w:divBdr>
                                                                                                              <w:divsChild>
                                                                                                                <w:div w:id="1988316629">
                                                                                                                  <w:marLeft w:val="0"/>
                                                                                                                  <w:marRight w:val="0"/>
                                                                                                                  <w:marTop w:val="0"/>
                                                                                                                  <w:marBottom w:val="0"/>
                                                                                                                  <w:divBdr>
                                                                                                                    <w:top w:val="none" w:sz="0" w:space="0" w:color="auto"/>
                                                                                                                    <w:left w:val="none" w:sz="0" w:space="0" w:color="auto"/>
                                                                                                                    <w:bottom w:val="none" w:sz="0" w:space="0" w:color="auto"/>
                                                                                                                    <w:right w:val="none" w:sz="0" w:space="0" w:color="auto"/>
                                                                                                                  </w:divBdr>
                                                                                                                  <w:divsChild>
                                                                                                                    <w:div w:id="859313703">
                                                                                                                      <w:marLeft w:val="0"/>
                                                                                                                      <w:marRight w:val="0"/>
                                                                                                                      <w:marTop w:val="0"/>
                                                                                                                      <w:marBottom w:val="0"/>
                                                                                                                      <w:divBdr>
                                                                                                                        <w:top w:val="none" w:sz="0" w:space="0" w:color="auto"/>
                                                                                                                        <w:left w:val="none" w:sz="0" w:space="0" w:color="auto"/>
                                                                                                                        <w:bottom w:val="none" w:sz="0" w:space="0" w:color="auto"/>
                                                                                                                        <w:right w:val="none" w:sz="0" w:space="0" w:color="auto"/>
                                                                                                                      </w:divBdr>
                                                                                                                    </w:div>
                                                                                                                    <w:div w:id="1339234355">
                                                                                                                      <w:marLeft w:val="0"/>
                                                                                                                      <w:marRight w:val="0"/>
                                                                                                                      <w:marTop w:val="0"/>
                                                                                                                      <w:marBottom w:val="0"/>
                                                                                                                      <w:divBdr>
                                                                                                                        <w:top w:val="none" w:sz="0" w:space="0" w:color="auto"/>
                                                                                                                        <w:left w:val="none" w:sz="0" w:space="0" w:color="auto"/>
                                                                                                                        <w:bottom w:val="none" w:sz="0" w:space="0" w:color="auto"/>
                                                                                                                        <w:right w:val="none" w:sz="0" w:space="0" w:color="auto"/>
                                                                                                                      </w:divBdr>
                                                                                                                    </w:div>
                                                                                                                    <w:div w:id="1491408269">
                                                                                                                      <w:marLeft w:val="0"/>
                                                                                                                      <w:marRight w:val="0"/>
                                                                                                                      <w:marTop w:val="0"/>
                                                                                                                      <w:marBottom w:val="0"/>
                                                                                                                      <w:divBdr>
                                                                                                                        <w:top w:val="none" w:sz="0" w:space="0" w:color="auto"/>
                                                                                                                        <w:left w:val="none" w:sz="0" w:space="0" w:color="auto"/>
                                                                                                                        <w:bottom w:val="none" w:sz="0" w:space="0" w:color="auto"/>
                                                                                                                        <w:right w:val="none" w:sz="0" w:space="0" w:color="auto"/>
                                                                                                                      </w:divBdr>
                                                                                                                    </w:div>
                                                                                                                    <w:div w:id="1540780794">
                                                                                                                      <w:marLeft w:val="0"/>
                                                                                                                      <w:marRight w:val="0"/>
                                                                                                                      <w:marTop w:val="0"/>
                                                                                                                      <w:marBottom w:val="0"/>
                                                                                                                      <w:divBdr>
                                                                                                                        <w:top w:val="none" w:sz="0" w:space="0" w:color="auto"/>
                                                                                                                        <w:left w:val="none" w:sz="0" w:space="0" w:color="auto"/>
                                                                                                                        <w:bottom w:val="none" w:sz="0" w:space="0" w:color="auto"/>
                                                                                                                        <w:right w:val="none" w:sz="0" w:space="0" w:color="auto"/>
                                                                                                                      </w:divBdr>
                                                                                                                    </w:div>
                                                                                                                    <w:div w:id="202755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5544374">
      <w:bodyDiv w:val="1"/>
      <w:marLeft w:val="0"/>
      <w:marRight w:val="0"/>
      <w:marTop w:val="0"/>
      <w:marBottom w:val="0"/>
      <w:divBdr>
        <w:top w:val="none" w:sz="0" w:space="0" w:color="auto"/>
        <w:left w:val="none" w:sz="0" w:space="0" w:color="auto"/>
        <w:bottom w:val="none" w:sz="0" w:space="0" w:color="auto"/>
        <w:right w:val="none" w:sz="0" w:space="0" w:color="auto"/>
      </w:divBdr>
      <w:divsChild>
        <w:div w:id="1863323812">
          <w:marLeft w:val="0"/>
          <w:marRight w:val="0"/>
          <w:marTop w:val="0"/>
          <w:marBottom w:val="0"/>
          <w:divBdr>
            <w:top w:val="none" w:sz="0" w:space="0" w:color="auto"/>
            <w:left w:val="none" w:sz="0" w:space="0" w:color="auto"/>
            <w:bottom w:val="none" w:sz="0" w:space="0" w:color="auto"/>
            <w:right w:val="none" w:sz="0" w:space="0" w:color="auto"/>
          </w:divBdr>
        </w:div>
        <w:div w:id="2050304043">
          <w:marLeft w:val="0"/>
          <w:marRight w:val="0"/>
          <w:marTop w:val="0"/>
          <w:marBottom w:val="0"/>
          <w:divBdr>
            <w:top w:val="none" w:sz="0" w:space="0" w:color="auto"/>
            <w:left w:val="none" w:sz="0" w:space="0" w:color="auto"/>
            <w:bottom w:val="none" w:sz="0" w:space="0" w:color="auto"/>
            <w:right w:val="none" w:sz="0" w:space="0" w:color="auto"/>
          </w:divBdr>
        </w:div>
        <w:div w:id="421688867">
          <w:marLeft w:val="0"/>
          <w:marRight w:val="0"/>
          <w:marTop w:val="0"/>
          <w:marBottom w:val="0"/>
          <w:divBdr>
            <w:top w:val="none" w:sz="0" w:space="0" w:color="auto"/>
            <w:left w:val="none" w:sz="0" w:space="0" w:color="auto"/>
            <w:bottom w:val="none" w:sz="0" w:space="0" w:color="auto"/>
            <w:right w:val="none" w:sz="0" w:space="0" w:color="auto"/>
          </w:divBdr>
        </w:div>
        <w:div w:id="915359535">
          <w:marLeft w:val="0"/>
          <w:marRight w:val="0"/>
          <w:marTop w:val="0"/>
          <w:marBottom w:val="0"/>
          <w:divBdr>
            <w:top w:val="none" w:sz="0" w:space="0" w:color="auto"/>
            <w:left w:val="none" w:sz="0" w:space="0" w:color="auto"/>
            <w:bottom w:val="none" w:sz="0" w:space="0" w:color="auto"/>
            <w:right w:val="none" w:sz="0" w:space="0" w:color="auto"/>
          </w:divBdr>
        </w:div>
      </w:divsChild>
    </w:div>
    <w:div w:id="1770731554">
      <w:bodyDiv w:val="1"/>
      <w:marLeft w:val="0"/>
      <w:marRight w:val="0"/>
      <w:marTop w:val="0"/>
      <w:marBottom w:val="0"/>
      <w:divBdr>
        <w:top w:val="none" w:sz="0" w:space="0" w:color="auto"/>
        <w:left w:val="none" w:sz="0" w:space="0" w:color="auto"/>
        <w:bottom w:val="none" w:sz="0" w:space="0" w:color="auto"/>
        <w:right w:val="none" w:sz="0" w:space="0" w:color="auto"/>
      </w:divBdr>
    </w:div>
    <w:div w:id="2034960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emf"/><Relationship Id="rId10" Type="http://schemas.openxmlformats.org/officeDocument/2006/relationships/image" Target="media/image2.png"/><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BAF60E-8528-48E9-8DB8-274C422B6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6086</TotalTime>
  <Pages>50</Pages>
  <Words>15735</Words>
  <Characters>89696</Characters>
  <Application>Microsoft Office Word</Application>
  <DocSecurity>8</DocSecurity>
  <Lines>747</Lines>
  <Paragraphs>210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105221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 Hinton</dc:creator>
  <cp:lastModifiedBy>Bill Hinton</cp:lastModifiedBy>
  <cp:revision>41</cp:revision>
  <cp:lastPrinted>2018-06-25T16:12:00Z</cp:lastPrinted>
  <dcterms:created xsi:type="dcterms:W3CDTF">2019-12-18T18:39:00Z</dcterms:created>
  <dcterms:modified xsi:type="dcterms:W3CDTF">2020-01-20T22:41:00Z</dcterms:modified>
</cp:coreProperties>
</file>