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A3506" w14:textId="77777777" w:rsidR="00DF29AE" w:rsidRDefault="00DF29AE" w:rsidP="00DF29AE">
      <w:pPr>
        <w:jc w:val="center"/>
        <w:rPr>
          <w:b/>
          <w:bCs/>
          <w:sz w:val="40"/>
          <w:szCs w:val="40"/>
        </w:rPr>
      </w:pPr>
      <w:bookmarkStart w:id="0" w:name="_Hlk154760327"/>
    </w:p>
    <w:p w14:paraId="3EF8808A" w14:textId="77777777" w:rsidR="00DF29AE" w:rsidRDefault="00DF29AE" w:rsidP="00DF29AE">
      <w:pPr>
        <w:jc w:val="center"/>
        <w:rPr>
          <w:b/>
          <w:bCs/>
          <w:sz w:val="40"/>
          <w:szCs w:val="40"/>
        </w:rPr>
      </w:pPr>
    </w:p>
    <w:p w14:paraId="78330179" w14:textId="40C8F6E1" w:rsidR="00DF29AE" w:rsidRDefault="00DF29AE" w:rsidP="00626E93">
      <w:pPr>
        <w:pStyle w:val="CenterTitle"/>
        <w:jc w:val="right"/>
        <w:rPr>
          <w:rFonts w:ascii="Trebuchet MS" w:hAnsi="Trebuchet MS" w:cs="Arial"/>
          <w:b/>
          <w:bCs/>
          <w:noProof/>
          <w:szCs w:val="24"/>
        </w:rPr>
      </w:pPr>
      <w:r w:rsidRPr="007819C6">
        <w:rPr>
          <w:rFonts w:ascii="Trebuchet MS" w:hAnsi="Trebuchet MS" w:cs="Arial"/>
          <w:b/>
          <w:bCs/>
          <w:noProof/>
          <w:szCs w:val="24"/>
        </w:rPr>
        <w:t xml:space="preserve"> </w:t>
      </w:r>
      <w:r>
        <w:rPr>
          <w:rFonts w:ascii="Trebuchet MS" w:hAnsi="Trebuchet MS" w:cs="Arial"/>
          <w:b/>
          <w:bCs/>
          <w:noProof/>
          <w:szCs w:val="24"/>
        </w:rPr>
        <w:t xml:space="preserve">               </w:t>
      </w:r>
      <w:r w:rsidR="007819C6">
        <w:rPr>
          <w:rFonts w:ascii="Trebuchet MS" w:hAnsi="Trebuchet MS" w:cs="Arial"/>
          <w:b/>
          <w:bCs/>
          <w:noProof/>
          <w:szCs w:val="24"/>
        </w:rPr>
        <w:t xml:space="preserve">                  </w:t>
      </w:r>
      <w:r>
        <w:rPr>
          <w:rFonts w:ascii="Trebuchet MS" w:hAnsi="Trebuchet MS" w:cs="Arial"/>
          <w:b/>
          <w:bCs/>
          <w:noProof/>
          <w:szCs w:val="24"/>
        </w:rPr>
        <w:t xml:space="preserve">                    March </w:t>
      </w:r>
      <w:r w:rsidR="00626E93">
        <w:rPr>
          <w:rFonts w:ascii="Trebuchet MS" w:hAnsi="Trebuchet MS" w:cs="Arial"/>
          <w:b/>
          <w:bCs/>
          <w:noProof/>
          <w:szCs w:val="24"/>
        </w:rPr>
        <w:t>2</w:t>
      </w:r>
      <w:r w:rsidR="00D47A9E">
        <w:rPr>
          <w:rFonts w:ascii="Trebuchet MS" w:hAnsi="Trebuchet MS" w:cs="Arial"/>
          <w:b/>
          <w:bCs/>
          <w:noProof/>
          <w:szCs w:val="24"/>
        </w:rPr>
        <w:t>1</w:t>
      </w:r>
      <w:r>
        <w:rPr>
          <w:rFonts w:ascii="Trebuchet MS" w:hAnsi="Trebuchet MS" w:cs="Arial"/>
          <w:b/>
          <w:bCs/>
          <w:noProof/>
          <w:szCs w:val="24"/>
        </w:rPr>
        <w:t>, 2025</w:t>
      </w:r>
    </w:p>
    <w:p w14:paraId="57CC7F29" w14:textId="073283BE" w:rsidR="00DF29AE" w:rsidRDefault="00DF29AE" w:rsidP="00DF29AE">
      <w:pPr>
        <w:pStyle w:val="CenterTitle"/>
        <w:rPr>
          <w:rFonts w:ascii="Trebuchet MS" w:hAnsi="Trebuchet MS" w:cs="Arial"/>
          <w:b/>
          <w:bCs/>
          <w:sz w:val="28"/>
          <w:szCs w:val="28"/>
        </w:rPr>
      </w:pPr>
      <w:r w:rsidRPr="0069770A">
        <w:rPr>
          <w:rFonts w:ascii="Trebuchet MS" w:hAnsi="Trebuchet MS" w:cs="Arial"/>
          <w:b/>
          <w:bCs/>
          <w:sz w:val="28"/>
          <w:szCs w:val="28"/>
        </w:rPr>
        <w:t>Revision of Section</w:t>
      </w:r>
      <w:r>
        <w:rPr>
          <w:rFonts w:ascii="Trebuchet MS" w:hAnsi="Trebuchet MS" w:cs="Arial"/>
          <w:b/>
          <w:bCs/>
          <w:sz w:val="28"/>
          <w:szCs w:val="28"/>
        </w:rPr>
        <w:t xml:space="preserve"> 627</w:t>
      </w:r>
    </w:p>
    <w:p w14:paraId="5B3719A4" w14:textId="78839507" w:rsidR="00DF29AE" w:rsidRPr="00B73C90" w:rsidRDefault="00DF29AE" w:rsidP="00DF29AE">
      <w:pPr>
        <w:pStyle w:val="Header"/>
        <w:jc w:val="center"/>
        <w:rPr>
          <w:b/>
          <w:bCs/>
          <w:sz w:val="28"/>
          <w:szCs w:val="28"/>
        </w:rPr>
      </w:pPr>
      <w:r>
        <w:rPr>
          <w:b/>
          <w:bCs/>
          <w:sz w:val="28"/>
          <w:szCs w:val="28"/>
        </w:rPr>
        <w:t>Pavement Marking</w:t>
      </w:r>
    </w:p>
    <w:p w14:paraId="5582CA19" w14:textId="77777777" w:rsidR="00DF29AE" w:rsidRDefault="00DF29AE" w:rsidP="00DF29AE">
      <w:pPr>
        <w:jc w:val="center"/>
        <w:rPr>
          <w:b/>
          <w:bCs/>
          <w:sz w:val="40"/>
          <w:szCs w:val="40"/>
        </w:rPr>
      </w:pPr>
    </w:p>
    <w:p w14:paraId="4FE4BE0B" w14:textId="77777777" w:rsidR="00DF29AE" w:rsidRDefault="00DF29AE" w:rsidP="00DF29AE">
      <w:pPr>
        <w:jc w:val="center"/>
        <w:rPr>
          <w:b/>
          <w:bCs/>
          <w:sz w:val="40"/>
          <w:szCs w:val="40"/>
        </w:rPr>
      </w:pPr>
    </w:p>
    <w:p w14:paraId="4C865441" w14:textId="158FFCDF" w:rsidR="00DF29AE" w:rsidRPr="00717DC1" w:rsidRDefault="00DF29AE" w:rsidP="00DF29AE">
      <w:pPr>
        <w:jc w:val="center"/>
        <w:rPr>
          <w:b/>
          <w:bCs/>
          <w:sz w:val="40"/>
          <w:szCs w:val="40"/>
        </w:rPr>
      </w:pPr>
      <w:r w:rsidRPr="00717DC1">
        <w:rPr>
          <w:b/>
          <w:bCs/>
          <w:sz w:val="40"/>
          <w:szCs w:val="40"/>
        </w:rPr>
        <w:t>Notice</w:t>
      </w:r>
    </w:p>
    <w:p w14:paraId="585B190E" w14:textId="77777777" w:rsidR="00DF29AE" w:rsidRPr="00CD2C55" w:rsidRDefault="00DF29AE" w:rsidP="00DF29AE">
      <w:pPr>
        <w:rPr>
          <w:sz w:val="28"/>
          <w:szCs w:val="28"/>
        </w:rPr>
      </w:pPr>
    </w:p>
    <w:p w14:paraId="39DD06F4" w14:textId="77777777" w:rsidR="00DF29AE" w:rsidRPr="00CD2C55" w:rsidRDefault="00DF29AE" w:rsidP="00CB51A7">
      <w:pPr>
        <w:pStyle w:val="NormalWeb"/>
        <w:spacing w:before="0" w:beforeAutospacing="0" w:after="0" w:afterAutospacing="0"/>
        <w:ind w:left="360"/>
        <w:rPr>
          <w:rFonts w:ascii="Trebuchet MS" w:hAnsi="Trebuchet MS"/>
          <w:color w:val="0E101A"/>
          <w:sz w:val="28"/>
          <w:szCs w:val="28"/>
        </w:rPr>
      </w:pPr>
      <w:bookmarkStart w:id="1" w:name="_Hlk154760081"/>
      <w:bookmarkEnd w:id="0"/>
      <w:r>
        <w:rPr>
          <w:rFonts w:ascii="Trebuchet MS" w:hAnsi="Trebuchet MS"/>
          <w:color w:val="0E101A"/>
          <w:sz w:val="28"/>
          <w:szCs w:val="28"/>
        </w:rPr>
        <w:t>T</w:t>
      </w:r>
      <w:bookmarkStart w:id="2" w:name="_Hlk154759004"/>
      <w:r>
        <w:rPr>
          <w:rFonts w:ascii="Trebuchet MS" w:hAnsi="Trebuchet MS"/>
          <w:color w:val="0E101A"/>
          <w:sz w:val="28"/>
          <w:szCs w:val="28"/>
        </w:rPr>
        <w:t xml:space="preserve">he </w:t>
      </w:r>
      <w:r w:rsidRPr="00CD2C55">
        <w:rPr>
          <w:rFonts w:ascii="Trebuchet MS" w:hAnsi="Trebuchet MS"/>
          <w:color w:val="0E101A"/>
          <w:sz w:val="28"/>
          <w:szCs w:val="28"/>
        </w:rPr>
        <w:t xml:space="preserve">Standard Special Provision (SSP) </w:t>
      </w:r>
      <w:r>
        <w:rPr>
          <w:rFonts w:ascii="Trebuchet MS" w:hAnsi="Trebuchet MS"/>
          <w:color w:val="0E101A"/>
          <w:sz w:val="28"/>
          <w:szCs w:val="28"/>
        </w:rPr>
        <w:t xml:space="preserve">on the following page </w:t>
      </w:r>
      <w:r w:rsidRPr="00CD2C55">
        <w:rPr>
          <w:rFonts w:ascii="Trebuchet MS" w:hAnsi="Trebuchet MS"/>
          <w:color w:val="0E101A"/>
          <w:sz w:val="28"/>
          <w:szCs w:val="28"/>
        </w:rPr>
        <w:t>revises or modifies CDOT</w:t>
      </w:r>
      <w:r w:rsidRPr="00717DC1">
        <w:rPr>
          <w:rFonts w:ascii="Trebuchet MS" w:hAnsi="Trebuchet MS"/>
          <w:color w:val="0E101A"/>
          <w:sz w:val="28"/>
          <w:szCs w:val="28"/>
        </w:rPr>
        <w:t>’s</w:t>
      </w:r>
      <w:r w:rsidRPr="00717DC1">
        <w:rPr>
          <w:rFonts w:ascii="Trebuchet MS" w:hAnsi="Trebuchet MS"/>
          <w:i/>
          <w:iCs/>
          <w:color w:val="0E101A"/>
          <w:sz w:val="28"/>
          <w:szCs w:val="28"/>
        </w:rPr>
        <w:t> </w:t>
      </w:r>
      <w:r w:rsidRPr="00717DC1">
        <w:rPr>
          <w:rStyle w:val="Emphasis"/>
          <w:rFonts w:ascii="Trebuchet MS" w:eastAsiaTheme="majorEastAsia" w:hAnsi="Trebuchet MS"/>
          <w:color w:val="0E101A"/>
          <w:sz w:val="28"/>
          <w:szCs w:val="28"/>
        </w:rPr>
        <w:t>Standard Specifications for Road and Bridge Construction</w:t>
      </w:r>
      <w:r w:rsidRPr="00717DC1">
        <w:rPr>
          <w:rFonts w:ascii="Trebuchet MS" w:hAnsi="Trebuchet MS"/>
          <w:i/>
          <w:iCs/>
          <w:color w:val="0E101A"/>
          <w:sz w:val="28"/>
          <w:szCs w:val="28"/>
        </w:rPr>
        <w:t xml:space="preserve">. </w:t>
      </w:r>
      <w:r w:rsidRPr="00CD2C55">
        <w:rPr>
          <w:rFonts w:ascii="Trebuchet MS" w:hAnsi="Trebuchet MS"/>
          <w:color w:val="0E101A"/>
          <w:sz w:val="28"/>
          <w:szCs w:val="28"/>
        </w:rPr>
        <w:t xml:space="preserve">The Construction Engineering Services Branch has reviewed, approved, and issued it. Use as written without change. Do not use modified versions of </w:t>
      </w:r>
      <w:r>
        <w:rPr>
          <w:rFonts w:ascii="Trebuchet MS" w:hAnsi="Trebuchet MS"/>
          <w:color w:val="0E101A"/>
          <w:sz w:val="28"/>
          <w:szCs w:val="28"/>
        </w:rPr>
        <w:t>it</w:t>
      </w:r>
      <w:r w:rsidRPr="00CD2C55">
        <w:rPr>
          <w:rFonts w:ascii="Trebuchet MS" w:hAnsi="Trebuchet MS"/>
          <w:color w:val="0E101A"/>
          <w:sz w:val="28"/>
          <w:szCs w:val="28"/>
        </w:rPr>
        <w:t xml:space="preserve"> on CDOT construction projects. Do not use </w:t>
      </w:r>
      <w:r>
        <w:rPr>
          <w:rFonts w:ascii="Trebuchet MS" w:hAnsi="Trebuchet MS"/>
          <w:color w:val="0E101A"/>
          <w:sz w:val="28"/>
          <w:szCs w:val="28"/>
        </w:rPr>
        <w:t>the following</w:t>
      </w:r>
      <w:r w:rsidRPr="00CD2C55">
        <w:rPr>
          <w:rFonts w:ascii="Trebuchet MS" w:hAnsi="Trebuchet MS"/>
          <w:color w:val="0E101A"/>
          <w:sz w:val="28"/>
          <w:szCs w:val="28"/>
        </w:rPr>
        <w:t xml:space="preserve"> special provision on CDOT projects in a manner other than specified in the instructions without approval by CDOT’s Standards and Specifications Unit. The instructions for use appear below.</w:t>
      </w:r>
    </w:p>
    <w:p w14:paraId="6F608273" w14:textId="77777777" w:rsidR="00DF29AE" w:rsidRPr="00CD2C55" w:rsidRDefault="00DF29AE" w:rsidP="00CB51A7">
      <w:pPr>
        <w:pStyle w:val="NormalWeb"/>
        <w:spacing w:before="0" w:beforeAutospacing="0" w:after="0" w:afterAutospacing="0"/>
        <w:ind w:left="360"/>
        <w:rPr>
          <w:rFonts w:ascii="Trebuchet MS" w:hAnsi="Trebuchet MS"/>
          <w:color w:val="0E101A"/>
          <w:sz w:val="28"/>
          <w:szCs w:val="28"/>
        </w:rPr>
      </w:pPr>
    </w:p>
    <w:p w14:paraId="64795E60" w14:textId="77777777" w:rsidR="00DF29AE" w:rsidRPr="00CD2C55" w:rsidRDefault="00DF29AE" w:rsidP="00CB51A7">
      <w:pPr>
        <w:pStyle w:val="NormalWeb"/>
        <w:spacing w:before="0" w:beforeAutospacing="0" w:after="0" w:afterAutospacing="0"/>
        <w:ind w:left="360"/>
        <w:rPr>
          <w:rFonts w:ascii="Trebuchet MS" w:hAnsi="Trebuchet MS"/>
          <w:color w:val="0E101A"/>
          <w:sz w:val="28"/>
          <w:szCs w:val="28"/>
        </w:rPr>
      </w:pPr>
      <w:r w:rsidRPr="00CD2C55">
        <w:rPr>
          <w:rFonts w:ascii="Trebuchet MS" w:hAnsi="Trebuchet MS"/>
          <w:color w:val="0E101A"/>
          <w:sz w:val="28"/>
          <w:szCs w:val="28"/>
        </w:rPr>
        <w:t>Other agencies using the </w:t>
      </w:r>
      <w:r w:rsidRPr="00717DC1">
        <w:rPr>
          <w:rStyle w:val="Emphasis"/>
          <w:rFonts w:ascii="Trebuchet MS" w:eastAsiaTheme="majorEastAsia" w:hAnsi="Trebuchet MS"/>
          <w:color w:val="0E101A"/>
          <w:sz w:val="28"/>
          <w:szCs w:val="28"/>
        </w:rPr>
        <w:t>Standard Specifications for Road and Bridge Construction</w:t>
      </w:r>
      <w:r w:rsidRPr="00717DC1">
        <w:rPr>
          <w:rFonts w:ascii="Trebuchet MS" w:hAnsi="Trebuchet MS"/>
          <w:i/>
          <w:iCs/>
          <w:color w:val="0E101A"/>
          <w:sz w:val="28"/>
          <w:szCs w:val="28"/>
        </w:rPr>
        <w:t> </w:t>
      </w:r>
      <w:r w:rsidRPr="00CD2C55">
        <w:rPr>
          <w:rFonts w:ascii="Trebuchet MS" w:hAnsi="Trebuchet MS"/>
          <w:color w:val="0E101A"/>
          <w:sz w:val="28"/>
          <w:szCs w:val="28"/>
        </w:rPr>
        <w:t>to administer construction projects may use this special provision appropriately and at their own risk.</w:t>
      </w:r>
    </w:p>
    <w:bookmarkEnd w:id="2"/>
    <w:p w14:paraId="1F267898" w14:textId="77777777" w:rsidR="00DF29AE" w:rsidRPr="00CD2C55" w:rsidRDefault="00DF29AE" w:rsidP="00CB51A7">
      <w:pPr>
        <w:ind w:left="360"/>
        <w:rPr>
          <w:sz w:val="28"/>
          <w:szCs w:val="28"/>
        </w:rPr>
      </w:pPr>
    </w:p>
    <w:p w14:paraId="21ED3264" w14:textId="77777777" w:rsidR="00DF29AE" w:rsidRPr="00CD2C55" w:rsidRDefault="00DF29AE" w:rsidP="00CB51A7">
      <w:pPr>
        <w:ind w:left="360"/>
        <w:rPr>
          <w:b/>
          <w:color w:val="A50021"/>
          <w:sz w:val="28"/>
          <w:szCs w:val="28"/>
        </w:rPr>
      </w:pPr>
      <w:r w:rsidRPr="00CD2C55">
        <w:rPr>
          <w:b/>
          <w:color w:val="A50021"/>
          <w:sz w:val="28"/>
          <w:szCs w:val="28"/>
        </w:rPr>
        <w:t>Instructions for use on CDOT construction projects:</w:t>
      </w:r>
    </w:p>
    <w:p w14:paraId="23B2F1A2" w14:textId="1B1F19D2" w:rsidR="00DF29AE" w:rsidRPr="007C07F4" w:rsidRDefault="00DF29AE" w:rsidP="00CB51A7">
      <w:pPr>
        <w:ind w:left="360"/>
        <w:rPr>
          <w:sz w:val="28"/>
          <w:szCs w:val="28"/>
        </w:rPr>
      </w:pPr>
      <w:r w:rsidRPr="00237C76">
        <w:rPr>
          <w:sz w:val="28"/>
          <w:szCs w:val="28"/>
        </w:rPr>
        <w:t xml:space="preserve">Use the following standard special provision on all projects </w:t>
      </w:r>
      <w:bookmarkEnd w:id="1"/>
      <w:r w:rsidRPr="00237C76">
        <w:rPr>
          <w:sz w:val="28"/>
          <w:szCs w:val="28"/>
        </w:rPr>
        <w:t>with pavement</w:t>
      </w:r>
      <w:r w:rsidR="00DC659A">
        <w:rPr>
          <w:sz w:val="28"/>
          <w:szCs w:val="28"/>
        </w:rPr>
        <w:t xml:space="preserve"> marking paint</w:t>
      </w:r>
      <w:r w:rsidRPr="00237C76">
        <w:rPr>
          <w:sz w:val="28"/>
          <w:szCs w:val="28"/>
        </w:rPr>
        <w:t>.</w:t>
      </w:r>
    </w:p>
    <w:p w14:paraId="0DC3D17E" w14:textId="011434E9" w:rsidR="00DF29AE" w:rsidRDefault="00DF29AE" w:rsidP="00D8396E">
      <w:pPr>
        <w:jc w:val="center"/>
        <w:rPr>
          <w:color w:val="000000"/>
          <w:sz w:val="24"/>
          <w:szCs w:val="24"/>
        </w:rPr>
      </w:pPr>
      <w:r>
        <w:rPr>
          <w:color w:val="000000"/>
          <w:sz w:val="24"/>
          <w:szCs w:val="24"/>
        </w:rPr>
        <w:br w:type="page"/>
      </w:r>
    </w:p>
    <w:p w14:paraId="2EF3E89D" w14:textId="41BCCD64" w:rsidR="007819C6" w:rsidRDefault="004B1CAD" w:rsidP="0045745D">
      <w:pPr>
        <w:pStyle w:val="Heading1"/>
        <w:spacing w:before="272" w:line="246" w:lineRule="auto"/>
        <w:ind w:left="4409" w:right="4106" w:hanging="5"/>
        <w:rPr>
          <w:rFonts w:cs="Arial"/>
          <w:b w:val="0"/>
          <w:color w:val="000000"/>
          <w:sz w:val="24"/>
          <w:szCs w:val="24"/>
        </w:rPr>
      </w:pPr>
      <w:r>
        <w:lastRenderedPageBreak/>
        <w:t>Section 627 Pavement</w:t>
      </w:r>
      <w:r w:rsidR="00D8396E">
        <w:t xml:space="preserve"> </w:t>
      </w:r>
      <w:r w:rsidR="0045745D">
        <w:t>Marking</w:t>
      </w:r>
      <w:r>
        <w:t xml:space="preserve"> </w:t>
      </w:r>
      <w:sdt>
        <w:sdtPr>
          <w:tag w:val="goog_rdk_0"/>
          <w:id w:val="1218623400"/>
          <w:showingPlcHdr/>
        </w:sdtPr>
        <w:sdtContent>
          <w:r w:rsidR="00334BCB">
            <w:t xml:space="preserve">     </w:t>
          </w:r>
        </w:sdtContent>
      </w:sdt>
      <w:sdt>
        <w:sdtPr>
          <w:tag w:val="goog_rdk_1"/>
          <w:id w:val="497464473"/>
        </w:sdtPr>
        <w:sdtContent/>
      </w:sdt>
    </w:p>
    <w:p w14:paraId="6AAE68E2" w14:textId="2568F616" w:rsidR="00D8396E" w:rsidRPr="003E42AD" w:rsidRDefault="007819C6" w:rsidP="007819C6">
      <w:pPr>
        <w:ind w:left="360"/>
        <w:rPr>
          <w:rFonts w:cs="Arial"/>
          <w:b/>
          <w:bCs/>
          <w:sz w:val="24"/>
          <w:szCs w:val="24"/>
        </w:rPr>
      </w:pPr>
      <w:r>
        <w:rPr>
          <w:rFonts w:cs="Arial"/>
          <w:b/>
          <w:color w:val="000000"/>
          <w:sz w:val="24"/>
          <w:szCs w:val="24"/>
        </w:rPr>
        <w:t>R</w:t>
      </w:r>
      <w:r w:rsidR="00F607A1">
        <w:rPr>
          <w:rFonts w:cs="Arial"/>
          <w:b/>
          <w:color w:val="000000"/>
          <w:sz w:val="24"/>
          <w:szCs w:val="24"/>
        </w:rPr>
        <w:t>evise Section 627 by r</w:t>
      </w:r>
      <w:r>
        <w:rPr>
          <w:rFonts w:cs="Arial"/>
          <w:b/>
          <w:color w:val="000000"/>
          <w:sz w:val="24"/>
          <w:szCs w:val="24"/>
        </w:rPr>
        <w:t>emov</w:t>
      </w:r>
      <w:r w:rsidR="00F607A1">
        <w:rPr>
          <w:rFonts w:cs="Arial"/>
          <w:b/>
          <w:color w:val="000000"/>
          <w:sz w:val="24"/>
          <w:szCs w:val="24"/>
        </w:rPr>
        <w:t xml:space="preserve">ing </w:t>
      </w:r>
      <w:r>
        <w:rPr>
          <w:rFonts w:cs="Arial"/>
          <w:b/>
          <w:color w:val="000000"/>
          <w:sz w:val="24"/>
          <w:szCs w:val="24"/>
        </w:rPr>
        <w:t>and replac</w:t>
      </w:r>
      <w:r w:rsidR="00F607A1">
        <w:rPr>
          <w:rFonts w:cs="Arial"/>
          <w:b/>
          <w:color w:val="000000"/>
          <w:sz w:val="24"/>
          <w:szCs w:val="24"/>
        </w:rPr>
        <w:t>ing</w:t>
      </w:r>
      <w:r>
        <w:rPr>
          <w:rFonts w:cs="Arial"/>
          <w:b/>
          <w:color w:val="000000"/>
          <w:sz w:val="24"/>
          <w:szCs w:val="24"/>
        </w:rPr>
        <w:t xml:space="preserve"> </w:t>
      </w:r>
      <w:r w:rsidR="00F607A1">
        <w:rPr>
          <w:rFonts w:cs="Arial"/>
          <w:b/>
          <w:color w:val="000000"/>
          <w:sz w:val="24"/>
          <w:szCs w:val="24"/>
        </w:rPr>
        <w:t xml:space="preserve">the existing </w:t>
      </w:r>
      <w:r w:rsidR="00D8396E" w:rsidRPr="003E42AD">
        <w:rPr>
          <w:rFonts w:cs="Arial"/>
          <w:b/>
          <w:color w:val="000000"/>
          <w:sz w:val="24"/>
          <w:szCs w:val="24"/>
        </w:rPr>
        <w:t xml:space="preserve">Section </w:t>
      </w:r>
      <w:r w:rsidR="00D8396E">
        <w:rPr>
          <w:rFonts w:cs="Arial"/>
          <w:b/>
          <w:color w:val="000000"/>
          <w:sz w:val="24"/>
          <w:szCs w:val="24"/>
        </w:rPr>
        <w:t>627</w:t>
      </w:r>
      <w:r w:rsidR="00D8396E" w:rsidRPr="003E42AD">
        <w:rPr>
          <w:rFonts w:cs="Arial"/>
          <w:b/>
          <w:color w:val="000000"/>
          <w:sz w:val="24"/>
          <w:szCs w:val="24"/>
        </w:rPr>
        <w:t xml:space="preserve"> of the Standard Specifications </w:t>
      </w:r>
      <w:r w:rsidR="00D8396E">
        <w:rPr>
          <w:rFonts w:cs="Arial"/>
          <w:b/>
          <w:color w:val="000000"/>
          <w:sz w:val="24"/>
          <w:szCs w:val="24"/>
        </w:rPr>
        <w:t>with the following</w:t>
      </w:r>
      <w:r w:rsidR="00D8396E" w:rsidRPr="003E42AD">
        <w:rPr>
          <w:rFonts w:cs="Arial"/>
          <w:b/>
          <w:color w:val="000000"/>
          <w:sz w:val="24"/>
          <w:szCs w:val="24"/>
        </w:rPr>
        <w:t>:</w:t>
      </w:r>
    </w:p>
    <w:p w14:paraId="07029B3E" w14:textId="77777777" w:rsidR="006A4372" w:rsidRDefault="004B1CAD">
      <w:pPr>
        <w:spacing w:before="240"/>
        <w:ind w:left="1021" w:right="719"/>
        <w:jc w:val="center"/>
        <w:rPr>
          <w:b/>
          <w:sz w:val="28"/>
          <w:szCs w:val="28"/>
        </w:rPr>
      </w:pPr>
      <w:r>
        <w:rPr>
          <w:b/>
          <w:sz w:val="28"/>
          <w:szCs w:val="28"/>
        </w:rPr>
        <w:t>Description</w:t>
      </w:r>
    </w:p>
    <w:p w14:paraId="0A0A5206" w14:textId="77777777" w:rsidR="006A4372" w:rsidRDefault="00000000" w:rsidP="00CB51A7">
      <w:pPr>
        <w:numPr>
          <w:ilvl w:val="1"/>
          <w:numId w:val="8"/>
        </w:numPr>
        <w:pBdr>
          <w:top w:val="nil"/>
          <w:left w:val="nil"/>
          <w:bottom w:val="nil"/>
          <w:right w:val="nil"/>
          <w:between w:val="nil"/>
        </w:pBdr>
        <w:ind w:left="360" w:firstLine="0"/>
        <w:rPr>
          <w:b/>
          <w:color w:val="000000"/>
          <w:sz w:val="24"/>
          <w:szCs w:val="24"/>
        </w:rPr>
      </w:pPr>
      <w:r>
        <w:rPr>
          <w:color w:val="000000"/>
          <w:sz w:val="24"/>
          <w:szCs w:val="24"/>
        </w:rPr>
        <w:t>This work consists of furnishing and applying pavement marking, and furnishing,</w:t>
      </w:r>
    </w:p>
    <w:p w14:paraId="48F96202" w14:textId="77777777" w:rsidR="006A4372" w:rsidRDefault="00000000" w:rsidP="00CB51A7">
      <w:pPr>
        <w:pBdr>
          <w:top w:val="nil"/>
          <w:left w:val="nil"/>
          <w:bottom w:val="nil"/>
          <w:right w:val="nil"/>
          <w:between w:val="nil"/>
        </w:pBdr>
        <w:ind w:left="360" w:right="424"/>
        <w:rPr>
          <w:color w:val="000000"/>
          <w:sz w:val="24"/>
          <w:szCs w:val="24"/>
        </w:rPr>
      </w:pPr>
      <w:r>
        <w:rPr>
          <w:color w:val="000000"/>
          <w:sz w:val="24"/>
          <w:szCs w:val="24"/>
        </w:rPr>
        <w:t>installing, and removing temporary pavement marking per these specifications, the Manual on Uniform Traffic Control Devices for Streets and Highways (MUTCD), the Colorado supplement thereto, and in conformity to the lines, dimensions, patterns, locations and details shown on the plans or established.</w:t>
      </w:r>
    </w:p>
    <w:p w14:paraId="2231B88D" w14:textId="77777777" w:rsidR="006A4372" w:rsidRDefault="004B1CAD" w:rsidP="00C77CB5">
      <w:pPr>
        <w:pStyle w:val="Heading1"/>
        <w:spacing w:before="0"/>
        <w:ind w:left="720" w:right="722" w:firstLine="1021"/>
      </w:pPr>
      <w:r>
        <w:t>Materials</w:t>
      </w:r>
    </w:p>
    <w:p w14:paraId="6881BA2F" w14:textId="77777777" w:rsidR="006A4372" w:rsidRDefault="00000000" w:rsidP="00C77CB5">
      <w:pPr>
        <w:numPr>
          <w:ilvl w:val="1"/>
          <w:numId w:val="8"/>
        </w:numPr>
        <w:pBdr>
          <w:top w:val="nil"/>
          <w:left w:val="nil"/>
          <w:bottom w:val="nil"/>
          <w:right w:val="nil"/>
          <w:between w:val="nil"/>
        </w:pBdr>
        <w:ind w:left="720" w:hanging="360"/>
        <w:rPr>
          <w:b/>
          <w:color w:val="000000"/>
          <w:sz w:val="24"/>
          <w:szCs w:val="24"/>
        </w:rPr>
      </w:pPr>
      <w:r>
        <w:rPr>
          <w:color w:val="000000"/>
          <w:sz w:val="24"/>
          <w:szCs w:val="24"/>
        </w:rPr>
        <w:t>Materials shall conform to the requirements of the following subsections:</w:t>
      </w:r>
    </w:p>
    <w:p w14:paraId="53D0896B" w14:textId="77777777" w:rsidR="006A4372" w:rsidRDefault="006A4372">
      <w:pPr>
        <w:pBdr>
          <w:top w:val="nil"/>
          <w:left w:val="nil"/>
          <w:bottom w:val="nil"/>
          <w:right w:val="nil"/>
          <w:between w:val="nil"/>
        </w:pBdr>
        <w:spacing w:before="5"/>
        <w:rPr>
          <w:color w:val="000000"/>
          <w:sz w:val="14"/>
          <w:szCs w:val="14"/>
        </w:rPr>
      </w:pPr>
    </w:p>
    <w:p w14:paraId="0234C0BE" w14:textId="77777777" w:rsidR="006A4372" w:rsidRDefault="006A4372">
      <w:pPr>
        <w:pBdr>
          <w:top w:val="nil"/>
          <w:left w:val="nil"/>
          <w:bottom w:val="nil"/>
          <w:right w:val="nil"/>
          <w:between w:val="nil"/>
        </w:pBdr>
        <w:spacing w:before="1"/>
        <w:rPr>
          <w:color w:val="000000"/>
          <w:sz w:val="5"/>
          <w:szCs w:val="5"/>
        </w:rPr>
      </w:pPr>
    </w:p>
    <w:tbl>
      <w:tblPr>
        <w:tblW w:w="8730" w:type="dxa"/>
        <w:tblInd w:w="630" w:type="dxa"/>
        <w:tblLook w:val="04A0" w:firstRow="1" w:lastRow="0" w:firstColumn="1" w:lastColumn="0" w:noHBand="0" w:noVBand="1"/>
        <w:tblCaption w:val="Table of Material Requirement subsections"/>
      </w:tblPr>
      <w:tblGrid>
        <w:gridCol w:w="6750"/>
        <w:gridCol w:w="1980"/>
      </w:tblGrid>
      <w:tr w:rsidR="006B3133" w:rsidRPr="006B3133" w14:paraId="14CD6CE2" w14:textId="77777777" w:rsidTr="002F183D">
        <w:trPr>
          <w:trHeight w:val="324"/>
          <w:tblHeader/>
        </w:trPr>
        <w:tc>
          <w:tcPr>
            <w:tcW w:w="6750" w:type="dxa"/>
            <w:tcBorders>
              <w:top w:val="nil"/>
              <w:left w:val="nil"/>
              <w:bottom w:val="nil"/>
              <w:right w:val="nil"/>
            </w:tcBorders>
            <w:shd w:val="clear" w:color="auto" w:fill="auto"/>
            <w:noWrap/>
            <w:vAlign w:val="bottom"/>
            <w:hideMark/>
          </w:tcPr>
          <w:p w14:paraId="3CD2D798" w14:textId="77777777" w:rsidR="006B3133" w:rsidRPr="006B3133" w:rsidRDefault="006B3133" w:rsidP="006B3133">
            <w:pPr>
              <w:widowControl/>
              <w:rPr>
                <w:rFonts w:eastAsia="Times New Roman" w:cs="Times New Roman"/>
                <w:b/>
                <w:bCs/>
                <w:color w:val="000000"/>
                <w:sz w:val="24"/>
                <w:szCs w:val="24"/>
              </w:rPr>
            </w:pPr>
            <w:r w:rsidRPr="006B3133">
              <w:rPr>
                <w:rFonts w:eastAsia="Times New Roman" w:cs="Times New Roman"/>
                <w:b/>
                <w:bCs/>
                <w:color w:val="000000"/>
                <w:sz w:val="24"/>
                <w:szCs w:val="24"/>
              </w:rPr>
              <w:t>Material Requirements</w:t>
            </w:r>
          </w:p>
        </w:tc>
        <w:tc>
          <w:tcPr>
            <w:tcW w:w="1980" w:type="dxa"/>
            <w:tcBorders>
              <w:top w:val="nil"/>
              <w:left w:val="nil"/>
              <w:bottom w:val="nil"/>
              <w:right w:val="nil"/>
            </w:tcBorders>
            <w:shd w:val="clear" w:color="auto" w:fill="auto"/>
            <w:noWrap/>
            <w:vAlign w:val="bottom"/>
            <w:hideMark/>
          </w:tcPr>
          <w:p w14:paraId="7FA5C041" w14:textId="77777777" w:rsidR="006B3133" w:rsidRPr="006B3133" w:rsidRDefault="006B3133" w:rsidP="006B3133">
            <w:pPr>
              <w:widowControl/>
              <w:jc w:val="center"/>
              <w:rPr>
                <w:rFonts w:eastAsia="Times New Roman" w:cs="Times New Roman"/>
                <w:b/>
                <w:bCs/>
                <w:color w:val="000000"/>
                <w:sz w:val="24"/>
                <w:szCs w:val="24"/>
              </w:rPr>
            </w:pPr>
            <w:r w:rsidRPr="006B3133">
              <w:rPr>
                <w:rFonts w:eastAsia="Times New Roman" w:cs="Times New Roman"/>
                <w:b/>
                <w:bCs/>
                <w:color w:val="000000"/>
                <w:sz w:val="24"/>
                <w:szCs w:val="24"/>
              </w:rPr>
              <w:t>Subsection</w:t>
            </w:r>
          </w:p>
        </w:tc>
      </w:tr>
      <w:tr w:rsidR="006B3133" w:rsidRPr="006B3133" w14:paraId="4CA694BF" w14:textId="77777777" w:rsidTr="002F183D">
        <w:trPr>
          <w:trHeight w:val="324"/>
        </w:trPr>
        <w:tc>
          <w:tcPr>
            <w:tcW w:w="6750" w:type="dxa"/>
            <w:tcBorders>
              <w:top w:val="nil"/>
              <w:left w:val="nil"/>
              <w:bottom w:val="nil"/>
              <w:right w:val="nil"/>
            </w:tcBorders>
            <w:shd w:val="clear" w:color="000000" w:fill="D9D9D9"/>
            <w:vAlign w:val="center"/>
            <w:hideMark/>
          </w:tcPr>
          <w:p w14:paraId="27D6E9E7" w14:textId="77777777" w:rsidR="006B3133" w:rsidRPr="006B3133" w:rsidRDefault="006B3133" w:rsidP="006B3133">
            <w:pPr>
              <w:widowControl/>
              <w:ind w:firstLineChars="100" w:firstLine="240"/>
              <w:rPr>
                <w:rFonts w:eastAsia="Times New Roman" w:cs="Times New Roman"/>
                <w:color w:val="000000"/>
                <w:sz w:val="24"/>
                <w:szCs w:val="24"/>
              </w:rPr>
            </w:pPr>
            <w:r w:rsidRPr="006B3133">
              <w:rPr>
                <w:rFonts w:eastAsia="Times New Roman" w:cs="Times New Roman"/>
                <w:color w:val="000000"/>
                <w:sz w:val="24"/>
                <w:szCs w:val="24"/>
              </w:rPr>
              <w:t>Paint</w:t>
            </w:r>
          </w:p>
        </w:tc>
        <w:tc>
          <w:tcPr>
            <w:tcW w:w="1980" w:type="dxa"/>
            <w:tcBorders>
              <w:top w:val="nil"/>
              <w:left w:val="nil"/>
              <w:bottom w:val="nil"/>
              <w:right w:val="nil"/>
            </w:tcBorders>
            <w:shd w:val="clear" w:color="000000" w:fill="D9D9D9"/>
            <w:vAlign w:val="center"/>
            <w:hideMark/>
          </w:tcPr>
          <w:p w14:paraId="7AD8078D" w14:textId="77777777" w:rsidR="006B3133" w:rsidRPr="006B3133" w:rsidRDefault="006B3133" w:rsidP="006B3133">
            <w:pPr>
              <w:widowControl/>
              <w:jc w:val="center"/>
              <w:rPr>
                <w:rFonts w:eastAsia="Times New Roman" w:cs="Times New Roman"/>
                <w:color w:val="000000"/>
                <w:sz w:val="24"/>
                <w:szCs w:val="24"/>
              </w:rPr>
            </w:pPr>
            <w:r w:rsidRPr="006B3133">
              <w:rPr>
                <w:rFonts w:eastAsia="Times New Roman" w:cs="Times New Roman"/>
                <w:color w:val="000000"/>
                <w:sz w:val="24"/>
                <w:szCs w:val="24"/>
              </w:rPr>
              <w:t>708.05</w:t>
            </w:r>
          </w:p>
        </w:tc>
      </w:tr>
      <w:tr w:rsidR="006B3133" w:rsidRPr="006B3133" w14:paraId="220E2B8C" w14:textId="77777777" w:rsidTr="002F183D">
        <w:trPr>
          <w:trHeight w:val="324"/>
        </w:trPr>
        <w:tc>
          <w:tcPr>
            <w:tcW w:w="6750" w:type="dxa"/>
            <w:tcBorders>
              <w:top w:val="nil"/>
              <w:left w:val="nil"/>
              <w:bottom w:val="nil"/>
              <w:right w:val="nil"/>
            </w:tcBorders>
            <w:shd w:val="clear" w:color="auto" w:fill="auto"/>
            <w:vAlign w:val="center"/>
            <w:hideMark/>
          </w:tcPr>
          <w:p w14:paraId="2DA54C36" w14:textId="77777777" w:rsidR="006B3133" w:rsidRPr="006B3133" w:rsidRDefault="006B3133" w:rsidP="006B3133">
            <w:pPr>
              <w:widowControl/>
              <w:ind w:firstLineChars="100" w:firstLine="240"/>
              <w:rPr>
                <w:rFonts w:eastAsia="Times New Roman" w:cs="Times New Roman"/>
                <w:color w:val="000000"/>
                <w:sz w:val="24"/>
                <w:szCs w:val="24"/>
              </w:rPr>
            </w:pPr>
            <w:r w:rsidRPr="006B3133">
              <w:rPr>
                <w:rFonts w:eastAsia="Times New Roman" w:cs="Times New Roman"/>
                <w:color w:val="000000"/>
                <w:sz w:val="24"/>
                <w:szCs w:val="24"/>
              </w:rPr>
              <w:t>Glass Beads</w:t>
            </w:r>
          </w:p>
        </w:tc>
        <w:tc>
          <w:tcPr>
            <w:tcW w:w="1980" w:type="dxa"/>
            <w:tcBorders>
              <w:top w:val="nil"/>
              <w:left w:val="nil"/>
              <w:bottom w:val="nil"/>
              <w:right w:val="nil"/>
            </w:tcBorders>
            <w:shd w:val="clear" w:color="auto" w:fill="auto"/>
            <w:vAlign w:val="center"/>
            <w:hideMark/>
          </w:tcPr>
          <w:p w14:paraId="396991E1" w14:textId="77777777" w:rsidR="006B3133" w:rsidRPr="006B3133" w:rsidRDefault="006B3133" w:rsidP="006B3133">
            <w:pPr>
              <w:widowControl/>
              <w:jc w:val="center"/>
              <w:rPr>
                <w:rFonts w:eastAsia="Times New Roman" w:cs="Times New Roman"/>
                <w:color w:val="000000"/>
                <w:sz w:val="24"/>
                <w:szCs w:val="24"/>
              </w:rPr>
            </w:pPr>
            <w:r w:rsidRPr="006B3133">
              <w:rPr>
                <w:rFonts w:eastAsia="Times New Roman" w:cs="Times New Roman"/>
                <w:color w:val="000000"/>
                <w:sz w:val="24"/>
                <w:szCs w:val="24"/>
              </w:rPr>
              <w:t>713.08</w:t>
            </w:r>
          </w:p>
        </w:tc>
      </w:tr>
      <w:tr w:rsidR="006B3133" w:rsidRPr="006B3133" w14:paraId="5F9C80FD" w14:textId="77777777" w:rsidTr="002F183D">
        <w:trPr>
          <w:trHeight w:val="324"/>
        </w:trPr>
        <w:tc>
          <w:tcPr>
            <w:tcW w:w="6750" w:type="dxa"/>
            <w:tcBorders>
              <w:top w:val="nil"/>
              <w:left w:val="nil"/>
              <w:bottom w:val="nil"/>
              <w:right w:val="nil"/>
            </w:tcBorders>
            <w:shd w:val="clear" w:color="000000" w:fill="D9D9D9"/>
            <w:vAlign w:val="center"/>
            <w:hideMark/>
          </w:tcPr>
          <w:p w14:paraId="14A9664A" w14:textId="77777777" w:rsidR="006B3133" w:rsidRPr="006B3133" w:rsidRDefault="006B3133" w:rsidP="006B3133">
            <w:pPr>
              <w:widowControl/>
              <w:ind w:firstLineChars="100" w:firstLine="240"/>
              <w:rPr>
                <w:rFonts w:eastAsia="Times New Roman" w:cs="Times New Roman"/>
                <w:color w:val="000000"/>
                <w:sz w:val="24"/>
                <w:szCs w:val="24"/>
              </w:rPr>
            </w:pPr>
            <w:r w:rsidRPr="006B3133">
              <w:rPr>
                <w:rFonts w:eastAsia="Times New Roman" w:cs="Times New Roman"/>
                <w:color w:val="000000"/>
                <w:sz w:val="24"/>
                <w:szCs w:val="24"/>
              </w:rPr>
              <w:t>Modified Epoxy Pavement Marking Material</w:t>
            </w:r>
          </w:p>
        </w:tc>
        <w:tc>
          <w:tcPr>
            <w:tcW w:w="1980" w:type="dxa"/>
            <w:tcBorders>
              <w:top w:val="nil"/>
              <w:left w:val="nil"/>
              <w:bottom w:val="nil"/>
              <w:right w:val="nil"/>
            </w:tcBorders>
            <w:shd w:val="clear" w:color="000000" w:fill="D9D9D9"/>
            <w:vAlign w:val="center"/>
            <w:hideMark/>
          </w:tcPr>
          <w:p w14:paraId="41C5E2D9" w14:textId="77777777" w:rsidR="006B3133" w:rsidRPr="006B3133" w:rsidRDefault="006B3133" w:rsidP="006B3133">
            <w:pPr>
              <w:widowControl/>
              <w:jc w:val="center"/>
              <w:rPr>
                <w:rFonts w:eastAsia="Times New Roman" w:cs="Times New Roman"/>
                <w:color w:val="000000"/>
                <w:sz w:val="24"/>
                <w:szCs w:val="24"/>
              </w:rPr>
            </w:pPr>
            <w:r w:rsidRPr="006B3133">
              <w:rPr>
                <w:rFonts w:eastAsia="Times New Roman" w:cs="Times New Roman"/>
                <w:color w:val="000000"/>
                <w:sz w:val="24"/>
                <w:szCs w:val="24"/>
              </w:rPr>
              <w:t>713.17</w:t>
            </w:r>
          </w:p>
        </w:tc>
      </w:tr>
      <w:tr w:rsidR="006B3133" w:rsidRPr="006B3133" w14:paraId="665CBD77" w14:textId="77777777" w:rsidTr="002F183D">
        <w:trPr>
          <w:trHeight w:val="324"/>
        </w:trPr>
        <w:tc>
          <w:tcPr>
            <w:tcW w:w="6750" w:type="dxa"/>
            <w:tcBorders>
              <w:top w:val="nil"/>
              <w:left w:val="nil"/>
              <w:bottom w:val="nil"/>
              <w:right w:val="nil"/>
            </w:tcBorders>
            <w:shd w:val="clear" w:color="auto" w:fill="auto"/>
            <w:vAlign w:val="center"/>
            <w:hideMark/>
          </w:tcPr>
          <w:p w14:paraId="120D41CE" w14:textId="77777777" w:rsidR="006B3133" w:rsidRPr="006B3133" w:rsidRDefault="006B3133" w:rsidP="006B3133">
            <w:pPr>
              <w:widowControl/>
              <w:ind w:firstLineChars="100" w:firstLine="240"/>
              <w:rPr>
                <w:rFonts w:eastAsia="Times New Roman" w:cs="Times New Roman"/>
                <w:color w:val="000000"/>
                <w:sz w:val="24"/>
                <w:szCs w:val="24"/>
              </w:rPr>
            </w:pPr>
            <w:r w:rsidRPr="006B3133">
              <w:rPr>
                <w:rFonts w:eastAsia="Times New Roman" w:cs="Times New Roman"/>
                <w:color w:val="000000"/>
                <w:sz w:val="24"/>
                <w:szCs w:val="24"/>
              </w:rPr>
              <w:t>Thermoplastic Marking Material</w:t>
            </w:r>
          </w:p>
        </w:tc>
        <w:tc>
          <w:tcPr>
            <w:tcW w:w="1980" w:type="dxa"/>
            <w:tcBorders>
              <w:top w:val="nil"/>
              <w:left w:val="nil"/>
              <w:bottom w:val="nil"/>
              <w:right w:val="nil"/>
            </w:tcBorders>
            <w:shd w:val="clear" w:color="auto" w:fill="auto"/>
            <w:vAlign w:val="center"/>
            <w:hideMark/>
          </w:tcPr>
          <w:p w14:paraId="21A231C9" w14:textId="77777777" w:rsidR="006B3133" w:rsidRPr="006B3133" w:rsidRDefault="006B3133" w:rsidP="006B3133">
            <w:pPr>
              <w:widowControl/>
              <w:jc w:val="center"/>
              <w:rPr>
                <w:rFonts w:eastAsia="Times New Roman" w:cs="Times New Roman"/>
                <w:color w:val="000000"/>
                <w:sz w:val="24"/>
                <w:szCs w:val="24"/>
              </w:rPr>
            </w:pPr>
            <w:r w:rsidRPr="006B3133">
              <w:rPr>
                <w:rFonts w:eastAsia="Times New Roman" w:cs="Times New Roman"/>
                <w:color w:val="000000"/>
                <w:sz w:val="24"/>
                <w:szCs w:val="24"/>
              </w:rPr>
              <w:t>713.12</w:t>
            </w:r>
          </w:p>
        </w:tc>
      </w:tr>
      <w:tr w:rsidR="006B3133" w:rsidRPr="006B3133" w14:paraId="4381E230" w14:textId="77777777" w:rsidTr="002F183D">
        <w:trPr>
          <w:trHeight w:val="324"/>
        </w:trPr>
        <w:tc>
          <w:tcPr>
            <w:tcW w:w="6750" w:type="dxa"/>
            <w:tcBorders>
              <w:top w:val="nil"/>
              <w:left w:val="nil"/>
              <w:bottom w:val="nil"/>
              <w:right w:val="nil"/>
            </w:tcBorders>
            <w:shd w:val="clear" w:color="000000" w:fill="D9D9D9"/>
            <w:vAlign w:val="center"/>
            <w:hideMark/>
          </w:tcPr>
          <w:p w14:paraId="0EDD6915" w14:textId="77777777" w:rsidR="006B3133" w:rsidRPr="006B3133" w:rsidRDefault="006B3133" w:rsidP="006B3133">
            <w:pPr>
              <w:widowControl/>
              <w:ind w:firstLineChars="100" w:firstLine="240"/>
              <w:rPr>
                <w:rFonts w:eastAsia="Times New Roman" w:cs="Times New Roman"/>
                <w:color w:val="000000"/>
                <w:sz w:val="24"/>
                <w:szCs w:val="24"/>
              </w:rPr>
            </w:pPr>
            <w:r w:rsidRPr="006B3133">
              <w:rPr>
                <w:rFonts w:eastAsia="Times New Roman" w:cs="Times New Roman"/>
                <w:color w:val="000000"/>
                <w:sz w:val="24"/>
                <w:szCs w:val="24"/>
              </w:rPr>
              <w:t>Pavement Primer</w:t>
            </w:r>
          </w:p>
        </w:tc>
        <w:tc>
          <w:tcPr>
            <w:tcW w:w="1980" w:type="dxa"/>
            <w:tcBorders>
              <w:top w:val="nil"/>
              <w:left w:val="nil"/>
              <w:bottom w:val="nil"/>
              <w:right w:val="nil"/>
            </w:tcBorders>
            <w:shd w:val="clear" w:color="000000" w:fill="D9D9D9"/>
            <w:vAlign w:val="center"/>
            <w:hideMark/>
          </w:tcPr>
          <w:p w14:paraId="5F14FEDA" w14:textId="77777777" w:rsidR="006B3133" w:rsidRPr="006B3133" w:rsidRDefault="006B3133" w:rsidP="006B3133">
            <w:pPr>
              <w:widowControl/>
              <w:jc w:val="center"/>
              <w:rPr>
                <w:rFonts w:eastAsia="Times New Roman" w:cs="Times New Roman"/>
                <w:color w:val="000000"/>
                <w:sz w:val="24"/>
                <w:szCs w:val="24"/>
              </w:rPr>
            </w:pPr>
            <w:r w:rsidRPr="006B3133">
              <w:rPr>
                <w:rFonts w:eastAsia="Times New Roman" w:cs="Times New Roman"/>
                <w:color w:val="000000"/>
                <w:sz w:val="24"/>
                <w:szCs w:val="24"/>
              </w:rPr>
              <w:t>708.07</w:t>
            </w:r>
          </w:p>
        </w:tc>
      </w:tr>
      <w:tr w:rsidR="006B3133" w:rsidRPr="006B3133" w14:paraId="4DDD096E" w14:textId="77777777" w:rsidTr="002F183D">
        <w:trPr>
          <w:trHeight w:val="324"/>
        </w:trPr>
        <w:tc>
          <w:tcPr>
            <w:tcW w:w="6750" w:type="dxa"/>
            <w:tcBorders>
              <w:top w:val="nil"/>
              <w:left w:val="nil"/>
              <w:bottom w:val="nil"/>
              <w:right w:val="nil"/>
            </w:tcBorders>
            <w:shd w:val="clear" w:color="auto" w:fill="auto"/>
            <w:vAlign w:val="center"/>
            <w:hideMark/>
          </w:tcPr>
          <w:p w14:paraId="68CF21FA" w14:textId="77777777" w:rsidR="006B3133" w:rsidRPr="006B3133" w:rsidRDefault="006B3133" w:rsidP="006B3133">
            <w:pPr>
              <w:widowControl/>
              <w:ind w:firstLineChars="100" w:firstLine="240"/>
              <w:rPr>
                <w:rFonts w:eastAsia="Times New Roman" w:cs="Times New Roman"/>
                <w:color w:val="000000"/>
                <w:sz w:val="24"/>
                <w:szCs w:val="24"/>
              </w:rPr>
            </w:pPr>
            <w:r w:rsidRPr="006B3133">
              <w:rPr>
                <w:rFonts w:eastAsia="Times New Roman" w:cs="Times New Roman"/>
                <w:color w:val="000000"/>
                <w:sz w:val="24"/>
                <w:szCs w:val="24"/>
              </w:rPr>
              <w:t>Preformed Plastic Pavement Marking Material</w:t>
            </w:r>
          </w:p>
        </w:tc>
        <w:tc>
          <w:tcPr>
            <w:tcW w:w="1980" w:type="dxa"/>
            <w:tcBorders>
              <w:top w:val="nil"/>
              <w:left w:val="nil"/>
              <w:bottom w:val="nil"/>
              <w:right w:val="nil"/>
            </w:tcBorders>
            <w:shd w:val="clear" w:color="auto" w:fill="auto"/>
            <w:vAlign w:val="center"/>
            <w:hideMark/>
          </w:tcPr>
          <w:p w14:paraId="6D576C27" w14:textId="77777777" w:rsidR="006B3133" w:rsidRPr="006B3133" w:rsidRDefault="006B3133" w:rsidP="006B3133">
            <w:pPr>
              <w:widowControl/>
              <w:jc w:val="center"/>
              <w:rPr>
                <w:rFonts w:eastAsia="Times New Roman" w:cs="Times New Roman"/>
                <w:color w:val="000000"/>
                <w:sz w:val="24"/>
                <w:szCs w:val="24"/>
              </w:rPr>
            </w:pPr>
            <w:r w:rsidRPr="006B3133">
              <w:rPr>
                <w:rFonts w:eastAsia="Times New Roman" w:cs="Times New Roman"/>
                <w:color w:val="000000"/>
                <w:sz w:val="24"/>
                <w:szCs w:val="24"/>
              </w:rPr>
              <w:t>713.13</w:t>
            </w:r>
          </w:p>
        </w:tc>
      </w:tr>
      <w:tr w:rsidR="006B3133" w:rsidRPr="006B3133" w14:paraId="5E7685BE" w14:textId="77777777" w:rsidTr="002F183D">
        <w:trPr>
          <w:trHeight w:val="324"/>
        </w:trPr>
        <w:tc>
          <w:tcPr>
            <w:tcW w:w="6750" w:type="dxa"/>
            <w:tcBorders>
              <w:top w:val="nil"/>
              <w:left w:val="nil"/>
              <w:bottom w:val="nil"/>
              <w:right w:val="nil"/>
            </w:tcBorders>
            <w:shd w:val="clear" w:color="000000" w:fill="D9D9D9"/>
            <w:vAlign w:val="center"/>
            <w:hideMark/>
          </w:tcPr>
          <w:p w14:paraId="33BFA524" w14:textId="77777777" w:rsidR="006B3133" w:rsidRPr="006B3133" w:rsidRDefault="006B3133" w:rsidP="006B3133">
            <w:pPr>
              <w:widowControl/>
              <w:ind w:firstLineChars="100" w:firstLine="240"/>
              <w:rPr>
                <w:rFonts w:eastAsia="Times New Roman" w:cs="Times New Roman"/>
                <w:color w:val="000000"/>
                <w:sz w:val="24"/>
                <w:szCs w:val="24"/>
              </w:rPr>
            </w:pPr>
            <w:r w:rsidRPr="006B3133">
              <w:rPr>
                <w:rFonts w:eastAsia="Times New Roman" w:cs="Times New Roman"/>
                <w:color w:val="000000"/>
                <w:sz w:val="24"/>
                <w:szCs w:val="24"/>
              </w:rPr>
              <w:t>Pavement Marking Tape</w:t>
            </w:r>
          </w:p>
        </w:tc>
        <w:tc>
          <w:tcPr>
            <w:tcW w:w="1980" w:type="dxa"/>
            <w:tcBorders>
              <w:top w:val="nil"/>
              <w:left w:val="nil"/>
              <w:bottom w:val="nil"/>
              <w:right w:val="nil"/>
            </w:tcBorders>
            <w:shd w:val="clear" w:color="000000" w:fill="D9D9D9"/>
            <w:vAlign w:val="center"/>
            <w:hideMark/>
          </w:tcPr>
          <w:p w14:paraId="5A2F2A4C" w14:textId="77777777" w:rsidR="006B3133" w:rsidRPr="006B3133" w:rsidRDefault="006B3133" w:rsidP="006B3133">
            <w:pPr>
              <w:widowControl/>
              <w:jc w:val="center"/>
              <w:rPr>
                <w:rFonts w:eastAsia="Times New Roman" w:cs="Times New Roman"/>
                <w:color w:val="000000"/>
                <w:sz w:val="24"/>
                <w:szCs w:val="24"/>
              </w:rPr>
            </w:pPr>
            <w:r w:rsidRPr="006B3133">
              <w:rPr>
                <w:rFonts w:eastAsia="Times New Roman" w:cs="Times New Roman"/>
                <w:color w:val="000000"/>
                <w:sz w:val="24"/>
                <w:szCs w:val="24"/>
              </w:rPr>
              <w:t>713.15</w:t>
            </w:r>
          </w:p>
        </w:tc>
      </w:tr>
      <w:tr w:rsidR="006B3133" w:rsidRPr="006B3133" w14:paraId="46E2E1E1" w14:textId="77777777" w:rsidTr="002F183D">
        <w:trPr>
          <w:trHeight w:val="324"/>
        </w:trPr>
        <w:tc>
          <w:tcPr>
            <w:tcW w:w="6750" w:type="dxa"/>
            <w:tcBorders>
              <w:top w:val="nil"/>
              <w:left w:val="nil"/>
              <w:bottom w:val="nil"/>
              <w:right w:val="nil"/>
            </w:tcBorders>
            <w:shd w:val="clear" w:color="auto" w:fill="auto"/>
            <w:vAlign w:val="center"/>
            <w:hideMark/>
          </w:tcPr>
          <w:p w14:paraId="03F5A597" w14:textId="77777777" w:rsidR="006B3133" w:rsidRPr="006B3133" w:rsidRDefault="006B3133" w:rsidP="006B3133">
            <w:pPr>
              <w:widowControl/>
              <w:ind w:firstLineChars="100" w:firstLine="240"/>
              <w:rPr>
                <w:rFonts w:eastAsia="Times New Roman" w:cs="Times New Roman"/>
                <w:color w:val="000000"/>
                <w:sz w:val="24"/>
                <w:szCs w:val="24"/>
              </w:rPr>
            </w:pPr>
            <w:r w:rsidRPr="006B3133">
              <w:rPr>
                <w:rFonts w:eastAsia="Times New Roman" w:cs="Times New Roman"/>
                <w:color w:val="000000"/>
                <w:sz w:val="24"/>
                <w:szCs w:val="24"/>
              </w:rPr>
              <w:t>Pavement Marking Tape (Removable)</w:t>
            </w:r>
          </w:p>
        </w:tc>
        <w:tc>
          <w:tcPr>
            <w:tcW w:w="1980" w:type="dxa"/>
            <w:tcBorders>
              <w:top w:val="nil"/>
              <w:left w:val="nil"/>
              <w:bottom w:val="nil"/>
              <w:right w:val="nil"/>
            </w:tcBorders>
            <w:shd w:val="clear" w:color="auto" w:fill="auto"/>
            <w:vAlign w:val="center"/>
            <w:hideMark/>
          </w:tcPr>
          <w:p w14:paraId="01DE43FD" w14:textId="77777777" w:rsidR="006B3133" w:rsidRPr="006B3133" w:rsidRDefault="006B3133" w:rsidP="006B3133">
            <w:pPr>
              <w:widowControl/>
              <w:jc w:val="center"/>
              <w:rPr>
                <w:rFonts w:eastAsia="Times New Roman" w:cs="Times New Roman"/>
                <w:color w:val="000000"/>
                <w:sz w:val="24"/>
                <w:szCs w:val="24"/>
              </w:rPr>
            </w:pPr>
            <w:r w:rsidRPr="006B3133">
              <w:rPr>
                <w:rFonts w:eastAsia="Times New Roman" w:cs="Times New Roman"/>
                <w:color w:val="000000"/>
                <w:sz w:val="24"/>
                <w:szCs w:val="24"/>
              </w:rPr>
              <w:t>713.16</w:t>
            </w:r>
          </w:p>
        </w:tc>
      </w:tr>
      <w:tr w:rsidR="006B3133" w:rsidRPr="006B3133" w14:paraId="6DF36FBF" w14:textId="77777777" w:rsidTr="002F183D">
        <w:trPr>
          <w:trHeight w:val="324"/>
        </w:trPr>
        <w:tc>
          <w:tcPr>
            <w:tcW w:w="6750" w:type="dxa"/>
            <w:tcBorders>
              <w:top w:val="nil"/>
              <w:left w:val="nil"/>
              <w:bottom w:val="nil"/>
              <w:right w:val="nil"/>
            </w:tcBorders>
            <w:shd w:val="clear" w:color="000000" w:fill="D9D9D9"/>
            <w:vAlign w:val="center"/>
            <w:hideMark/>
          </w:tcPr>
          <w:p w14:paraId="09004B96" w14:textId="77777777" w:rsidR="006B3133" w:rsidRPr="006B3133" w:rsidRDefault="006B3133" w:rsidP="006B3133">
            <w:pPr>
              <w:widowControl/>
              <w:ind w:firstLineChars="100" w:firstLine="240"/>
              <w:rPr>
                <w:rFonts w:eastAsia="Times New Roman" w:cs="Times New Roman"/>
                <w:color w:val="000000"/>
                <w:sz w:val="24"/>
                <w:szCs w:val="24"/>
              </w:rPr>
            </w:pPr>
            <w:r w:rsidRPr="006B3133">
              <w:rPr>
                <w:rFonts w:eastAsia="Times New Roman" w:cs="Times New Roman"/>
                <w:color w:val="000000"/>
                <w:sz w:val="24"/>
                <w:szCs w:val="24"/>
              </w:rPr>
              <w:t>Raised Pavement Marker</w:t>
            </w:r>
          </w:p>
        </w:tc>
        <w:tc>
          <w:tcPr>
            <w:tcW w:w="1980" w:type="dxa"/>
            <w:tcBorders>
              <w:top w:val="nil"/>
              <w:left w:val="nil"/>
              <w:bottom w:val="nil"/>
              <w:right w:val="nil"/>
            </w:tcBorders>
            <w:shd w:val="clear" w:color="000000" w:fill="D9D9D9"/>
            <w:vAlign w:val="center"/>
            <w:hideMark/>
          </w:tcPr>
          <w:p w14:paraId="6B60719C" w14:textId="77777777" w:rsidR="006B3133" w:rsidRPr="006B3133" w:rsidRDefault="006B3133" w:rsidP="006B3133">
            <w:pPr>
              <w:widowControl/>
              <w:jc w:val="center"/>
              <w:rPr>
                <w:rFonts w:eastAsia="Times New Roman" w:cs="Times New Roman"/>
                <w:color w:val="000000"/>
                <w:sz w:val="24"/>
                <w:szCs w:val="24"/>
              </w:rPr>
            </w:pPr>
            <w:r w:rsidRPr="006B3133">
              <w:rPr>
                <w:rFonts w:eastAsia="Times New Roman" w:cs="Times New Roman"/>
                <w:color w:val="000000"/>
                <w:sz w:val="24"/>
                <w:szCs w:val="24"/>
              </w:rPr>
              <w:t>713.18</w:t>
            </w:r>
          </w:p>
        </w:tc>
      </w:tr>
      <w:tr w:rsidR="006B3133" w:rsidRPr="006B3133" w14:paraId="0BDC15EB" w14:textId="77777777" w:rsidTr="002F183D">
        <w:trPr>
          <w:trHeight w:val="324"/>
        </w:trPr>
        <w:tc>
          <w:tcPr>
            <w:tcW w:w="6750" w:type="dxa"/>
            <w:tcBorders>
              <w:top w:val="nil"/>
              <w:left w:val="nil"/>
              <w:bottom w:val="nil"/>
              <w:right w:val="nil"/>
            </w:tcBorders>
            <w:shd w:val="clear" w:color="000000" w:fill="FFFFFF"/>
            <w:vAlign w:val="center"/>
            <w:hideMark/>
          </w:tcPr>
          <w:p w14:paraId="2F12D8D1" w14:textId="77777777" w:rsidR="006B3133" w:rsidRPr="006B3133" w:rsidRDefault="006B3133" w:rsidP="006B3133">
            <w:pPr>
              <w:widowControl/>
              <w:ind w:firstLineChars="100" w:firstLine="240"/>
              <w:rPr>
                <w:rFonts w:eastAsia="Times New Roman" w:cs="Times New Roman"/>
                <w:color w:val="000000"/>
                <w:sz w:val="24"/>
                <w:szCs w:val="24"/>
              </w:rPr>
            </w:pPr>
            <w:r w:rsidRPr="006B3133">
              <w:rPr>
                <w:rFonts w:eastAsia="Times New Roman" w:cs="Times New Roman"/>
                <w:sz w:val="24"/>
                <w:szCs w:val="24"/>
              </w:rPr>
              <w:t xml:space="preserve">Preformed Thermoplastic Pavement Marking </w:t>
            </w:r>
            <w:r>
              <w:rPr>
                <w:rFonts w:eastAsia="Times New Roman" w:cs="Times New Roman"/>
                <w:sz w:val="24"/>
                <w:szCs w:val="24"/>
              </w:rPr>
              <w:t>M</w:t>
            </w:r>
            <w:r w:rsidRPr="006B3133">
              <w:rPr>
                <w:rFonts w:eastAsia="Times New Roman" w:cs="Times New Roman"/>
                <w:sz w:val="24"/>
                <w:szCs w:val="24"/>
              </w:rPr>
              <w:t>aterial</w:t>
            </w:r>
          </w:p>
        </w:tc>
        <w:tc>
          <w:tcPr>
            <w:tcW w:w="1980" w:type="dxa"/>
            <w:tcBorders>
              <w:top w:val="nil"/>
              <w:left w:val="nil"/>
              <w:bottom w:val="nil"/>
              <w:right w:val="nil"/>
            </w:tcBorders>
            <w:shd w:val="clear" w:color="000000" w:fill="FFFFFF"/>
            <w:vAlign w:val="center"/>
            <w:hideMark/>
          </w:tcPr>
          <w:p w14:paraId="01148918" w14:textId="77777777" w:rsidR="006B3133" w:rsidRPr="006B3133" w:rsidRDefault="006B3133" w:rsidP="006B3133">
            <w:pPr>
              <w:widowControl/>
              <w:jc w:val="center"/>
              <w:rPr>
                <w:rFonts w:eastAsia="Times New Roman" w:cs="Times New Roman"/>
                <w:color w:val="000000"/>
                <w:sz w:val="24"/>
                <w:szCs w:val="24"/>
              </w:rPr>
            </w:pPr>
            <w:r w:rsidRPr="006B3133">
              <w:rPr>
                <w:rFonts w:eastAsia="Times New Roman" w:cs="Times New Roman"/>
                <w:sz w:val="24"/>
                <w:szCs w:val="24"/>
              </w:rPr>
              <w:t>713.14</w:t>
            </w:r>
          </w:p>
        </w:tc>
      </w:tr>
      <w:tr w:rsidR="006B3133" w:rsidRPr="006B3133" w14:paraId="549F9A80" w14:textId="77777777" w:rsidTr="002F183D">
        <w:trPr>
          <w:trHeight w:val="324"/>
        </w:trPr>
        <w:tc>
          <w:tcPr>
            <w:tcW w:w="6750" w:type="dxa"/>
            <w:tcBorders>
              <w:top w:val="nil"/>
              <w:left w:val="nil"/>
              <w:bottom w:val="nil"/>
              <w:right w:val="nil"/>
            </w:tcBorders>
            <w:shd w:val="clear" w:color="000000" w:fill="D0D0D0"/>
            <w:vAlign w:val="center"/>
            <w:hideMark/>
          </w:tcPr>
          <w:p w14:paraId="154194B1" w14:textId="77777777" w:rsidR="006B3133" w:rsidRPr="006B3133" w:rsidRDefault="006B3133" w:rsidP="006B3133">
            <w:pPr>
              <w:widowControl/>
              <w:ind w:firstLineChars="100" w:firstLine="240"/>
              <w:rPr>
                <w:rFonts w:eastAsia="Times New Roman" w:cs="Times New Roman"/>
                <w:color w:val="000000"/>
                <w:sz w:val="24"/>
                <w:szCs w:val="24"/>
              </w:rPr>
            </w:pPr>
            <w:r w:rsidRPr="006B3133">
              <w:rPr>
                <w:rFonts w:eastAsia="Times New Roman" w:cs="Times New Roman"/>
                <w:color w:val="000000"/>
                <w:sz w:val="24"/>
                <w:szCs w:val="24"/>
              </w:rPr>
              <w:t>Methyl Methacrylate Pavement Marking Material</w:t>
            </w:r>
          </w:p>
        </w:tc>
        <w:tc>
          <w:tcPr>
            <w:tcW w:w="1980" w:type="dxa"/>
            <w:tcBorders>
              <w:top w:val="nil"/>
              <w:left w:val="nil"/>
              <w:bottom w:val="nil"/>
              <w:right w:val="nil"/>
            </w:tcBorders>
            <w:shd w:val="clear" w:color="000000" w:fill="D0D0D0"/>
            <w:vAlign w:val="center"/>
            <w:hideMark/>
          </w:tcPr>
          <w:p w14:paraId="0FF211C0" w14:textId="77777777" w:rsidR="006B3133" w:rsidRPr="006B3133" w:rsidRDefault="006B3133" w:rsidP="006B3133">
            <w:pPr>
              <w:widowControl/>
              <w:jc w:val="center"/>
              <w:rPr>
                <w:rFonts w:eastAsia="Times New Roman" w:cs="Times New Roman"/>
                <w:color w:val="000000"/>
                <w:sz w:val="24"/>
                <w:szCs w:val="24"/>
              </w:rPr>
            </w:pPr>
            <w:r w:rsidRPr="006B3133">
              <w:rPr>
                <w:rFonts w:eastAsia="Times New Roman" w:cs="Times New Roman"/>
                <w:color w:val="000000"/>
                <w:sz w:val="24"/>
                <w:szCs w:val="24"/>
              </w:rPr>
              <w:t>713.19</w:t>
            </w:r>
          </w:p>
        </w:tc>
      </w:tr>
    </w:tbl>
    <w:p w14:paraId="6221267C" w14:textId="77777777" w:rsidR="006A4372" w:rsidRPr="004B1CAD" w:rsidRDefault="004B1CAD">
      <w:pPr>
        <w:pStyle w:val="Heading2"/>
        <w:spacing w:before="204"/>
        <w:ind w:right="720" w:firstLine="1021"/>
        <w:jc w:val="center"/>
        <w:rPr>
          <w:sz w:val="28"/>
          <w:szCs w:val="28"/>
        </w:rPr>
      </w:pPr>
      <w:r w:rsidRPr="004B1CAD">
        <w:rPr>
          <w:sz w:val="28"/>
          <w:szCs w:val="28"/>
        </w:rPr>
        <w:t>Construction Requirements</w:t>
      </w:r>
    </w:p>
    <w:p w14:paraId="2CCE5311" w14:textId="77777777" w:rsidR="006A4372" w:rsidRDefault="00000000" w:rsidP="00CC2EC5">
      <w:pPr>
        <w:numPr>
          <w:ilvl w:val="1"/>
          <w:numId w:val="8"/>
        </w:numPr>
        <w:pBdr>
          <w:top w:val="nil"/>
          <w:left w:val="nil"/>
          <w:bottom w:val="nil"/>
          <w:right w:val="nil"/>
          <w:between w:val="nil"/>
        </w:pBdr>
        <w:tabs>
          <w:tab w:val="left" w:pos="1434"/>
        </w:tabs>
        <w:spacing w:before="127" w:line="244" w:lineRule="auto"/>
        <w:ind w:left="360" w:right="274" w:firstLine="0"/>
        <w:rPr>
          <w:b/>
          <w:color w:val="000000"/>
          <w:sz w:val="24"/>
          <w:szCs w:val="24"/>
        </w:rPr>
      </w:pPr>
      <w:r>
        <w:rPr>
          <w:b/>
          <w:color w:val="000000"/>
          <w:sz w:val="24"/>
          <w:szCs w:val="24"/>
        </w:rPr>
        <w:t xml:space="preserve">General. </w:t>
      </w:r>
      <w:r>
        <w:rPr>
          <w:color w:val="000000"/>
          <w:sz w:val="24"/>
          <w:szCs w:val="24"/>
        </w:rPr>
        <w:t>All pavement markings shall be placed per the following requirements. When the term “full compliance” is used, it means the pavement markings shall meet the requirements of Standard Plan S-627-1.</w:t>
      </w:r>
    </w:p>
    <w:p w14:paraId="02557BDC" w14:textId="77777777" w:rsidR="006A4372" w:rsidRDefault="00000000" w:rsidP="00CC2EC5">
      <w:pPr>
        <w:numPr>
          <w:ilvl w:val="0"/>
          <w:numId w:val="7"/>
        </w:numPr>
        <w:pBdr>
          <w:top w:val="nil"/>
          <w:left w:val="nil"/>
          <w:bottom w:val="nil"/>
          <w:right w:val="nil"/>
          <w:between w:val="nil"/>
        </w:pBdr>
        <w:spacing w:before="120"/>
        <w:ind w:left="720" w:right="533"/>
        <w:rPr>
          <w:color w:val="000000"/>
          <w:sz w:val="24"/>
          <w:szCs w:val="24"/>
        </w:rPr>
      </w:pPr>
      <w:r>
        <w:rPr>
          <w:i/>
          <w:color w:val="000000"/>
          <w:sz w:val="24"/>
          <w:szCs w:val="24"/>
        </w:rPr>
        <w:t xml:space="preserve">Pavement Marking Plan. </w:t>
      </w:r>
      <w:r>
        <w:rPr>
          <w:color w:val="000000"/>
          <w:sz w:val="24"/>
          <w:szCs w:val="24"/>
        </w:rPr>
        <w:t>When pavement-marking location details are not provided in the Contract, the Contractor shall submit a layout of existing conditions to the</w:t>
      </w:r>
      <w:r>
        <w:rPr>
          <w:sz w:val="24"/>
          <w:szCs w:val="24"/>
        </w:rPr>
        <w:t xml:space="preserve"> Project </w:t>
      </w:r>
      <w:r>
        <w:rPr>
          <w:color w:val="000000"/>
          <w:sz w:val="24"/>
          <w:szCs w:val="24"/>
        </w:rPr>
        <w:t xml:space="preserve">Engineer for approval. </w:t>
      </w:r>
      <w:r>
        <w:rPr>
          <w:sz w:val="24"/>
          <w:szCs w:val="24"/>
        </w:rPr>
        <w:t>The approved</w:t>
      </w:r>
      <w:r>
        <w:rPr>
          <w:color w:val="000000"/>
          <w:sz w:val="24"/>
          <w:szCs w:val="24"/>
        </w:rPr>
        <w:t xml:space="preserve"> layout is to be used as the final pavement-marking plan.</w:t>
      </w:r>
    </w:p>
    <w:p w14:paraId="247D61BE" w14:textId="77777777" w:rsidR="006A4372" w:rsidRDefault="00000000" w:rsidP="0049214E">
      <w:pPr>
        <w:numPr>
          <w:ilvl w:val="0"/>
          <w:numId w:val="7"/>
        </w:numPr>
        <w:pBdr>
          <w:top w:val="nil"/>
          <w:left w:val="nil"/>
          <w:bottom w:val="nil"/>
          <w:right w:val="nil"/>
          <w:between w:val="nil"/>
        </w:pBdr>
        <w:ind w:left="720" w:right="413"/>
        <w:rPr>
          <w:color w:val="000000"/>
          <w:sz w:val="24"/>
          <w:szCs w:val="24"/>
        </w:rPr>
      </w:pPr>
      <w:r>
        <w:rPr>
          <w:i/>
          <w:color w:val="000000"/>
          <w:sz w:val="24"/>
          <w:szCs w:val="24"/>
        </w:rPr>
        <w:t xml:space="preserve">Roadways Closed to Traffic During Construction. </w:t>
      </w:r>
      <w:r>
        <w:rPr>
          <w:color w:val="000000"/>
          <w:sz w:val="24"/>
          <w:szCs w:val="24"/>
        </w:rPr>
        <w:t>Full-compliance final markings shall be in place before opening the roadway to traffic.</w:t>
      </w:r>
    </w:p>
    <w:p w14:paraId="791B800D" w14:textId="77777777" w:rsidR="006A4372" w:rsidRDefault="00000000" w:rsidP="0049214E">
      <w:pPr>
        <w:pBdr>
          <w:top w:val="nil"/>
          <w:left w:val="nil"/>
          <w:bottom w:val="nil"/>
          <w:right w:val="nil"/>
          <w:between w:val="nil"/>
        </w:pBdr>
        <w:ind w:left="720"/>
        <w:rPr>
          <w:color w:val="000000"/>
          <w:sz w:val="24"/>
          <w:szCs w:val="24"/>
        </w:rPr>
      </w:pPr>
      <w:r>
        <w:rPr>
          <w:color w:val="000000"/>
          <w:sz w:val="24"/>
          <w:szCs w:val="24"/>
        </w:rPr>
        <w:t>Pavement markings on detour routes shall be full-compliance markings.</w:t>
      </w:r>
    </w:p>
    <w:p w14:paraId="2F0C7540" w14:textId="77777777" w:rsidR="006A4372" w:rsidRDefault="00000000" w:rsidP="0049214E">
      <w:pPr>
        <w:numPr>
          <w:ilvl w:val="0"/>
          <w:numId w:val="7"/>
        </w:numPr>
        <w:pBdr>
          <w:top w:val="nil"/>
          <w:left w:val="nil"/>
          <w:bottom w:val="nil"/>
          <w:right w:val="nil"/>
          <w:between w:val="nil"/>
        </w:pBdr>
        <w:ind w:left="720" w:right="299"/>
        <w:rPr>
          <w:color w:val="000000"/>
          <w:sz w:val="24"/>
          <w:szCs w:val="24"/>
        </w:rPr>
      </w:pPr>
      <w:r>
        <w:rPr>
          <w:i/>
          <w:color w:val="000000"/>
          <w:sz w:val="24"/>
          <w:szCs w:val="24"/>
        </w:rPr>
        <w:t xml:space="preserve">Roadways Constructed Under Traffic. </w:t>
      </w:r>
      <w:r>
        <w:rPr>
          <w:color w:val="000000"/>
          <w:sz w:val="24"/>
          <w:szCs w:val="24"/>
        </w:rPr>
        <w:t>Full compliance final pavement markings shall be placed within two weeks after final surfacing is completed. Full compliance pavement markings shall also be placed on any roadways opened to traffic when the project pavement work is discontinued for more than two weeks.</w:t>
      </w:r>
    </w:p>
    <w:p w14:paraId="0BFADBEA" w14:textId="77777777" w:rsidR="006A4372" w:rsidRDefault="00000000" w:rsidP="0049214E">
      <w:pPr>
        <w:numPr>
          <w:ilvl w:val="0"/>
          <w:numId w:val="7"/>
        </w:numPr>
        <w:pBdr>
          <w:top w:val="nil"/>
          <w:left w:val="nil"/>
          <w:bottom w:val="nil"/>
          <w:right w:val="nil"/>
          <w:between w:val="nil"/>
        </w:pBdr>
        <w:ind w:left="720" w:right="672"/>
        <w:rPr>
          <w:color w:val="000000"/>
          <w:sz w:val="24"/>
          <w:szCs w:val="24"/>
        </w:rPr>
        <w:sectPr w:rsidR="006A4372" w:rsidSect="00B0595C">
          <w:headerReference w:type="even" r:id="rId8"/>
          <w:headerReference w:type="default" r:id="rId9"/>
          <w:footerReference w:type="even" r:id="rId10"/>
          <w:footerReference w:type="default" r:id="rId11"/>
          <w:pgSz w:w="12240" w:h="15840"/>
          <w:pgMar w:top="280" w:right="520" w:bottom="540" w:left="580" w:header="0" w:footer="352" w:gutter="0"/>
          <w:pgNumType w:start="0"/>
          <w:cols w:space="720"/>
          <w:titlePg/>
          <w:docGrid w:linePitch="299"/>
        </w:sectPr>
      </w:pPr>
      <w:r>
        <w:rPr>
          <w:i/>
          <w:color w:val="000000"/>
          <w:sz w:val="24"/>
          <w:szCs w:val="24"/>
        </w:rPr>
        <w:t xml:space="preserve">Temporary Pavement Markings. </w:t>
      </w:r>
      <w:r>
        <w:rPr>
          <w:color w:val="000000"/>
          <w:sz w:val="24"/>
          <w:szCs w:val="24"/>
        </w:rPr>
        <w:t>Temporary pavement markings and control points for the installation of those pavement markings for roadways that are being constructed under traffic shall be installed as follows:</w:t>
      </w:r>
    </w:p>
    <w:p w14:paraId="31D3544F" w14:textId="77777777" w:rsidR="006A4372" w:rsidRDefault="006A4372" w:rsidP="0045745D">
      <w:pPr>
        <w:pBdr>
          <w:top w:val="nil"/>
          <w:left w:val="nil"/>
          <w:bottom w:val="nil"/>
          <w:right w:val="nil"/>
          <w:between w:val="nil"/>
        </w:pBdr>
        <w:tabs>
          <w:tab w:val="left" w:pos="853"/>
        </w:tabs>
        <w:spacing w:before="80"/>
        <w:ind w:left="853"/>
      </w:pPr>
    </w:p>
    <w:p w14:paraId="13562C4D" w14:textId="77777777" w:rsidR="006A4372" w:rsidRDefault="00000000" w:rsidP="0049214E">
      <w:pPr>
        <w:numPr>
          <w:ilvl w:val="2"/>
          <w:numId w:val="8"/>
        </w:numPr>
        <w:pBdr>
          <w:top w:val="nil"/>
          <w:left w:val="nil"/>
          <w:bottom w:val="nil"/>
          <w:right w:val="nil"/>
          <w:between w:val="nil"/>
        </w:pBdr>
        <w:spacing w:before="273" w:line="246" w:lineRule="auto"/>
        <w:ind w:left="1080" w:right="629"/>
        <w:rPr>
          <w:color w:val="000000"/>
          <w:sz w:val="24"/>
          <w:szCs w:val="24"/>
        </w:rPr>
      </w:pPr>
      <w:r>
        <w:rPr>
          <w:color w:val="000000"/>
          <w:sz w:val="24"/>
          <w:szCs w:val="24"/>
        </w:rPr>
        <w:t>When one roadway of a normally physically divided highway is closed, and a crossover is constructed, full-compliance pavement markings shall be placed along the tapers and through the median crossovers to the two-way traffic section. Pavement markings through the two-way traffic section shall be as shown on the plans.</w:t>
      </w:r>
    </w:p>
    <w:p w14:paraId="6BEE3207" w14:textId="77777777" w:rsidR="006A4372" w:rsidRDefault="00000000" w:rsidP="0049214E">
      <w:pPr>
        <w:pBdr>
          <w:top w:val="nil"/>
          <w:left w:val="nil"/>
          <w:bottom w:val="nil"/>
          <w:right w:val="nil"/>
          <w:between w:val="nil"/>
        </w:pBdr>
        <w:spacing w:before="119" w:line="246" w:lineRule="auto"/>
        <w:ind w:left="1080" w:right="676"/>
        <w:rPr>
          <w:color w:val="000000"/>
          <w:sz w:val="24"/>
          <w:szCs w:val="24"/>
        </w:rPr>
      </w:pPr>
      <w:r>
        <w:rPr>
          <w:color w:val="000000"/>
          <w:sz w:val="24"/>
          <w:szCs w:val="24"/>
        </w:rPr>
        <w:t>All temporary paved roadways shall have full-compliance centerline, lane line, and edge line markings before they are open for traffic.</w:t>
      </w:r>
    </w:p>
    <w:p w14:paraId="2C022F41" w14:textId="77777777" w:rsidR="006A4372" w:rsidRDefault="00000000" w:rsidP="0049214E">
      <w:pPr>
        <w:pBdr>
          <w:top w:val="nil"/>
          <w:left w:val="nil"/>
          <w:bottom w:val="nil"/>
          <w:right w:val="nil"/>
          <w:between w:val="nil"/>
        </w:pBdr>
        <w:spacing w:before="120" w:line="246" w:lineRule="auto"/>
        <w:ind w:left="1080" w:right="424"/>
        <w:rPr>
          <w:color w:val="000000"/>
          <w:sz w:val="24"/>
          <w:szCs w:val="24"/>
        </w:rPr>
      </w:pPr>
      <w:r>
        <w:rPr>
          <w:color w:val="000000"/>
          <w:sz w:val="24"/>
          <w:szCs w:val="24"/>
        </w:rPr>
        <w:t>Upon removal, markings applied to a final surface shall not leave a scar that conflicts with permanent markings.</w:t>
      </w:r>
    </w:p>
    <w:p w14:paraId="6ADB9C10" w14:textId="77777777" w:rsidR="006A4372" w:rsidRDefault="00000000" w:rsidP="0049214E">
      <w:pPr>
        <w:numPr>
          <w:ilvl w:val="2"/>
          <w:numId w:val="8"/>
        </w:numPr>
        <w:pBdr>
          <w:top w:val="nil"/>
          <w:left w:val="nil"/>
          <w:bottom w:val="nil"/>
          <w:right w:val="nil"/>
          <w:between w:val="nil"/>
        </w:pBdr>
        <w:spacing w:before="119" w:line="246" w:lineRule="auto"/>
        <w:ind w:left="1080" w:right="626"/>
        <w:rPr>
          <w:color w:val="000000"/>
          <w:sz w:val="24"/>
          <w:szCs w:val="24"/>
        </w:rPr>
      </w:pPr>
      <w:r>
        <w:rPr>
          <w:color w:val="000000"/>
          <w:sz w:val="24"/>
          <w:szCs w:val="24"/>
        </w:rPr>
        <w:t>The following criteria apply to all construction on roadways open to traffic other than (d)1. above:</w:t>
      </w:r>
    </w:p>
    <w:p w14:paraId="05FF0EA6" w14:textId="77777777" w:rsidR="006A4372" w:rsidRDefault="00000000" w:rsidP="0049214E">
      <w:pPr>
        <w:pBdr>
          <w:top w:val="nil"/>
          <w:left w:val="nil"/>
          <w:bottom w:val="nil"/>
          <w:right w:val="nil"/>
          <w:between w:val="nil"/>
        </w:pBdr>
        <w:spacing w:before="120" w:line="246" w:lineRule="auto"/>
        <w:ind w:left="1080" w:right="424"/>
        <w:rPr>
          <w:color w:val="000000"/>
          <w:sz w:val="24"/>
          <w:szCs w:val="24"/>
        </w:rPr>
      </w:pPr>
      <w:r>
        <w:rPr>
          <w:color w:val="000000"/>
          <w:sz w:val="24"/>
          <w:szCs w:val="24"/>
        </w:rPr>
        <w:t>Full-compliance centerline, lane line, and edge line temporary markings shall be in place at the end of each workday.</w:t>
      </w:r>
    </w:p>
    <w:p w14:paraId="24E19B19" w14:textId="77777777" w:rsidR="006A4372" w:rsidRDefault="00000000" w:rsidP="0049214E">
      <w:pPr>
        <w:pBdr>
          <w:top w:val="nil"/>
          <w:left w:val="nil"/>
          <w:bottom w:val="nil"/>
          <w:right w:val="nil"/>
          <w:between w:val="nil"/>
        </w:pBdr>
        <w:spacing w:before="119" w:line="246" w:lineRule="auto"/>
        <w:ind w:left="1080" w:right="424"/>
        <w:rPr>
          <w:color w:val="000000"/>
          <w:sz w:val="24"/>
          <w:szCs w:val="24"/>
        </w:rPr>
      </w:pPr>
      <w:r>
        <w:rPr>
          <w:color w:val="000000"/>
          <w:sz w:val="24"/>
          <w:szCs w:val="24"/>
        </w:rPr>
        <w:t>No-passing zone restrictions shall be identified by full compliance no-passing zone markings. No-passing zone markings shall be in place daily.</w:t>
      </w:r>
    </w:p>
    <w:p w14:paraId="7E07C8AC" w14:textId="77777777" w:rsidR="006A4372" w:rsidRDefault="00000000" w:rsidP="0049214E">
      <w:pPr>
        <w:pBdr>
          <w:top w:val="nil"/>
          <w:left w:val="nil"/>
          <w:bottom w:val="nil"/>
          <w:right w:val="nil"/>
          <w:between w:val="nil"/>
        </w:pBdr>
        <w:spacing w:before="120" w:line="246" w:lineRule="auto"/>
        <w:ind w:left="1080" w:right="676"/>
        <w:rPr>
          <w:color w:val="000000"/>
          <w:sz w:val="24"/>
          <w:szCs w:val="24"/>
        </w:rPr>
      </w:pPr>
      <w:r>
        <w:rPr>
          <w:color w:val="000000"/>
          <w:sz w:val="24"/>
          <w:szCs w:val="24"/>
        </w:rPr>
        <w:t>Temporary pavement stencils (SCHOOL, RR Xing, etc.) are not required unless specified in the plans.</w:t>
      </w:r>
    </w:p>
    <w:p w14:paraId="0BAA7057" w14:textId="77777777" w:rsidR="006A4372" w:rsidRDefault="00000000" w:rsidP="0049214E">
      <w:pPr>
        <w:pBdr>
          <w:top w:val="nil"/>
          <w:left w:val="nil"/>
          <w:bottom w:val="nil"/>
          <w:right w:val="nil"/>
          <w:between w:val="nil"/>
        </w:pBdr>
        <w:spacing w:before="120" w:line="246" w:lineRule="auto"/>
        <w:ind w:left="1080" w:right="1172"/>
        <w:jc w:val="both"/>
        <w:rPr>
          <w:color w:val="000000"/>
          <w:sz w:val="24"/>
          <w:szCs w:val="24"/>
        </w:rPr>
      </w:pPr>
      <w:r>
        <w:rPr>
          <w:color w:val="000000"/>
          <w:sz w:val="24"/>
          <w:szCs w:val="24"/>
        </w:rPr>
        <w:t>Temporary pavement markings shall be installed according to the manufacturer’s recommendations in such a way that the markings adequately follow the desired alignment.</w:t>
      </w:r>
    </w:p>
    <w:p w14:paraId="24A464D7" w14:textId="77777777" w:rsidR="006A4372" w:rsidRDefault="00000000" w:rsidP="0049214E">
      <w:pPr>
        <w:numPr>
          <w:ilvl w:val="2"/>
          <w:numId w:val="8"/>
        </w:numPr>
        <w:pBdr>
          <w:top w:val="nil"/>
          <w:left w:val="nil"/>
          <w:bottom w:val="nil"/>
          <w:right w:val="nil"/>
          <w:between w:val="nil"/>
        </w:pBdr>
        <w:spacing w:before="120" w:line="246" w:lineRule="auto"/>
        <w:ind w:left="1080" w:right="651"/>
        <w:rPr>
          <w:color w:val="000000"/>
          <w:sz w:val="24"/>
          <w:szCs w:val="24"/>
        </w:rPr>
      </w:pPr>
      <w:r>
        <w:rPr>
          <w:color w:val="000000"/>
          <w:sz w:val="24"/>
          <w:szCs w:val="24"/>
        </w:rPr>
        <w:t>Control Points consisting of 4-inch by 1-foot marks at 40-foot intervals may be placed as guide markers for the installation of temporary or final pavement markings. Raised flexible pavement markers may be substituted for these marks. Control points shall not be used as a substitute for any required marking.</w:t>
      </w:r>
    </w:p>
    <w:p w14:paraId="51BD5E87" w14:textId="77777777" w:rsidR="006A4372" w:rsidRDefault="00000000" w:rsidP="0049214E">
      <w:pPr>
        <w:numPr>
          <w:ilvl w:val="0"/>
          <w:numId w:val="7"/>
        </w:numPr>
        <w:pBdr>
          <w:top w:val="nil"/>
          <w:left w:val="nil"/>
          <w:bottom w:val="nil"/>
          <w:right w:val="nil"/>
          <w:between w:val="nil"/>
        </w:pBdr>
        <w:spacing w:before="117"/>
        <w:ind w:left="720" w:hanging="358"/>
        <w:rPr>
          <w:i/>
          <w:color w:val="000000"/>
          <w:sz w:val="24"/>
          <w:szCs w:val="24"/>
        </w:rPr>
      </w:pPr>
      <w:r>
        <w:rPr>
          <w:i/>
          <w:color w:val="000000"/>
          <w:sz w:val="24"/>
          <w:szCs w:val="24"/>
        </w:rPr>
        <w:t>Pavement Marking for Seal Coats (Section 409).</w:t>
      </w:r>
    </w:p>
    <w:p w14:paraId="68E03363" w14:textId="77777777" w:rsidR="006A4372" w:rsidRDefault="00000000" w:rsidP="0055679C">
      <w:pPr>
        <w:numPr>
          <w:ilvl w:val="1"/>
          <w:numId w:val="7"/>
        </w:numPr>
        <w:pBdr>
          <w:top w:val="nil"/>
          <w:left w:val="nil"/>
          <w:bottom w:val="nil"/>
          <w:right w:val="nil"/>
          <w:between w:val="nil"/>
        </w:pBdr>
        <w:spacing w:before="122" w:line="246" w:lineRule="auto"/>
        <w:ind w:left="1080" w:right="683"/>
        <w:rPr>
          <w:color w:val="000000"/>
          <w:sz w:val="24"/>
          <w:szCs w:val="24"/>
        </w:rPr>
      </w:pPr>
      <w:r>
        <w:rPr>
          <w:color w:val="000000"/>
          <w:sz w:val="24"/>
          <w:szCs w:val="24"/>
        </w:rPr>
        <w:t>Raised flexible pavement markers, suitable for use on seal coats, shall be installed as follows:</w:t>
      </w:r>
    </w:p>
    <w:p w14:paraId="7C204EB4" w14:textId="77777777" w:rsidR="006A4372" w:rsidRDefault="00000000" w:rsidP="0055679C">
      <w:pPr>
        <w:pBdr>
          <w:top w:val="nil"/>
          <w:left w:val="nil"/>
          <w:bottom w:val="nil"/>
          <w:right w:val="nil"/>
          <w:between w:val="nil"/>
        </w:pBdr>
        <w:spacing w:before="119" w:line="246" w:lineRule="auto"/>
        <w:ind w:left="1080" w:right="424"/>
        <w:rPr>
          <w:color w:val="000000"/>
          <w:sz w:val="24"/>
          <w:szCs w:val="24"/>
        </w:rPr>
      </w:pPr>
      <w:r>
        <w:rPr>
          <w:color w:val="000000"/>
          <w:sz w:val="24"/>
          <w:szCs w:val="24"/>
        </w:rPr>
        <w:t>No-passing zones shall be marked with two markers placed side-by-side at 40-foot intervals throughout the zone.</w:t>
      </w:r>
    </w:p>
    <w:p w14:paraId="7E784540" w14:textId="77777777" w:rsidR="006A4372" w:rsidRDefault="00000000" w:rsidP="0055679C">
      <w:pPr>
        <w:pBdr>
          <w:top w:val="nil"/>
          <w:left w:val="nil"/>
          <w:bottom w:val="nil"/>
          <w:right w:val="nil"/>
          <w:between w:val="nil"/>
        </w:pBdr>
        <w:spacing w:before="120" w:line="246" w:lineRule="auto"/>
        <w:ind w:left="1080" w:right="424"/>
        <w:rPr>
          <w:color w:val="000000"/>
          <w:sz w:val="24"/>
          <w:szCs w:val="24"/>
        </w:rPr>
      </w:pPr>
      <w:r>
        <w:rPr>
          <w:color w:val="000000"/>
          <w:sz w:val="24"/>
          <w:szCs w:val="24"/>
        </w:rPr>
        <w:t>Passing zones shall be marked with one marker at 40-foot centers. Closer spacing shall be used on curves, as deemed appropriate.</w:t>
      </w:r>
    </w:p>
    <w:p w14:paraId="67059DCF" w14:textId="77777777" w:rsidR="006A4372" w:rsidRDefault="00000000" w:rsidP="0055679C">
      <w:pPr>
        <w:pBdr>
          <w:top w:val="nil"/>
          <w:left w:val="nil"/>
          <w:bottom w:val="nil"/>
          <w:right w:val="nil"/>
          <w:between w:val="nil"/>
        </w:pBdr>
        <w:spacing w:before="119" w:line="246" w:lineRule="auto"/>
        <w:ind w:left="1080" w:right="676"/>
        <w:rPr>
          <w:color w:val="000000"/>
          <w:sz w:val="24"/>
          <w:szCs w:val="24"/>
        </w:rPr>
      </w:pPr>
      <w:r>
        <w:rPr>
          <w:color w:val="000000"/>
          <w:sz w:val="24"/>
          <w:szCs w:val="24"/>
        </w:rPr>
        <w:t>Raised flexible pavement markers, installed on 40-foot centers, may also be used to mark lane lines through multi-lane roadway sections. Auxiliary lanes and shoulder lines may be marked with flexible markers on 80-foot centers or as appropriate.</w:t>
      </w:r>
    </w:p>
    <w:p w14:paraId="5D840E40" w14:textId="77777777" w:rsidR="006A4372" w:rsidRDefault="00000000" w:rsidP="0055679C">
      <w:pPr>
        <w:numPr>
          <w:ilvl w:val="1"/>
          <w:numId w:val="7"/>
        </w:numPr>
        <w:pBdr>
          <w:top w:val="nil"/>
          <w:left w:val="nil"/>
          <w:bottom w:val="nil"/>
          <w:right w:val="nil"/>
          <w:between w:val="nil"/>
        </w:pBdr>
        <w:spacing w:before="121" w:line="244" w:lineRule="auto"/>
        <w:ind w:left="1080" w:right="1654"/>
        <w:rPr>
          <w:color w:val="000000"/>
          <w:sz w:val="24"/>
          <w:szCs w:val="24"/>
        </w:rPr>
      </w:pPr>
      <w:r>
        <w:rPr>
          <w:color w:val="000000"/>
          <w:sz w:val="24"/>
          <w:szCs w:val="24"/>
        </w:rPr>
        <w:t>Full-compliance final pavement markings shall be placed within one week of completion of the seal coat project.</w:t>
      </w:r>
    </w:p>
    <w:p w14:paraId="2E23975A" w14:textId="77777777" w:rsidR="006A4372" w:rsidRDefault="006A4372">
      <w:pPr>
        <w:rPr>
          <w:b/>
          <w:color w:val="FF0000"/>
          <w:sz w:val="24"/>
          <w:szCs w:val="24"/>
          <w:u w:val="single"/>
        </w:rPr>
      </w:pPr>
    </w:p>
    <w:p w14:paraId="267212F7" w14:textId="77777777" w:rsidR="006A4372" w:rsidRPr="00E12313" w:rsidRDefault="00000000" w:rsidP="0055679C">
      <w:pPr>
        <w:numPr>
          <w:ilvl w:val="0"/>
          <w:numId w:val="7"/>
        </w:numPr>
        <w:pBdr>
          <w:top w:val="nil"/>
          <w:left w:val="nil"/>
          <w:bottom w:val="nil"/>
          <w:right w:val="nil"/>
          <w:between w:val="nil"/>
        </w:pBdr>
        <w:spacing w:before="80"/>
        <w:ind w:left="720"/>
        <w:rPr>
          <w:b/>
          <w:color w:val="C00000"/>
          <w:sz w:val="24"/>
          <w:szCs w:val="24"/>
          <w:u w:val="single"/>
        </w:rPr>
      </w:pPr>
      <w:r w:rsidRPr="00E12313">
        <w:rPr>
          <w:b/>
          <w:color w:val="C00000"/>
          <w:sz w:val="24"/>
          <w:szCs w:val="24"/>
          <w:u w:val="single"/>
        </w:rPr>
        <w:t>Procedures for Items Paid by the Gallon</w:t>
      </w:r>
    </w:p>
    <w:p w14:paraId="014E5B36" w14:textId="77777777" w:rsidR="006A4372" w:rsidRPr="00E12313" w:rsidRDefault="00000000">
      <w:pPr>
        <w:widowControl/>
        <w:pBdr>
          <w:top w:val="nil"/>
          <w:left w:val="nil"/>
          <w:bottom w:val="nil"/>
          <w:right w:val="nil"/>
          <w:between w:val="nil"/>
        </w:pBdr>
        <w:ind w:left="860"/>
        <w:rPr>
          <w:color w:val="C00000"/>
          <w:sz w:val="24"/>
          <w:szCs w:val="24"/>
        </w:rPr>
      </w:pPr>
      <w:r w:rsidRPr="00E12313">
        <w:rPr>
          <w:color w:val="C00000"/>
          <w:sz w:val="24"/>
          <w:szCs w:val="24"/>
        </w:rPr>
        <w:t>Either of the following methods are acceptable unless otherwise specified by the Project Engineer.</w:t>
      </w:r>
    </w:p>
    <w:p w14:paraId="360DD30D" w14:textId="77777777" w:rsidR="006A4372" w:rsidRPr="00E12313" w:rsidRDefault="00000000" w:rsidP="0059173C">
      <w:pPr>
        <w:pageBreakBefore/>
        <w:numPr>
          <w:ilvl w:val="1"/>
          <w:numId w:val="7"/>
        </w:numPr>
        <w:pBdr>
          <w:top w:val="nil"/>
          <w:left w:val="nil"/>
          <w:bottom w:val="nil"/>
          <w:right w:val="nil"/>
          <w:between w:val="nil"/>
        </w:pBdr>
        <w:spacing w:before="80"/>
        <w:ind w:left="1080"/>
        <w:rPr>
          <w:b/>
          <w:color w:val="C00000"/>
          <w:sz w:val="24"/>
          <w:szCs w:val="24"/>
          <w:u w:val="single"/>
        </w:rPr>
      </w:pPr>
      <w:r w:rsidRPr="00E12313">
        <w:rPr>
          <w:b/>
          <w:color w:val="C00000"/>
          <w:sz w:val="24"/>
          <w:szCs w:val="24"/>
          <w:u w:val="single"/>
        </w:rPr>
        <w:lastRenderedPageBreak/>
        <w:t xml:space="preserve">Method #1 - Use of Data Logging System (DLS) </w:t>
      </w:r>
    </w:p>
    <w:p w14:paraId="4B66688C" w14:textId="77777777" w:rsidR="006A4372" w:rsidRPr="00E12313" w:rsidRDefault="00000000" w:rsidP="0059173C">
      <w:pPr>
        <w:ind w:left="1080"/>
        <w:rPr>
          <w:color w:val="C00000"/>
          <w:sz w:val="24"/>
          <w:szCs w:val="24"/>
        </w:rPr>
      </w:pPr>
      <w:r w:rsidRPr="00E12313">
        <w:rPr>
          <w:color w:val="C00000"/>
          <w:sz w:val="24"/>
          <w:szCs w:val="24"/>
          <w:u w:val="single"/>
        </w:rPr>
        <w:t>Equipment</w:t>
      </w:r>
      <w:r w:rsidRPr="00E12313">
        <w:rPr>
          <w:color w:val="C00000"/>
          <w:sz w:val="24"/>
          <w:szCs w:val="24"/>
        </w:rPr>
        <w:t xml:space="preserve">: The Contractor shall use a “Skip-line by SPEC-RITE” Data Logger System (DLS) or equivalent DLS equipment as approved by the Project Engineer.  </w:t>
      </w:r>
    </w:p>
    <w:p w14:paraId="32C5AB76" w14:textId="7AD29322" w:rsidR="006A4372" w:rsidRPr="00E12313" w:rsidRDefault="00000000" w:rsidP="0059173C">
      <w:pPr>
        <w:ind w:left="1080"/>
        <w:rPr>
          <w:color w:val="C00000"/>
          <w:sz w:val="24"/>
          <w:szCs w:val="24"/>
        </w:rPr>
      </w:pPr>
      <w:r w:rsidRPr="00E12313">
        <w:rPr>
          <w:color w:val="C00000"/>
          <w:sz w:val="24"/>
          <w:szCs w:val="24"/>
          <w:u w:val="single"/>
        </w:rPr>
        <w:t>Calibration</w:t>
      </w:r>
      <w:r w:rsidRPr="00E12313">
        <w:rPr>
          <w:color w:val="C00000"/>
          <w:sz w:val="24"/>
          <w:szCs w:val="24"/>
        </w:rPr>
        <w:t xml:space="preserve">: Pavement marking vehicles using a Data Logging System (DLS) shall be calibrated  at intervals no longer than 12 months.  Calibration requirements and allowable tolerances will be determined by the equipment manufacturer.  Prior to the installation of materials paid by the gallon, a copy of the most recent certification report for each DLS equipment system used shall be submitted to the Project Engineer. </w:t>
      </w:r>
    </w:p>
    <w:p w14:paraId="644F9738" w14:textId="71C44877" w:rsidR="006A4372" w:rsidRPr="00E12313" w:rsidRDefault="00000000" w:rsidP="0059173C">
      <w:pPr>
        <w:ind w:left="1080"/>
        <w:rPr>
          <w:color w:val="C00000"/>
          <w:sz w:val="24"/>
          <w:szCs w:val="24"/>
        </w:rPr>
      </w:pPr>
      <w:r w:rsidRPr="00E12313">
        <w:rPr>
          <w:color w:val="C00000"/>
          <w:sz w:val="24"/>
          <w:szCs w:val="24"/>
          <w:u w:val="single"/>
        </w:rPr>
        <w:t>Verification</w:t>
      </w:r>
      <w:r w:rsidRPr="00E12313">
        <w:rPr>
          <w:color w:val="C00000"/>
          <w:sz w:val="24"/>
          <w:szCs w:val="24"/>
        </w:rPr>
        <w:t xml:space="preserve">: A verification test section may be conducted at any time during production at the discretion of the Project Engineer. The verification test shall be performed according to Method #2 and the pavement marking shall be at least 1 mile (5,280 </w:t>
      </w:r>
      <w:r w:rsidR="0059173C">
        <w:rPr>
          <w:color w:val="C00000"/>
          <w:sz w:val="24"/>
          <w:szCs w:val="24"/>
        </w:rPr>
        <w:t>feet</w:t>
      </w:r>
      <w:r w:rsidRPr="00E12313">
        <w:rPr>
          <w:color w:val="C00000"/>
          <w:sz w:val="24"/>
          <w:szCs w:val="24"/>
        </w:rPr>
        <w:t xml:space="preserve">) in length, and shall be a width of four, six or eight inches.  If the test section cannot be performed as a result of limitations, then method #2 shall be used to verify quantities for payment. If the calibration application rate cannot be verified, then method #2 shall be used to verify quantities for payment. </w:t>
      </w:r>
    </w:p>
    <w:p w14:paraId="5C6938E0" w14:textId="77777777" w:rsidR="006A4372" w:rsidRPr="00E12313" w:rsidRDefault="006A4372">
      <w:pPr>
        <w:rPr>
          <w:b/>
          <w:color w:val="C00000"/>
          <w:sz w:val="24"/>
          <w:szCs w:val="24"/>
          <w:u w:val="single"/>
        </w:rPr>
      </w:pPr>
    </w:p>
    <w:p w14:paraId="4BB7DB0A" w14:textId="61681A42" w:rsidR="006A4372" w:rsidRPr="00E12313" w:rsidRDefault="00000000" w:rsidP="0059173C">
      <w:pPr>
        <w:numPr>
          <w:ilvl w:val="1"/>
          <w:numId w:val="7"/>
        </w:numPr>
        <w:pBdr>
          <w:top w:val="nil"/>
          <w:left w:val="nil"/>
          <w:bottom w:val="nil"/>
          <w:right w:val="nil"/>
          <w:between w:val="nil"/>
        </w:pBdr>
        <w:spacing w:before="80"/>
        <w:ind w:left="1080"/>
        <w:rPr>
          <w:b/>
          <w:color w:val="C00000"/>
          <w:sz w:val="24"/>
          <w:szCs w:val="24"/>
          <w:u w:val="single"/>
        </w:rPr>
      </w:pPr>
      <w:r w:rsidRPr="00E12313">
        <w:rPr>
          <w:b/>
          <w:color w:val="C00000"/>
          <w:sz w:val="24"/>
          <w:szCs w:val="24"/>
          <w:u w:val="single"/>
        </w:rPr>
        <w:t xml:space="preserve">Method #2 - Performing Tank Stabs </w:t>
      </w:r>
      <w:r w:rsidR="00CA3F81">
        <w:rPr>
          <w:b/>
          <w:color w:val="C00000"/>
          <w:sz w:val="24"/>
          <w:szCs w:val="24"/>
          <w:u w:val="single"/>
        </w:rPr>
        <w:t>and</w:t>
      </w:r>
      <w:r w:rsidRPr="00E12313">
        <w:rPr>
          <w:b/>
          <w:color w:val="C00000"/>
          <w:sz w:val="24"/>
          <w:szCs w:val="24"/>
          <w:u w:val="single"/>
        </w:rPr>
        <w:t xml:space="preserve"> Field Measurement</w:t>
      </w:r>
    </w:p>
    <w:p w14:paraId="675AFD86" w14:textId="343D07C1" w:rsidR="006A4372" w:rsidRPr="00E12313" w:rsidRDefault="00000000" w:rsidP="0059173C">
      <w:pPr>
        <w:ind w:left="1080"/>
        <w:rPr>
          <w:color w:val="C00000"/>
          <w:sz w:val="24"/>
          <w:szCs w:val="24"/>
        </w:rPr>
      </w:pPr>
      <w:bookmarkStart w:id="3" w:name="_heading=h.gjdgxs" w:colFirst="0" w:colLast="0"/>
      <w:bookmarkEnd w:id="3"/>
      <w:r w:rsidRPr="00E12313">
        <w:rPr>
          <w:color w:val="C00000"/>
          <w:sz w:val="24"/>
          <w:szCs w:val="24"/>
        </w:rPr>
        <w:t>Tank stab measurements shall be used to verify the application rate by calculating the volume of material used over the corresponding application (</w:t>
      </w:r>
      <w:r w:rsidR="0059173C">
        <w:rPr>
          <w:color w:val="C00000"/>
          <w:sz w:val="24"/>
          <w:szCs w:val="24"/>
        </w:rPr>
        <w:t>square foot</w:t>
      </w:r>
      <w:r w:rsidRPr="00E12313">
        <w:rPr>
          <w:color w:val="C00000"/>
          <w:sz w:val="24"/>
          <w:szCs w:val="24"/>
        </w:rPr>
        <w:t xml:space="preserve">) area. Tank stab measurements shall be performed by the Contractor at the beginning and end of the pavement marking installation with the pavement marking vehicle parked at the same location and direction of travel for each measurement.  Tank stab measurements shall be taken to the top of the fluid level from a fixed point. These measurements will be visually observed and recorded before the pavement marking operations begin, at the end of the pavement marking operations, and before and after each tank is replenished.  The difference in the height of the fluid level corresponds to the volume of material used per the manufacturer’s tank conversion chart.  Measurements will be recorded to the nearest 1⁄4 inch.     </w:t>
      </w:r>
    </w:p>
    <w:p w14:paraId="28BCF74A" w14:textId="77777777" w:rsidR="006A4372" w:rsidRPr="00E12313" w:rsidRDefault="006A4372">
      <w:pPr>
        <w:rPr>
          <w:color w:val="C00000"/>
          <w:sz w:val="24"/>
          <w:szCs w:val="24"/>
        </w:rPr>
      </w:pPr>
    </w:p>
    <w:p w14:paraId="7467A427" w14:textId="77777777" w:rsidR="006A4372" w:rsidRPr="00E12313" w:rsidRDefault="00000000" w:rsidP="0059173C">
      <w:pPr>
        <w:ind w:left="1080"/>
        <w:rPr>
          <w:color w:val="C00000"/>
          <w:sz w:val="24"/>
          <w:szCs w:val="24"/>
        </w:rPr>
      </w:pPr>
      <w:r w:rsidRPr="00E12313">
        <w:rPr>
          <w:color w:val="C00000"/>
          <w:sz w:val="24"/>
          <w:szCs w:val="24"/>
        </w:rPr>
        <w:t>Plural component materials, such as modified epoxy pavement markings, are applied as a combination of resins and catalysts from separate tanks. Tank stabs shall be recorded for each tank and the volumes combined to determine the total volume, in gallons, applied. Pavement markings shall be field measured to determine the total area of material installed.  The tank stab and field measurements will be used to verify the application rate is within the rate specified by the contract.</w:t>
      </w:r>
    </w:p>
    <w:p w14:paraId="471156F1" w14:textId="77777777" w:rsidR="006A4372" w:rsidRDefault="006A4372">
      <w:pPr>
        <w:ind w:left="720"/>
        <w:rPr>
          <w:color w:val="000000"/>
        </w:rPr>
      </w:pPr>
    </w:p>
    <w:p w14:paraId="5B80615B" w14:textId="57C2C1E7" w:rsidR="006A4372" w:rsidRPr="00F607A1" w:rsidRDefault="00442E37" w:rsidP="00442E37">
      <w:pPr>
        <w:pBdr>
          <w:top w:val="nil"/>
          <w:left w:val="nil"/>
          <w:bottom w:val="nil"/>
          <w:right w:val="nil"/>
          <w:between w:val="nil"/>
        </w:pBdr>
        <w:tabs>
          <w:tab w:val="left" w:pos="1371"/>
          <w:tab w:val="left" w:pos="1439"/>
        </w:tabs>
        <w:spacing w:before="273" w:line="244" w:lineRule="auto"/>
        <w:ind w:left="360" w:right="424"/>
        <w:rPr>
          <w:color w:val="000000"/>
          <w:sz w:val="24"/>
          <w:szCs w:val="24"/>
        </w:rPr>
      </w:pPr>
      <w:r>
        <w:rPr>
          <w:b/>
          <w:color w:val="000000"/>
          <w:sz w:val="24"/>
          <w:szCs w:val="24"/>
        </w:rPr>
        <w:t>627.04</w:t>
      </w:r>
      <w:r w:rsidR="00000000" w:rsidRPr="00F607A1">
        <w:rPr>
          <w:b/>
          <w:color w:val="000000"/>
          <w:sz w:val="24"/>
          <w:szCs w:val="24"/>
        </w:rPr>
        <w:tab/>
        <w:t>Pavement Marking with Low Temperature Acrylic Paint and High Build Acrylic Paint.</w:t>
      </w:r>
      <w:r w:rsidR="001D3E81">
        <w:rPr>
          <w:b/>
          <w:color w:val="000000"/>
          <w:sz w:val="24"/>
          <w:szCs w:val="24"/>
        </w:rPr>
        <w:t xml:space="preserve">  </w:t>
      </w:r>
      <w:r w:rsidR="00000000" w:rsidRPr="00F607A1">
        <w:rPr>
          <w:color w:val="000000"/>
          <w:sz w:val="24"/>
          <w:szCs w:val="24"/>
        </w:rPr>
        <w:t>Striping shall be applied on asphalt or portland cement concrete pavements when the air and pavement temperatures are as follows: for high-build waterborne paint, at least 45 °F and expected to remain 45 °F or above for at least 24 hours; for low temperature waterborne paint, at least 35 °F and expected to remain 35 °F or above for at least 24 hours. The pavement surface shall be dry and clean, and free of all latent materials, per the manufacturer’s recommendations. Weather conditions shall be conducive to satisfactory results.</w:t>
      </w:r>
      <w:r w:rsidR="00E12313">
        <w:rPr>
          <w:color w:val="000000"/>
          <w:sz w:val="24"/>
          <w:szCs w:val="24"/>
        </w:rPr>
        <w:t xml:space="preserve"> </w:t>
      </w:r>
      <w:r w:rsidR="00000000" w:rsidRPr="00F607A1">
        <w:rPr>
          <w:color w:val="000000"/>
          <w:sz w:val="24"/>
          <w:szCs w:val="24"/>
        </w:rPr>
        <w:t xml:space="preserve">Glass beads shall be applied into the paint by means of a low pressure, gravity drop bead applicator.  </w:t>
      </w:r>
    </w:p>
    <w:p w14:paraId="6723B5ED" w14:textId="77777777" w:rsidR="006A4372" w:rsidRDefault="00000000" w:rsidP="001238CE">
      <w:pPr>
        <w:pBdr>
          <w:top w:val="nil"/>
          <w:left w:val="nil"/>
          <w:bottom w:val="nil"/>
          <w:right w:val="nil"/>
          <w:between w:val="nil"/>
        </w:pBdr>
        <w:spacing w:before="207"/>
        <w:ind w:left="360"/>
        <w:rPr>
          <w:color w:val="000000"/>
          <w:sz w:val="24"/>
          <w:szCs w:val="24"/>
        </w:rPr>
      </w:pPr>
      <w:r>
        <w:rPr>
          <w:color w:val="000000"/>
          <w:sz w:val="24"/>
          <w:szCs w:val="24"/>
        </w:rPr>
        <w:t>The Contractor shall use equipment that meets the following requirements, as approved:</w:t>
      </w:r>
    </w:p>
    <w:p w14:paraId="60073C15" w14:textId="77777777" w:rsidR="006A4372" w:rsidRDefault="00000000" w:rsidP="001238CE">
      <w:pPr>
        <w:numPr>
          <w:ilvl w:val="0"/>
          <w:numId w:val="5"/>
        </w:numPr>
        <w:pBdr>
          <w:top w:val="nil"/>
          <w:left w:val="nil"/>
          <w:bottom w:val="nil"/>
          <w:right w:val="nil"/>
          <w:between w:val="nil"/>
        </w:pBdr>
        <w:spacing w:before="127" w:line="246" w:lineRule="auto"/>
        <w:ind w:left="720" w:right="620"/>
        <w:rPr>
          <w:color w:val="000000"/>
          <w:sz w:val="24"/>
          <w:szCs w:val="24"/>
        </w:rPr>
      </w:pPr>
      <w:r>
        <w:rPr>
          <w:color w:val="000000"/>
          <w:sz w:val="24"/>
          <w:szCs w:val="24"/>
        </w:rPr>
        <w:t>Equipment shall permit traffic to pass safely within the limits of the roadway surface and shoulder while operating.</w:t>
      </w:r>
    </w:p>
    <w:p w14:paraId="1098DC8E" w14:textId="77777777" w:rsidR="006A4372" w:rsidRDefault="00000000" w:rsidP="001238CE">
      <w:pPr>
        <w:numPr>
          <w:ilvl w:val="0"/>
          <w:numId w:val="5"/>
        </w:numPr>
        <w:pBdr>
          <w:top w:val="nil"/>
          <w:left w:val="nil"/>
          <w:bottom w:val="nil"/>
          <w:right w:val="nil"/>
          <w:between w:val="nil"/>
        </w:pBdr>
        <w:spacing w:before="119" w:line="246" w:lineRule="auto"/>
        <w:ind w:left="720" w:right="668"/>
        <w:rPr>
          <w:sz w:val="24"/>
          <w:szCs w:val="24"/>
        </w:rPr>
      </w:pPr>
      <w:r>
        <w:rPr>
          <w:sz w:val="24"/>
          <w:szCs w:val="24"/>
        </w:rPr>
        <w:lastRenderedPageBreak/>
        <w:t>Equipment shall be designed for placement of both solid and broken line pavement markings with a reasonably clean-edged pavement marking of the width and location as shown on the contract and no overspray on the road surface.</w:t>
      </w:r>
    </w:p>
    <w:p w14:paraId="5351EEC7" w14:textId="77777777" w:rsidR="006A4372" w:rsidRDefault="00000000" w:rsidP="00FE36C7">
      <w:pPr>
        <w:numPr>
          <w:ilvl w:val="0"/>
          <w:numId w:val="5"/>
        </w:numPr>
        <w:pBdr>
          <w:top w:val="nil"/>
          <w:left w:val="nil"/>
          <w:bottom w:val="nil"/>
          <w:right w:val="nil"/>
          <w:between w:val="nil"/>
        </w:pBdr>
        <w:spacing w:before="121" w:line="246" w:lineRule="auto"/>
        <w:ind w:left="720" w:right="268"/>
        <w:jc w:val="both"/>
        <w:rPr>
          <w:sz w:val="24"/>
          <w:szCs w:val="24"/>
        </w:rPr>
      </w:pPr>
      <w:r>
        <w:rPr>
          <w:sz w:val="24"/>
          <w:szCs w:val="24"/>
        </w:rPr>
        <w:t>Equipment shall have a glass bead dispenser directly behind and synchronized with the paint applicator. Each applicator shall have individual control and automatic skip control that will paint a strip with a gap as shown in the Contract.</w:t>
      </w:r>
    </w:p>
    <w:p w14:paraId="0942352B" w14:textId="77777777" w:rsidR="006A4372" w:rsidRDefault="00000000" w:rsidP="00FE36C7">
      <w:pPr>
        <w:numPr>
          <w:ilvl w:val="0"/>
          <w:numId w:val="5"/>
        </w:numPr>
        <w:pBdr>
          <w:top w:val="nil"/>
          <w:left w:val="nil"/>
          <w:bottom w:val="nil"/>
          <w:right w:val="nil"/>
          <w:between w:val="nil"/>
        </w:pBdr>
        <w:spacing w:before="118" w:line="246" w:lineRule="auto"/>
        <w:ind w:left="720" w:right="497"/>
        <w:rPr>
          <w:sz w:val="24"/>
          <w:szCs w:val="24"/>
        </w:rPr>
      </w:pPr>
      <w:r>
        <w:rPr>
          <w:sz w:val="24"/>
          <w:szCs w:val="24"/>
        </w:rPr>
        <w:t>The equipment may be equipped with a heat exchanger to heat the paint to reduce drying time.</w:t>
      </w:r>
    </w:p>
    <w:p w14:paraId="4BFE632D" w14:textId="77777777" w:rsidR="006A4372" w:rsidRDefault="00000000" w:rsidP="00FE36C7">
      <w:pPr>
        <w:numPr>
          <w:ilvl w:val="0"/>
          <w:numId w:val="5"/>
        </w:numPr>
        <w:pBdr>
          <w:top w:val="nil"/>
          <w:left w:val="nil"/>
          <w:bottom w:val="nil"/>
          <w:right w:val="nil"/>
          <w:between w:val="nil"/>
        </w:pBdr>
        <w:spacing w:before="120"/>
        <w:ind w:left="720"/>
        <w:rPr>
          <w:sz w:val="24"/>
          <w:szCs w:val="24"/>
        </w:rPr>
      </w:pPr>
      <w:r>
        <w:rPr>
          <w:sz w:val="24"/>
          <w:szCs w:val="24"/>
        </w:rPr>
        <w:t>The operation shall include a trailing vehicle equipped with a flashing arrow board.</w:t>
      </w:r>
    </w:p>
    <w:p w14:paraId="792F83CB" w14:textId="77777777" w:rsidR="006A4372" w:rsidRDefault="00000000" w:rsidP="00FE36C7">
      <w:pPr>
        <w:pBdr>
          <w:top w:val="nil"/>
          <w:left w:val="nil"/>
          <w:bottom w:val="nil"/>
          <w:right w:val="nil"/>
          <w:between w:val="nil"/>
        </w:pBdr>
        <w:spacing w:before="129" w:line="244" w:lineRule="auto"/>
        <w:ind w:left="360" w:right="424"/>
        <w:rPr>
          <w:sz w:val="24"/>
          <w:szCs w:val="24"/>
        </w:rPr>
      </w:pPr>
      <w:r>
        <w:rPr>
          <w:sz w:val="24"/>
          <w:szCs w:val="24"/>
        </w:rPr>
        <w:t xml:space="preserve">The Contractor shall prevent traffic from crossing a wet pavement marking. Pavement markings that have been marred or picked up by traffic before they have dried shall be repaired at the Contractor’s expense.  Removal of paint material from vehicles that encountered wet paint shall be at the Contractor’s expense. </w:t>
      </w:r>
    </w:p>
    <w:p w14:paraId="2EE009C5" w14:textId="77777777" w:rsidR="006A4372" w:rsidRDefault="00000000" w:rsidP="00FE36C7">
      <w:pPr>
        <w:pBdr>
          <w:top w:val="nil"/>
          <w:left w:val="nil"/>
          <w:bottom w:val="nil"/>
          <w:right w:val="nil"/>
          <w:between w:val="nil"/>
        </w:pBdr>
        <w:spacing w:before="129" w:line="244" w:lineRule="auto"/>
        <w:ind w:left="360" w:right="424"/>
        <w:rPr>
          <w:sz w:val="24"/>
          <w:szCs w:val="24"/>
        </w:rPr>
      </w:pPr>
      <w:r>
        <w:rPr>
          <w:sz w:val="24"/>
          <w:szCs w:val="24"/>
        </w:rPr>
        <w:t>The water-based paint pavement markings shall fall within the following minimum and maximum ranges:</w:t>
      </w:r>
    </w:p>
    <w:p w14:paraId="63E38A54" w14:textId="77777777" w:rsidR="006A4372" w:rsidRDefault="006A4372" w:rsidP="00FE36C7">
      <w:pPr>
        <w:pBdr>
          <w:top w:val="nil"/>
          <w:left w:val="nil"/>
          <w:bottom w:val="nil"/>
          <w:right w:val="nil"/>
          <w:between w:val="nil"/>
        </w:pBdr>
        <w:spacing w:before="12"/>
        <w:rPr>
          <w:color w:val="000000"/>
          <w:sz w:val="24"/>
          <w:szCs w:val="24"/>
        </w:rPr>
      </w:pPr>
    </w:p>
    <w:p w14:paraId="2B3EA876" w14:textId="77777777" w:rsidR="006A4372" w:rsidRDefault="00000000">
      <w:pPr>
        <w:ind w:left="1437" w:right="416"/>
        <w:jc w:val="center"/>
        <w:rPr>
          <w:b/>
          <w:sz w:val="24"/>
          <w:szCs w:val="24"/>
        </w:rPr>
      </w:pPr>
      <w:r>
        <w:rPr>
          <w:b/>
          <w:sz w:val="24"/>
          <w:szCs w:val="24"/>
        </w:rPr>
        <w:t>Table 627-1</w:t>
      </w:r>
    </w:p>
    <w:p w14:paraId="1DD17895" w14:textId="77777777" w:rsidR="006A4372" w:rsidRDefault="00C77CB5">
      <w:pPr>
        <w:ind w:left="720" w:right="416" w:firstLine="720"/>
        <w:jc w:val="center"/>
        <w:rPr>
          <w:b/>
          <w:sz w:val="24"/>
          <w:szCs w:val="24"/>
        </w:rPr>
      </w:pPr>
      <w:bookmarkStart w:id="4" w:name="_heading=h.30j0zll" w:colFirst="0" w:colLast="0"/>
      <w:bookmarkEnd w:id="4"/>
      <w:r>
        <w:rPr>
          <w:b/>
          <w:sz w:val="24"/>
          <w:szCs w:val="24"/>
        </w:rPr>
        <w:t>Application Rates and Tolerances for</w:t>
      </w:r>
      <w:r>
        <w:rPr>
          <w:b/>
          <w:sz w:val="26"/>
          <w:szCs w:val="26"/>
        </w:rPr>
        <w:t xml:space="preserve"> </w:t>
      </w:r>
      <w:r>
        <w:rPr>
          <w:b/>
          <w:sz w:val="24"/>
          <w:szCs w:val="24"/>
        </w:rPr>
        <w:t>Pavement Markings</w:t>
      </w:r>
    </w:p>
    <w:p w14:paraId="080BAB13" w14:textId="77777777" w:rsidR="006A4372" w:rsidRDefault="006A4372">
      <w:pPr>
        <w:pBdr>
          <w:top w:val="nil"/>
          <w:left w:val="nil"/>
          <w:bottom w:val="nil"/>
          <w:right w:val="nil"/>
          <w:between w:val="nil"/>
        </w:pBdr>
        <w:spacing w:before="5"/>
        <w:rPr>
          <w:b/>
          <w:color w:val="000000"/>
          <w:sz w:val="8"/>
          <w:szCs w:val="8"/>
        </w:rPr>
      </w:pPr>
    </w:p>
    <w:tbl>
      <w:tblPr>
        <w:tblStyle w:val="a0"/>
        <w:tblW w:w="10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Caption w:val="Table 627-1 Application Rates and Tolerances for Pavement Markings"/>
      </w:tblPr>
      <w:tblGrid>
        <w:gridCol w:w="2790"/>
        <w:gridCol w:w="1620"/>
        <w:gridCol w:w="1890"/>
        <w:gridCol w:w="2070"/>
        <w:gridCol w:w="1865"/>
      </w:tblGrid>
      <w:tr w:rsidR="006A4372" w14:paraId="1D7303B7" w14:textId="77777777" w:rsidTr="00D97AEE">
        <w:trPr>
          <w:cantSplit/>
          <w:trHeight w:val="1225"/>
          <w:tblHeader/>
          <w:jc w:val="center"/>
        </w:trPr>
        <w:tc>
          <w:tcPr>
            <w:tcW w:w="2790" w:type="dxa"/>
            <w:tcBorders>
              <w:bottom w:val="single" w:sz="4" w:space="0" w:color="000000"/>
              <w:right w:val="single" w:sz="4" w:space="0" w:color="000000"/>
            </w:tcBorders>
          </w:tcPr>
          <w:p w14:paraId="42AE9B32" w14:textId="77777777" w:rsidR="006A4372" w:rsidRPr="00E12313" w:rsidRDefault="00000000">
            <w:pPr>
              <w:pBdr>
                <w:top w:val="nil"/>
                <w:left w:val="nil"/>
                <w:bottom w:val="nil"/>
                <w:right w:val="nil"/>
                <w:between w:val="nil"/>
              </w:pBdr>
              <w:spacing w:line="278" w:lineRule="auto"/>
              <w:ind w:left="2" w:right="1"/>
              <w:jc w:val="center"/>
              <w:rPr>
                <w:b/>
                <w:color w:val="C00000"/>
                <w:sz w:val="24"/>
                <w:szCs w:val="24"/>
              </w:rPr>
            </w:pPr>
            <w:r w:rsidRPr="00E12313">
              <w:rPr>
                <w:b/>
                <w:color w:val="C00000"/>
                <w:sz w:val="24"/>
                <w:szCs w:val="24"/>
              </w:rPr>
              <w:t>Description</w:t>
            </w:r>
          </w:p>
        </w:tc>
        <w:tc>
          <w:tcPr>
            <w:tcW w:w="1620" w:type="dxa"/>
            <w:tcBorders>
              <w:left w:val="single" w:sz="4" w:space="0" w:color="000000"/>
              <w:bottom w:val="single" w:sz="4" w:space="0" w:color="000000"/>
              <w:right w:val="single" w:sz="4" w:space="0" w:color="000000"/>
            </w:tcBorders>
          </w:tcPr>
          <w:p w14:paraId="3F8495D8" w14:textId="77777777" w:rsidR="006A4372" w:rsidRPr="00E12313" w:rsidRDefault="00000000">
            <w:pPr>
              <w:pBdr>
                <w:top w:val="nil"/>
                <w:left w:val="nil"/>
                <w:bottom w:val="nil"/>
                <w:right w:val="nil"/>
                <w:between w:val="nil"/>
              </w:pBdr>
              <w:spacing w:line="278" w:lineRule="auto"/>
              <w:ind w:left="11" w:right="2"/>
              <w:jc w:val="center"/>
              <w:rPr>
                <w:b/>
                <w:color w:val="C00000"/>
                <w:sz w:val="24"/>
                <w:szCs w:val="24"/>
              </w:rPr>
            </w:pPr>
            <w:r w:rsidRPr="00E12313">
              <w:rPr>
                <w:b/>
                <w:color w:val="C00000"/>
                <w:sz w:val="24"/>
                <w:szCs w:val="24"/>
              </w:rPr>
              <w:t>Units</w:t>
            </w:r>
          </w:p>
        </w:tc>
        <w:tc>
          <w:tcPr>
            <w:tcW w:w="1890" w:type="dxa"/>
            <w:tcBorders>
              <w:left w:val="single" w:sz="4" w:space="0" w:color="000000"/>
              <w:bottom w:val="single" w:sz="4" w:space="0" w:color="000000"/>
              <w:right w:val="single" w:sz="4" w:space="0" w:color="000000"/>
            </w:tcBorders>
          </w:tcPr>
          <w:p w14:paraId="5C7560A6" w14:textId="77777777" w:rsidR="006A4372" w:rsidRPr="00E12313" w:rsidRDefault="00000000">
            <w:pPr>
              <w:pBdr>
                <w:top w:val="nil"/>
                <w:left w:val="nil"/>
                <w:bottom w:val="nil"/>
                <w:right w:val="nil"/>
                <w:between w:val="nil"/>
              </w:pBdr>
              <w:spacing w:line="264" w:lineRule="auto"/>
              <w:ind w:left="141" w:right="133" w:firstLine="1"/>
              <w:jc w:val="center"/>
              <w:rPr>
                <w:b/>
                <w:color w:val="C00000"/>
                <w:sz w:val="24"/>
                <w:szCs w:val="24"/>
              </w:rPr>
            </w:pPr>
            <w:r w:rsidRPr="00E12313">
              <w:rPr>
                <w:b/>
                <w:color w:val="C00000"/>
                <w:sz w:val="24"/>
                <w:szCs w:val="24"/>
              </w:rPr>
              <w:t>Pavement Marking Paint Low Temp</w:t>
            </w:r>
          </w:p>
        </w:tc>
        <w:tc>
          <w:tcPr>
            <w:tcW w:w="2070" w:type="dxa"/>
            <w:tcBorders>
              <w:left w:val="single" w:sz="4" w:space="0" w:color="000000"/>
              <w:bottom w:val="single" w:sz="4" w:space="0" w:color="000000"/>
              <w:right w:val="single" w:sz="4" w:space="0" w:color="000000"/>
            </w:tcBorders>
          </w:tcPr>
          <w:p w14:paraId="1E09B0B3" w14:textId="77777777" w:rsidR="006A4372" w:rsidRPr="00E12313" w:rsidRDefault="00000000">
            <w:pPr>
              <w:pBdr>
                <w:top w:val="nil"/>
                <w:left w:val="nil"/>
                <w:bottom w:val="nil"/>
                <w:right w:val="nil"/>
                <w:between w:val="nil"/>
              </w:pBdr>
              <w:spacing w:line="264" w:lineRule="auto"/>
              <w:ind w:left="126" w:right="118"/>
              <w:jc w:val="center"/>
              <w:rPr>
                <w:b/>
                <w:color w:val="C00000"/>
                <w:sz w:val="24"/>
                <w:szCs w:val="24"/>
              </w:rPr>
            </w:pPr>
            <w:r w:rsidRPr="00E12313">
              <w:rPr>
                <w:b/>
                <w:color w:val="C00000"/>
                <w:sz w:val="24"/>
                <w:szCs w:val="24"/>
              </w:rPr>
              <w:t>Pavement Marking Paint</w:t>
            </w:r>
          </w:p>
          <w:p w14:paraId="74CC882F" w14:textId="77777777" w:rsidR="006A4372" w:rsidRPr="00E12313" w:rsidRDefault="00000000">
            <w:pPr>
              <w:pBdr>
                <w:top w:val="nil"/>
                <w:left w:val="nil"/>
                <w:bottom w:val="nil"/>
                <w:right w:val="nil"/>
                <w:between w:val="nil"/>
              </w:pBdr>
              <w:spacing w:line="278" w:lineRule="auto"/>
              <w:ind w:left="126" w:right="125"/>
              <w:jc w:val="center"/>
              <w:rPr>
                <w:b/>
                <w:color w:val="C00000"/>
                <w:sz w:val="24"/>
                <w:szCs w:val="24"/>
              </w:rPr>
            </w:pPr>
            <w:r w:rsidRPr="00E12313">
              <w:rPr>
                <w:b/>
                <w:color w:val="C00000"/>
                <w:sz w:val="24"/>
                <w:szCs w:val="24"/>
              </w:rPr>
              <w:t>High Build</w:t>
            </w:r>
          </w:p>
        </w:tc>
        <w:tc>
          <w:tcPr>
            <w:tcW w:w="1865" w:type="dxa"/>
            <w:tcBorders>
              <w:left w:val="single" w:sz="4" w:space="0" w:color="000000"/>
              <w:bottom w:val="single" w:sz="4" w:space="0" w:color="000000"/>
            </w:tcBorders>
          </w:tcPr>
          <w:p w14:paraId="65916603" w14:textId="77777777" w:rsidR="006A4372" w:rsidRPr="00E12313" w:rsidRDefault="00000000">
            <w:pPr>
              <w:pBdr>
                <w:top w:val="nil"/>
                <w:left w:val="nil"/>
                <w:bottom w:val="nil"/>
                <w:right w:val="nil"/>
                <w:between w:val="nil"/>
              </w:pBdr>
              <w:spacing w:line="264" w:lineRule="auto"/>
              <w:ind w:left="162" w:right="148" w:hanging="3"/>
              <w:jc w:val="center"/>
              <w:rPr>
                <w:b/>
                <w:color w:val="C00000"/>
                <w:sz w:val="24"/>
                <w:szCs w:val="24"/>
              </w:rPr>
            </w:pPr>
            <w:r w:rsidRPr="00E12313">
              <w:rPr>
                <w:b/>
                <w:color w:val="C00000"/>
                <w:sz w:val="24"/>
                <w:szCs w:val="24"/>
              </w:rPr>
              <w:t>Pavement Marking Paint High Build</w:t>
            </w:r>
          </w:p>
          <w:p w14:paraId="16037382" w14:textId="77777777" w:rsidR="006A4372" w:rsidRPr="00E12313" w:rsidRDefault="00000000">
            <w:pPr>
              <w:pBdr>
                <w:top w:val="nil"/>
                <w:left w:val="nil"/>
                <w:bottom w:val="nil"/>
                <w:right w:val="nil"/>
                <w:between w:val="nil"/>
              </w:pBdr>
              <w:spacing w:line="278" w:lineRule="auto"/>
              <w:ind w:left="13" w:right="4"/>
              <w:jc w:val="center"/>
              <w:rPr>
                <w:b/>
                <w:color w:val="C00000"/>
                <w:sz w:val="24"/>
                <w:szCs w:val="24"/>
              </w:rPr>
            </w:pPr>
            <w:r w:rsidRPr="00E12313">
              <w:rPr>
                <w:b/>
                <w:color w:val="C00000"/>
                <w:sz w:val="24"/>
                <w:szCs w:val="24"/>
              </w:rPr>
              <w:t>(Temporary)</w:t>
            </w:r>
          </w:p>
        </w:tc>
      </w:tr>
      <w:tr w:rsidR="006A4372" w14:paraId="761706E5" w14:textId="77777777" w:rsidTr="00D97AEE">
        <w:trPr>
          <w:trHeight w:val="637"/>
          <w:jc w:val="center"/>
        </w:trPr>
        <w:tc>
          <w:tcPr>
            <w:tcW w:w="2790" w:type="dxa"/>
            <w:tcBorders>
              <w:top w:val="single" w:sz="4" w:space="0" w:color="000000"/>
              <w:bottom w:val="single" w:sz="4" w:space="0" w:color="000000"/>
              <w:right w:val="single" w:sz="4" w:space="0" w:color="000000"/>
            </w:tcBorders>
          </w:tcPr>
          <w:p w14:paraId="606253E0" w14:textId="77777777" w:rsidR="006A4372" w:rsidRPr="00E12313" w:rsidRDefault="00000000">
            <w:pPr>
              <w:pBdr>
                <w:top w:val="nil"/>
                <w:left w:val="nil"/>
                <w:bottom w:val="nil"/>
                <w:right w:val="nil"/>
                <w:between w:val="nil"/>
              </w:pBdr>
              <w:ind w:left="2" w:right="1"/>
              <w:jc w:val="center"/>
              <w:rPr>
                <w:color w:val="C00000"/>
                <w:sz w:val="24"/>
                <w:szCs w:val="24"/>
              </w:rPr>
            </w:pPr>
            <w:r w:rsidRPr="00E12313">
              <w:rPr>
                <w:color w:val="C00000"/>
                <w:sz w:val="24"/>
                <w:szCs w:val="24"/>
              </w:rPr>
              <w:t>Alignment</w:t>
            </w:r>
          </w:p>
          <w:p w14:paraId="3738B4C2" w14:textId="77777777" w:rsidR="006A4372" w:rsidRPr="00E12313" w:rsidRDefault="00000000">
            <w:pPr>
              <w:pBdr>
                <w:top w:val="nil"/>
                <w:left w:val="nil"/>
                <w:bottom w:val="nil"/>
                <w:right w:val="nil"/>
                <w:between w:val="nil"/>
              </w:pBdr>
              <w:ind w:left="11" w:right="3"/>
              <w:jc w:val="center"/>
              <w:rPr>
                <w:color w:val="C00000"/>
                <w:sz w:val="24"/>
                <w:szCs w:val="24"/>
              </w:rPr>
            </w:pPr>
            <w:r w:rsidRPr="00E12313">
              <w:rPr>
                <w:color w:val="C00000"/>
                <w:sz w:val="24"/>
                <w:szCs w:val="24"/>
              </w:rPr>
              <w:t>(Lateral Deviation)</w:t>
            </w:r>
          </w:p>
          <w:p w14:paraId="157B3E09" w14:textId="77777777" w:rsidR="006A4372" w:rsidRPr="00E12313" w:rsidRDefault="006A4372">
            <w:pPr>
              <w:pBdr>
                <w:top w:val="nil"/>
                <w:left w:val="nil"/>
                <w:bottom w:val="nil"/>
                <w:right w:val="nil"/>
                <w:between w:val="nil"/>
              </w:pBdr>
              <w:ind w:left="2" w:right="1"/>
              <w:jc w:val="center"/>
              <w:rPr>
                <w:color w:val="C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14:paraId="3407A4A7" w14:textId="77777777" w:rsidR="006A4372" w:rsidRPr="00E12313" w:rsidRDefault="00000000">
            <w:pPr>
              <w:pBdr>
                <w:top w:val="nil"/>
                <w:left w:val="nil"/>
                <w:bottom w:val="nil"/>
                <w:right w:val="nil"/>
                <w:between w:val="nil"/>
              </w:pBdr>
              <w:ind w:left="11" w:right="3"/>
              <w:jc w:val="center"/>
              <w:rPr>
                <w:color w:val="C00000"/>
                <w:sz w:val="24"/>
                <w:szCs w:val="24"/>
              </w:rPr>
            </w:pPr>
            <w:r w:rsidRPr="00E12313">
              <w:rPr>
                <w:color w:val="C00000"/>
                <w:sz w:val="24"/>
                <w:szCs w:val="24"/>
              </w:rPr>
              <w:t>Inches</w:t>
            </w:r>
          </w:p>
        </w:tc>
        <w:tc>
          <w:tcPr>
            <w:tcW w:w="1890" w:type="dxa"/>
            <w:tcBorders>
              <w:top w:val="single" w:sz="4" w:space="0" w:color="000000"/>
              <w:left w:val="single" w:sz="4" w:space="0" w:color="000000"/>
              <w:bottom w:val="single" w:sz="4" w:space="0" w:color="000000"/>
              <w:right w:val="single" w:sz="4" w:space="0" w:color="000000"/>
            </w:tcBorders>
          </w:tcPr>
          <w:p w14:paraId="24447C27" w14:textId="77777777" w:rsidR="006A4372" w:rsidRPr="00E12313" w:rsidRDefault="00000000">
            <w:pPr>
              <w:pBdr>
                <w:top w:val="nil"/>
                <w:left w:val="nil"/>
                <w:bottom w:val="nil"/>
                <w:right w:val="nil"/>
                <w:between w:val="nil"/>
              </w:pBdr>
              <w:ind w:left="258"/>
              <w:jc w:val="center"/>
              <w:rPr>
                <w:color w:val="C00000"/>
                <w:sz w:val="24"/>
                <w:szCs w:val="24"/>
              </w:rPr>
            </w:pPr>
            <w:r w:rsidRPr="00E12313">
              <w:rPr>
                <w:color w:val="C00000"/>
                <w:sz w:val="24"/>
                <w:szCs w:val="24"/>
              </w:rPr>
              <w:t xml:space="preserve">&lt; 2.0 </w:t>
            </w:r>
          </w:p>
        </w:tc>
        <w:tc>
          <w:tcPr>
            <w:tcW w:w="2070" w:type="dxa"/>
            <w:tcBorders>
              <w:top w:val="single" w:sz="4" w:space="0" w:color="000000"/>
              <w:left w:val="single" w:sz="4" w:space="0" w:color="000000"/>
              <w:bottom w:val="single" w:sz="4" w:space="0" w:color="000000"/>
              <w:right w:val="single" w:sz="4" w:space="0" w:color="000000"/>
            </w:tcBorders>
          </w:tcPr>
          <w:p w14:paraId="725BA3B4" w14:textId="77777777" w:rsidR="006A4372" w:rsidRPr="00E12313" w:rsidRDefault="00000000">
            <w:pPr>
              <w:pBdr>
                <w:top w:val="nil"/>
                <w:left w:val="nil"/>
                <w:bottom w:val="nil"/>
                <w:right w:val="nil"/>
                <w:between w:val="nil"/>
              </w:pBdr>
              <w:ind w:left="258"/>
              <w:jc w:val="center"/>
              <w:rPr>
                <w:color w:val="C00000"/>
                <w:sz w:val="24"/>
                <w:szCs w:val="24"/>
              </w:rPr>
            </w:pPr>
            <w:r w:rsidRPr="00E12313">
              <w:rPr>
                <w:color w:val="C00000"/>
                <w:sz w:val="24"/>
                <w:szCs w:val="24"/>
              </w:rPr>
              <w:t xml:space="preserve">&lt; 2.0 </w:t>
            </w:r>
          </w:p>
        </w:tc>
        <w:tc>
          <w:tcPr>
            <w:tcW w:w="1865" w:type="dxa"/>
            <w:tcBorders>
              <w:top w:val="single" w:sz="4" w:space="0" w:color="000000"/>
              <w:left w:val="single" w:sz="4" w:space="0" w:color="000000"/>
              <w:bottom w:val="single" w:sz="4" w:space="0" w:color="000000"/>
            </w:tcBorders>
          </w:tcPr>
          <w:p w14:paraId="40A431CB" w14:textId="77777777" w:rsidR="006A4372" w:rsidRPr="00E12313" w:rsidRDefault="00000000">
            <w:pPr>
              <w:pBdr>
                <w:top w:val="nil"/>
                <w:left w:val="nil"/>
                <w:bottom w:val="nil"/>
                <w:right w:val="nil"/>
                <w:between w:val="nil"/>
              </w:pBdr>
              <w:ind w:left="258"/>
              <w:jc w:val="center"/>
              <w:rPr>
                <w:color w:val="C00000"/>
                <w:sz w:val="24"/>
                <w:szCs w:val="24"/>
              </w:rPr>
            </w:pPr>
            <w:r w:rsidRPr="00E12313">
              <w:rPr>
                <w:color w:val="C00000"/>
                <w:sz w:val="24"/>
                <w:szCs w:val="24"/>
              </w:rPr>
              <w:t xml:space="preserve">&lt; 2.0 </w:t>
            </w:r>
          </w:p>
        </w:tc>
      </w:tr>
      <w:tr w:rsidR="006A4372" w14:paraId="3304B6BE" w14:textId="77777777" w:rsidTr="00D97AEE">
        <w:trPr>
          <w:trHeight w:val="304"/>
          <w:jc w:val="center"/>
        </w:trPr>
        <w:tc>
          <w:tcPr>
            <w:tcW w:w="2790" w:type="dxa"/>
            <w:tcBorders>
              <w:top w:val="single" w:sz="4" w:space="0" w:color="000000"/>
              <w:bottom w:val="single" w:sz="4" w:space="0" w:color="000000"/>
              <w:right w:val="single" w:sz="4" w:space="0" w:color="000000"/>
            </w:tcBorders>
          </w:tcPr>
          <w:p w14:paraId="6C706A56" w14:textId="77777777" w:rsidR="006A4372" w:rsidRPr="00E12313" w:rsidRDefault="00000000">
            <w:pPr>
              <w:pBdr>
                <w:top w:val="nil"/>
                <w:left w:val="nil"/>
                <w:bottom w:val="nil"/>
                <w:right w:val="nil"/>
                <w:between w:val="nil"/>
              </w:pBdr>
              <w:ind w:left="2" w:right="1"/>
              <w:jc w:val="center"/>
              <w:rPr>
                <w:color w:val="C00000"/>
                <w:sz w:val="24"/>
                <w:szCs w:val="24"/>
              </w:rPr>
            </w:pPr>
            <w:r w:rsidRPr="00E12313">
              <w:rPr>
                <w:color w:val="C00000"/>
                <w:sz w:val="24"/>
                <w:szCs w:val="24"/>
              </w:rPr>
              <w:t>Application Rate</w:t>
            </w:r>
          </w:p>
        </w:tc>
        <w:tc>
          <w:tcPr>
            <w:tcW w:w="1620" w:type="dxa"/>
            <w:tcBorders>
              <w:top w:val="single" w:sz="4" w:space="0" w:color="000000"/>
              <w:left w:val="single" w:sz="4" w:space="0" w:color="000000"/>
              <w:bottom w:val="single" w:sz="4" w:space="0" w:color="000000"/>
              <w:right w:val="single" w:sz="4" w:space="0" w:color="000000"/>
            </w:tcBorders>
          </w:tcPr>
          <w:p w14:paraId="2FAC5BDB" w14:textId="77777777" w:rsidR="006A4372" w:rsidRPr="00E12313" w:rsidRDefault="00000000">
            <w:pPr>
              <w:pBdr>
                <w:top w:val="nil"/>
                <w:left w:val="nil"/>
                <w:bottom w:val="nil"/>
                <w:right w:val="nil"/>
                <w:between w:val="nil"/>
              </w:pBdr>
              <w:ind w:left="11" w:right="3"/>
              <w:jc w:val="center"/>
              <w:rPr>
                <w:color w:val="C00000"/>
                <w:sz w:val="24"/>
                <w:szCs w:val="24"/>
              </w:rPr>
            </w:pPr>
            <w:r w:rsidRPr="00E12313">
              <w:rPr>
                <w:color w:val="C00000"/>
                <w:sz w:val="24"/>
                <w:szCs w:val="24"/>
              </w:rPr>
              <w:t>Sq Ft</w:t>
            </w:r>
            <w:r w:rsidR="00C77CB5" w:rsidRPr="00E12313">
              <w:rPr>
                <w:color w:val="C00000"/>
                <w:sz w:val="24"/>
                <w:szCs w:val="24"/>
              </w:rPr>
              <w:t>/</w:t>
            </w:r>
            <w:r w:rsidRPr="00E12313">
              <w:rPr>
                <w:color w:val="C00000"/>
                <w:sz w:val="24"/>
                <w:szCs w:val="24"/>
              </w:rPr>
              <w:t>Gallon</w:t>
            </w:r>
          </w:p>
        </w:tc>
        <w:tc>
          <w:tcPr>
            <w:tcW w:w="1890" w:type="dxa"/>
            <w:tcBorders>
              <w:top w:val="single" w:sz="4" w:space="0" w:color="000000"/>
              <w:left w:val="single" w:sz="4" w:space="0" w:color="000000"/>
              <w:bottom w:val="single" w:sz="4" w:space="0" w:color="000000"/>
              <w:right w:val="single" w:sz="4" w:space="0" w:color="000000"/>
            </w:tcBorders>
          </w:tcPr>
          <w:p w14:paraId="024CA8B8" w14:textId="77777777" w:rsidR="006A4372" w:rsidRPr="00E12313" w:rsidRDefault="00000000">
            <w:pPr>
              <w:pBdr>
                <w:top w:val="nil"/>
                <w:left w:val="nil"/>
                <w:bottom w:val="nil"/>
                <w:right w:val="nil"/>
                <w:between w:val="nil"/>
              </w:pBdr>
              <w:ind w:left="8" w:right="1"/>
              <w:jc w:val="center"/>
              <w:rPr>
                <w:color w:val="C00000"/>
                <w:sz w:val="24"/>
                <w:szCs w:val="24"/>
              </w:rPr>
            </w:pPr>
            <w:r w:rsidRPr="00E12313">
              <w:rPr>
                <w:color w:val="C00000"/>
                <w:sz w:val="24"/>
                <w:szCs w:val="24"/>
              </w:rPr>
              <w:t>89-94</w:t>
            </w:r>
          </w:p>
        </w:tc>
        <w:tc>
          <w:tcPr>
            <w:tcW w:w="2070" w:type="dxa"/>
            <w:tcBorders>
              <w:top w:val="single" w:sz="4" w:space="0" w:color="000000"/>
              <w:left w:val="single" w:sz="4" w:space="0" w:color="000000"/>
              <w:bottom w:val="single" w:sz="4" w:space="0" w:color="000000"/>
              <w:right w:val="single" w:sz="4" w:space="0" w:color="000000"/>
            </w:tcBorders>
          </w:tcPr>
          <w:p w14:paraId="51F14B3F" w14:textId="77777777" w:rsidR="006A4372" w:rsidRPr="00E12313" w:rsidRDefault="00000000">
            <w:pPr>
              <w:pBdr>
                <w:top w:val="nil"/>
                <w:left w:val="nil"/>
                <w:bottom w:val="nil"/>
                <w:right w:val="nil"/>
                <w:between w:val="nil"/>
              </w:pBdr>
              <w:ind w:left="126" w:right="120"/>
              <w:jc w:val="center"/>
              <w:rPr>
                <w:color w:val="C00000"/>
                <w:sz w:val="24"/>
                <w:szCs w:val="24"/>
              </w:rPr>
            </w:pPr>
            <w:r w:rsidRPr="00E12313">
              <w:rPr>
                <w:color w:val="C00000"/>
                <w:sz w:val="24"/>
                <w:szCs w:val="24"/>
              </w:rPr>
              <w:t>67-70</w:t>
            </w:r>
          </w:p>
        </w:tc>
        <w:tc>
          <w:tcPr>
            <w:tcW w:w="1865" w:type="dxa"/>
            <w:tcBorders>
              <w:top w:val="single" w:sz="4" w:space="0" w:color="000000"/>
              <w:left w:val="single" w:sz="4" w:space="0" w:color="000000"/>
              <w:bottom w:val="single" w:sz="4" w:space="0" w:color="000000"/>
            </w:tcBorders>
          </w:tcPr>
          <w:p w14:paraId="30E096C4" w14:textId="77777777" w:rsidR="006A4372" w:rsidRPr="00E12313" w:rsidRDefault="00000000">
            <w:pPr>
              <w:pBdr>
                <w:top w:val="nil"/>
                <w:left w:val="nil"/>
                <w:bottom w:val="nil"/>
                <w:right w:val="nil"/>
                <w:between w:val="nil"/>
              </w:pBdr>
              <w:ind w:left="13" w:right="5"/>
              <w:jc w:val="center"/>
              <w:rPr>
                <w:color w:val="C00000"/>
                <w:sz w:val="24"/>
                <w:szCs w:val="24"/>
              </w:rPr>
            </w:pPr>
            <w:r w:rsidRPr="00E12313">
              <w:rPr>
                <w:color w:val="C00000"/>
                <w:sz w:val="24"/>
                <w:szCs w:val="24"/>
              </w:rPr>
              <w:t>100-105</w:t>
            </w:r>
          </w:p>
        </w:tc>
      </w:tr>
      <w:tr w:rsidR="006A4372" w14:paraId="6C65D7B3" w14:textId="77777777" w:rsidTr="00D97AEE">
        <w:trPr>
          <w:trHeight w:val="306"/>
          <w:jc w:val="center"/>
        </w:trPr>
        <w:tc>
          <w:tcPr>
            <w:tcW w:w="2790" w:type="dxa"/>
            <w:tcBorders>
              <w:top w:val="single" w:sz="4" w:space="0" w:color="000000"/>
              <w:bottom w:val="single" w:sz="4" w:space="0" w:color="000000"/>
              <w:right w:val="single" w:sz="4" w:space="0" w:color="000000"/>
            </w:tcBorders>
          </w:tcPr>
          <w:p w14:paraId="56E3732F" w14:textId="77777777" w:rsidR="006A4372" w:rsidRPr="00E12313" w:rsidRDefault="00000000">
            <w:pPr>
              <w:pBdr>
                <w:top w:val="nil"/>
                <w:left w:val="nil"/>
                <w:bottom w:val="nil"/>
                <w:right w:val="nil"/>
                <w:between w:val="nil"/>
              </w:pBdr>
              <w:spacing w:before="2"/>
              <w:ind w:left="1" w:right="2"/>
              <w:jc w:val="center"/>
              <w:rPr>
                <w:color w:val="C00000"/>
                <w:sz w:val="24"/>
                <w:szCs w:val="24"/>
              </w:rPr>
            </w:pPr>
            <w:r w:rsidRPr="00E12313">
              <w:rPr>
                <w:color w:val="C00000"/>
                <w:sz w:val="24"/>
                <w:szCs w:val="24"/>
              </w:rPr>
              <w:t>Thickness</w:t>
            </w:r>
          </w:p>
        </w:tc>
        <w:tc>
          <w:tcPr>
            <w:tcW w:w="1620" w:type="dxa"/>
            <w:tcBorders>
              <w:top w:val="single" w:sz="4" w:space="0" w:color="000000"/>
              <w:left w:val="single" w:sz="4" w:space="0" w:color="000000"/>
              <w:bottom w:val="single" w:sz="4" w:space="0" w:color="000000"/>
              <w:right w:val="single" w:sz="4" w:space="0" w:color="000000"/>
            </w:tcBorders>
          </w:tcPr>
          <w:p w14:paraId="6EC6BBF2" w14:textId="77777777" w:rsidR="006A4372" w:rsidRPr="00E12313" w:rsidRDefault="00000000">
            <w:pPr>
              <w:pBdr>
                <w:top w:val="nil"/>
                <w:left w:val="nil"/>
                <w:bottom w:val="nil"/>
                <w:right w:val="nil"/>
                <w:between w:val="nil"/>
              </w:pBdr>
              <w:spacing w:before="2"/>
              <w:ind w:left="11" w:right="3"/>
              <w:jc w:val="center"/>
              <w:rPr>
                <w:color w:val="C00000"/>
                <w:sz w:val="24"/>
                <w:szCs w:val="24"/>
              </w:rPr>
            </w:pPr>
            <w:r w:rsidRPr="00E12313">
              <w:rPr>
                <w:color w:val="C00000"/>
                <w:sz w:val="24"/>
                <w:szCs w:val="24"/>
              </w:rPr>
              <w:t>Mil</w:t>
            </w:r>
          </w:p>
        </w:tc>
        <w:tc>
          <w:tcPr>
            <w:tcW w:w="1890" w:type="dxa"/>
            <w:tcBorders>
              <w:top w:val="single" w:sz="4" w:space="0" w:color="000000"/>
              <w:left w:val="single" w:sz="4" w:space="0" w:color="000000"/>
              <w:bottom w:val="single" w:sz="4" w:space="0" w:color="000000"/>
              <w:right w:val="single" w:sz="4" w:space="0" w:color="000000"/>
            </w:tcBorders>
          </w:tcPr>
          <w:p w14:paraId="59252601" w14:textId="77777777" w:rsidR="006A4372" w:rsidRPr="00E12313" w:rsidRDefault="00000000">
            <w:pPr>
              <w:pBdr>
                <w:top w:val="nil"/>
                <w:left w:val="nil"/>
                <w:bottom w:val="nil"/>
                <w:right w:val="nil"/>
                <w:between w:val="nil"/>
              </w:pBdr>
              <w:spacing w:before="2"/>
              <w:ind w:left="8"/>
              <w:jc w:val="center"/>
              <w:rPr>
                <w:color w:val="C00000"/>
                <w:sz w:val="24"/>
                <w:szCs w:val="24"/>
              </w:rPr>
            </w:pPr>
            <w:r w:rsidRPr="00E12313">
              <w:rPr>
                <w:color w:val="C00000"/>
                <w:sz w:val="24"/>
                <w:szCs w:val="24"/>
              </w:rPr>
              <w:t xml:space="preserve"> 17.5 ± 0.5</w:t>
            </w:r>
          </w:p>
        </w:tc>
        <w:tc>
          <w:tcPr>
            <w:tcW w:w="2070" w:type="dxa"/>
            <w:tcBorders>
              <w:top w:val="single" w:sz="4" w:space="0" w:color="000000"/>
              <w:left w:val="single" w:sz="4" w:space="0" w:color="000000"/>
              <w:bottom w:val="single" w:sz="4" w:space="0" w:color="000000"/>
              <w:right w:val="single" w:sz="4" w:space="0" w:color="000000"/>
            </w:tcBorders>
          </w:tcPr>
          <w:p w14:paraId="012FCE35" w14:textId="77777777" w:rsidR="006A4372" w:rsidRPr="00E12313" w:rsidRDefault="00000000">
            <w:pPr>
              <w:pBdr>
                <w:top w:val="nil"/>
                <w:left w:val="nil"/>
                <w:bottom w:val="nil"/>
                <w:right w:val="nil"/>
                <w:between w:val="nil"/>
              </w:pBdr>
              <w:spacing w:before="2"/>
              <w:ind w:left="126" w:right="120"/>
              <w:jc w:val="center"/>
              <w:rPr>
                <w:color w:val="C00000"/>
                <w:sz w:val="24"/>
                <w:szCs w:val="24"/>
              </w:rPr>
            </w:pPr>
            <w:r w:rsidRPr="00E12313">
              <w:rPr>
                <w:color w:val="C00000"/>
                <w:sz w:val="24"/>
                <w:szCs w:val="24"/>
              </w:rPr>
              <w:t xml:space="preserve"> 23.5 ± 0.5</w:t>
            </w:r>
          </w:p>
        </w:tc>
        <w:tc>
          <w:tcPr>
            <w:tcW w:w="1865" w:type="dxa"/>
            <w:tcBorders>
              <w:top w:val="single" w:sz="4" w:space="0" w:color="000000"/>
              <w:left w:val="single" w:sz="4" w:space="0" w:color="000000"/>
              <w:bottom w:val="single" w:sz="4" w:space="0" w:color="000000"/>
            </w:tcBorders>
          </w:tcPr>
          <w:p w14:paraId="22067291" w14:textId="77777777" w:rsidR="006A4372" w:rsidRPr="00E12313" w:rsidRDefault="00000000">
            <w:pPr>
              <w:pBdr>
                <w:top w:val="nil"/>
                <w:left w:val="nil"/>
                <w:bottom w:val="nil"/>
                <w:right w:val="nil"/>
                <w:between w:val="nil"/>
              </w:pBdr>
              <w:spacing w:before="2"/>
              <w:ind w:left="13" w:right="3"/>
              <w:jc w:val="center"/>
              <w:rPr>
                <w:color w:val="C00000"/>
                <w:sz w:val="24"/>
                <w:szCs w:val="24"/>
              </w:rPr>
            </w:pPr>
            <w:r w:rsidRPr="00E12313">
              <w:rPr>
                <w:color w:val="C00000"/>
                <w:sz w:val="24"/>
                <w:szCs w:val="24"/>
              </w:rPr>
              <w:t>15.5 ± 0.5</w:t>
            </w:r>
          </w:p>
        </w:tc>
      </w:tr>
      <w:tr w:rsidR="006A4372" w14:paraId="6BCCDCF3" w14:textId="77777777" w:rsidTr="00D97AEE">
        <w:trPr>
          <w:trHeight w:val="385"/>
          <w:jc w:val="center"/>
        </w:trPr>
        <w:tc>
          <w:tcPr>
            <w:tcW w:w="2790" w:type="dxa"/>
            <w:tcBorders>
              <w:top w:val="single" w:sz="4" w:space="0" w:color="000000"/>
              <w:bottom w:val="single" w:sz="4" w:space="0" w:color="000000"/>
              <w:right w:val="single" w:sz="4" w:space="0" w:color="000000"/>
            </w:tcBorders>
          </w:tcPr>
          <w:p w14:paraId="1A10EE1F" w14:textId="77777777" w:rsidR="006A4372" w:rsidRPr="00E12313" w:rsidRDefault="00000000">
            <w:pPr>
              <w:pBdr>
                <w:top w:val="nil"/>
                <w:left w:val="nil"/>
                <w:bottom w:val="nil"/>
                <w:right w:val="nil"/>
                <w:between w:val="nil"/>
              </w:pBdr>
              <w:spacing w:before="2"/>
              <w:ind w:left="2" w:right="1"/>
              <w:jc w:val="center"/>
              <w:rPr>
                <w:color w:val="C00000"/>
                <w:sz w:val="24"/>
                <w:szCs w:val="24"/>
              </w:rPr>
            </w:pPr>
            <w:r w:rsidRPr="00E12313">
              <w:rPr>
                <w:color w:val="C00000"/>
                <w:sz w:val="24"/>
                <w:szCs w:val="24"/>
              </w:rPr>
              <w:t>Width</w:t>
            </w:r>
          </w:p>
        </w:tc>
        <w:tc>
          <w:tcPr>
            <w:tcW w:w="1620" w:type="dxa"/>
            <w:tcBorders>
              <w:top w:val="single" w:sz="4" w:space="0" w:color="000000"/>
              <w:left w:val="single" w:sz="4" w:space="0" w:color="000000"/>
              <w:bottom w:val="single" w:sz="4" w:space="0" w:color="000000"/>
              <w:right w:val="single" w:sz="4" w:space="0" w:color="000000"/>
            </w:tcBorders>
          </w:tcPr>
          <w:p w14:paraId="168BCF57" w14:textId="77777777" w:rsidR="006A4372" w:rsidRPr="00E12313" w:rsidRDefault="00000000">
            <w:pPr>
              <w:pBdr>
                <w:top w:val="nil"/>
                <w:left w:val="nil"/>
                <w:bottom w:val="nil"/>
                <w:right w:val="nil"/>
                <w:between w:val="nil"/>
              </w:pBdr>
              <w:spacing w:before="2"/>
              <w:ind w:left="11"/>
              <w:jc w:val="center"/>
              <w:rPr>
                <w:color w:val="C00000"/>
                <w:sz w:val="24"/>
                <w:szCs w:val="24"/>
              </w:rPr>
            </w:pPr>
            <w:r w:rsidRPr="00E12313">
              <w:rPr>
                <w:color w:val="C00000"/>
                <w:sz w:val="24"/>
                <w:szCs w:val="24"/>
              </w:rPr>
              <w:t>Inches</w:t>
            </w:r>
          </w:p>
        </w:tc>
        <w:tc>
          <w:tcPr>
            <w:tcW w:w="1890" w:type="dxa"/>
            <w:tcBorders>
              <w:top w:val="single" w:sz="4" w:space="0" w:color="000000"/>
              <w:left w:val="single" w:sz="4" w:space="0" w:color="000000"/>
              <w:bottom w:val="single" w:sz="4" w:space="0" w:color="000000"/>
              <w:right w:val="single" w:sz="4" w:space="0" w:color="000000"/>
            </w:tcBorders>
          </w:tcPr>
          <w:p w14:paraId="0C9DF94D" w14:textId="77777777" w:rsidR="006A4372" w:rsidRPr="00E12313" w:rsidRDefault="00000000">
            <w:pPr>
              <w:pBdr>
                <w:top w:val="nil"/>
                <w:left w:val="nil"/>
                <w:bottom w:val="nil"/>
                <w:right w:val="nil"/>
                <w:between w:val="nil"/>
              </w:pBdr>
              <w:spacing w:before="2"/>
              <w:ind w:left="8" w:right="1"/>
              <w:jc w:val="center"/>
              <w:rPr>
                <w:color w:val="C00000"/>
                <w:sz w:val="24"/>
                <w:szCs w:val="24"/>
              </w:rPr>
            </w:pPr>
            <w:r w:rsidRPr="00E12313">
              <w:rPr>
                <w:color w:val="C00000"/>
                <w:sz w:val="24"/>
                <w:szCs w:val="24"/>
              </w:rPr>
              <w:t>Per Plans ± 0.25</w:t>
            </w:r>
          </w:p>
        </w:tc>
        <w:tc>
          <w:tcPr>
            <w:tcW w:w="2070" w:type="dxa"/>
            <w:tcBorders>
              <w:top w:val="single" w:sz="4" w:space="0" w:color="000000"/>
              <w:left w:val="single" w:sz="4" w:space="0" w:color="000000"/>
              <w:bottom w:val="single" w:sz="4" w:space="0" w:color="000000"/>
              <w:right w:val="single" w:sz="4" w:space="0" w:color="000000"/>
            </w:tcBorders>
          </w:tcPr>
          <w:p w14:paraId="2371B765" w14:textId="77777777" w:rsidR="006A4372" w:rsidRPr="00E12313" w:rsidRDefault="00000000">
            <w:pPr>
              <w:pBdr>
                <w:top w:val="nil"/>
                <w:left w:val="nil"/>
                <w:bottom w:val="nil"/>
                <w:right w:val="nil"/>
                <w:between w:val="nil"/>
              </w:pBdr>
              <w:spacing w:before="2"/>
              <w:ind w:left="126" w:right="122"/>
              <w:jc w:val="center"/>
              <w:rPr>
                <w:color w:val="C00000"/>
                <w:sz w:val="24"/>
                <w:szCs w:val="24"/>
              </w:rPr>
            </w:pPr>
            <w:r w:rsidRPr="00E12313">
              <w:rPr>
                <w:color w:val="C00000"/>
                <w:sz w:val="24"/>
                <w:szCs w:val="24"/>
              </w:rPr>
              <w:t>Per Plans ± 0.25</w:t>
            </w:r>
          </w:p>
        </w:tc>
        <w:tc>
          <w:tcPr>
            <w:tcW w:w="1865" w:type="dxa"/>
            <w:tcBorders>
              <w:top w:val="single" w:sz="4" w:space="0" w:color="000000"/>
              <w:left w:val="single" w:sz="4" w:space="0" w:color="000000"/>
              <w:bottom w:val="single" w:sz="4" w:space="0" w:color="000000"/>
            </w:tcBorders>
          </w:tcPr>
          <w:p w14:paraId="5C956EEA" w14:textId="77777777" w:rsidR="006A4372" w:rsidRPr="00E12313" w:rsidRDefault="00000000">
            <w:pPr>
              <w:pBdr>
                <w:top w:val="nil"/>
                <w:left w:val="nil"/>
                <w:bottom w:val="nil"/>
                <w:right w:val="nil"/>
                <w:between w:val="nil"/>
              </w:pBdr>
              <w:spacing w:before="2"/>
              <w:ind w:left="13"/>
              <w:jc w:val="center"/>
              <w:rPr>
                <w:color w:val="C00000"/>
                <w:sz w:val="24"/>
                <w:szCs w:val="24"/>
              </w:rPr>
            </w:pPr>
            <w:r w:rsidRPr="00E12313">
              <w:rPr>
                <w:color w:val="C00000"/>
                <w:sz w:val="24"/>
                <w:szCs w:val="24"/>
              </w:rPr>
              <w:t>Per Plans ± 0.25</w:t>
            </w:r>
          </w:p>
        </w:tc>
      </w:tr>
      <w:tr w:rsidR="006A4372" w14:paraId="734CF424" w14:textId="77777777" w:rsidTr="00D97AEE">
        <w:trPr>
          <w:trHeight w:val="306"/>
          <w:jc w:val="center"/>
        </w:trPr>
        <w:tc>
          <w:tcPr>
            <w:tcW w:w="2790" w:type="dxa"/>
            <w:tcBorders>
              <w:top w:val="single" w:sz="4" w:space="0" w:color="000000"/>
              <w:bottom w:val="single" w:sz="4" w:space="0" w:color="000000"/>
              <w:right w:val="single" w:sz="4" w:space="0" w:color="000000"/>
            </w:tcBorders>
          </w:tcPr>
          <w:p w14:paraId="2D453D3B" w14:textId="77777777" w:rsidR="006A4372" w:rsidRPr="00E12313" w:rsidRDefault="00000000">
            <w:pPr>
              <w:pBdr>
                <w:top w:val="nil"/>
                <w:left w:val="nil"/>
                <w:bottom w:val="nil"/>
                <w:right w:val="nil"/>
                <w:between w:val="nil"/>
              </w:pBdr>
              <w:ind w:left="1" w:right="2"/>
              <w:jc w:val="center"/>
              <w:rPr>
                <w:color w:val="C00000"/>
                <w:sz w:val="24"/>
                <w:szCs w:val="24"/>
              </w:rPr>
            </w:pPr>
            <w:r w:rsidRPr="00E12313">
              <w:rPr>
                <w:color w:val="C00000"/>
                <w:sz w:val="24"/>
                <w:szCs w:val="24"/>
              </w:rPr>
              <w:t>No Tack Dry Time @ 77º F</w:t>
            </w:r>
          </w:p>
        </w:tc>
        <w:tc>
          <w:tcPr>
            <w:tcW w:w="1620" w:type="dxa"/>
            <w:tcBorders>
              <w:top w:val="single" w:sz="4" w:space="0" w:color="000000"/>
              <w:left w:val="single" w:sz="4" w:space="0" w:color="000000"/>
              <w:bottom w:val="single" w:sz="4" w:space="0" w:color="000000"/>
              <w:right w:val="single" w:sz="4" w:space="0" w:color="000000"/>
            </w:tcBorders>
          </w:tcPr>
          <w:p w14:paraId="544ACA16" w14:textId="77777777" w:rsidR="006A4372" w:rsidRPr="00E12313" w:rsidRDefault="00000000">
            <w:pPr>
              <w:pBdr>
                <w:top w:val="nil"/>
                <w:left w:val="nil"/>
                <w:bottom w:val="nil"/>
                <w:right w:val="nil"/>
                <w:between w:val="nil"/>
              </w:pBdr>
              <w:ind w:left="11" w:right="4"/>
              <w:jc w:val="center"/>
              <w:rPr>
                <w:color w:val="C00000"/>
                <w:sz w:val="24"/>
                <w:szCs w:val="24"/>
              </w:rPr>
            </w:pPr>
            <w:r w:rsidRPr="00E12313">
              <w:rPr>
                <w:color w:val="C00000"/>
                <w:sz w:val="24"/>
                <w:szCs w:val="24"/>
              </w:rPr>
              <w:t>Minutes</w:t>
            </w:r>
          </w:p>
        </w:tc>
        <w:tc>
          <w:tcPr>
            <w:tcW w:w="1890" w:type="dxa"/>
            <w:tcBorders>
              <w:top w:val="single" w:sz="4" w:space="0" w:color="000000"/>
              <w:left w:val="single" w:sz="4" w:space="0" w:color="000000"/>
              <w:bottom w:val="single" w:sz="4" w:space="0" w:color="000000"/>
              <w:right w:val="single" w:sz="4" w:space="0" w:color="000000"/>
            </w:tcBorders>
          </w:tcPr>
          <w:p w14:paraId="54379D09" w14:textId="77777777" w:rsidR="006A4372" w:rsidRPr="00E12313" w:rsidRDefault="00000000">
            <w:pPr>
              <w:pBdr>
                <w:top w:val="nil"/>
                <w:left w:val="nil"/>
                <w:bottom w:val="nil"/>
                <w:right w:val="nil"/>
                <w:between w:val="nil"/>
              </w:pBdr>
              <w:ind w:left="8" w:right="4"/>
              <w:jc w:val="center"/>
              <w:rPr>
                <w:color w:val="C00000"/>
                <w:sz w:val="24"/>
                <w:szCs w:val="24"/>
              </w:rPr>
            </w:pPr>
            <w:r w:rsidRPr="00E12313">
              <w:rPr>
                <w:color w:val="C00000"/>
                <w:sz w:val="24"/>
                <w:szCs w:val="24"/>
              </w:rPr>
              <w:t xml:space="preserve"> 5-10</w:t>
            </w:r>
          </w:p>
        </w:tc>
        <w:tc>
          <w:tcPr>
            <w:tcW w:w="2070" w:type="dxa"/>
            <w:tcBorders>
              <w:top w:val="single" w:sz="4" w:space="0" w:color="000000"/>
              <w:left w:val="single" w:sz="4" w:space="0" w:color="000000"/>
              <w:bottom w:val="single" w:sz="4" w:space="0" w:color="000000"/>
              <w:right w:val="single" w:sz="4" w:space="0" w:color="000000"/>
            </w:tcBorders>
          </w:tcPr>
          <w:p w14:paraId="74904373" w14:textId="77777777" w:rsidR="006A4372" w:rsidRPr="00E12313" w:rsidRDefault="00000000">
            <w:pPr>
              <w:pBdr>
                <w:top w:val="nil"/>
                <w:left w:val="nil"/>
                <w:bottom w:val="nil"/>
                <w:right w:val="nil"/>
                <w:between w:val="nil"/>
              </w:pBdr>
              <w:ind w:left="126" w:right="125"/>
              <w:jc w:val="center"/>
              <w:rPr>
                <w:color w:val="C00000"/>
                <w:sz w:val="24"/>
                <w:szCs w:val="24"/>
              </w:rPr>
            </w:pPr>
            <w:r w:rsidRPr="00E12313">
              <w:rPr>
                <w:color w:val="C00000"/>
                <w:sz w:val="24"/>
                <w:szCs w:val="24"/>
              </w:rPr>
              <w:t xml:space="preserve"> 7-12</w:t>
            </w:r>
          </w:p>
        </w:tc>
        <w:tc>
          <w:tcPr>
            <w:tcW w:w="1865" w:type="dxa"/>
            <w:tcBorders>
              <w:top w:val="single" w:sz="4" w:space="0" w:color="000000"/>
              <w:left w:val="single" w:sz="4" w:space="0" w:color="000000"/>
              <w:bottom w:val="single" w:sz="4" w:space="0" w:color="000000"/>
            </w:tcBorders>
          </w:tcPr>
          <w:p w14:paraId="5D78832B" w14:textId="77777777" w:rsidR="006A4372" w:rsidRPr="00E12313" w:rsidRDefault="00000000">
            <w:pPr>
              <w:pBdr>
                <w:top w:val="nil"/>
                <w:left w:val="nil"/>
                <w:bottom w:val="nil"/>
                <w:right w:val="nil"/>
                <w:between w:val="nil"/>
              </w:pBdr>
              <w:ind w:left="13" w:right="3"/>
              <w:jc w:val="center"/>
              <w:rPr>
                <w:color w:val="C00000"/>
                <w:sz w:val="24"/>
                <w:szCs w:val="24"/>
              </w:rPr>
            </w:pPr>
            <w:r w:rsidRPr="00E12313">
              <w:rPr>
                <w:color w:val="C00000"/>
                <w:sz w:val="24"/>
                <w:szCs w:val="24"/>
              </w:rPr>
              <w:t xml:space="preserve"> 5-10</w:t>
            </w:r>
          </w:p>
        </w:tc>
      </w:tr>
      <w:tr w:rsidR="006A4372" w14:paraId="1A05D8F6" w14:textId="77777777" w:rsidTr="00D97AEE">
        <w:trPr>
          <w:trHeight w:val="740"/>
          <w:jc w:val="center"/>
        </w:trPr>
        <w:tc>
          <w:tcPr>
            <w:tcW w:w="2790" w:type="dxa"/>
            <w:tcBorders>
              <w:top w:val="single" w:sz="4" w:space="0" w:color="000000"/>
              <w:right w:val="single" w:sz="4" w:space="0" w:color="000000"/>
            </w:tcBorders>
          </w:tcPr>
          <w:p w14:paraId="6A3EFC04" w14:textId="77777777" w:rsidR="006A4372" w:rsidRPr="00E12313" w:rsidRDefault="00000000">
            <w:pPr>
              <w:pBdr>
                <w:top w:val="nil"/>
                <w:left w:val="nil"/>
                <w:bottom w:val="nil"/>
                <w:right w:val="nil"/>
                <w:between w:val="nil"/>
              </w:pBdr>
              <w:ind w:left="1" w:right="1"/>
              <w:jc w:val="center"/>
              <w:rPr>
                <w:color w:val="C00000"/>
                <w:sz w:val="24"/>
                <w:szCs w:val="24"/>
              </w:rPr>
            </w:pPr>
            <w:r w:rsidRPr="00E12313">
              <w:rPr>
                <w:color w:val="C00000"/>
                <w:sz w:val="24"/>
                <w:szCs w:val="24"/>
              </w:rPr>
              <w:t>Glass Bead Application Rate</w:t>
            </w:r>
          </w:p>
        </w:tc>
        <w:tc>
          <w:tcPr>
            <w:tcW w:w="1620" w:type="dxa"/>
            <w:tcBorders>
              <w:top w:val="single" w:sz="4" w:space="0" w:color="000000"/>
              <w:left w:val="single" w:sz="4" w:space="0" w:color="000000"/>
              <w:right w:val="single" w:sz="4" w:space="0" w:color="000000"/>
            </w:tcBorders>
          </w:tcPr>
          <w:p w14:paraId="0D5717DF" w14:textId="77777777" w:rsidR="006A4372" w:rsidRPr="00E12313" w:rsidRDefault="00000000">
            <w:pPr>
              <w:pBdr>
                <w:top w:val="nil"/>
                <w:left w:val="nil"/>
                <w:bottom w:val="nil"/>
                <w:right w:val="nil"/>
                <w:between w:val="nil"/>
              </w:pBdr>
              <w:spacing w:line="264" w:lineRule="auto"/>
              <w:ind w:left="655" w:hanging="519"/>
              <w:jc w:val="center"/>
              <w:rPr>
                <w:color w:val="C00000"/>
                <w:sz w:val="24"/>
                <w:szCs w:val="24"/>
              </w:rPr>
            </w:pPr>
            <w:r w:rsidRPr="00E12313">
              <w:rPr>
                <w:color w:val="C00000"/>
                <w:sz w:val="24"/>
                <w:szCs w:val="24"/>
              </w:rPr>
              <w:t>Lbs,</w:t>
            </w:r>
            <w:r w:rsidR="00C77CB5" w:rsidRPr="00E12313">
              <w:rPr>
                <w:color w:val="C00000"/>
                <w:sz w:val="24"/>
                <w:szCs w:val="24"/>
              </w:rPr>
              <w:t xml:space="preserve"> </w:t>
            </w:r>
            <w:r w:rsidRPr="00E12313">
              <w:rPr>
                <w:color w:val="C00000"/>
                <w:sz w:val="24"/>
                <w:szCs w:val="24"/>
              </w:rPr>
              <w:t>Gallon</w:t>
            </w:r>
          </w:p>
        </w:tc>
        <w:tc>
          <w:tcPr>
            <w:tcW w:w="1890" w:type="dxa"/>
            <w:tcBorders>
              <w:top w:val="single" w:sz="4" w:space="0" w:color="000000"/>
              <w:left w:val="single" w:sz="4" w:space="0" w:color="000000"/>
              <w:right w:val="single" w:sz="4" w:space="0" w:color="000000"/>
            </w:tcBorders>
          </w:tcPr>
          <w:p w14:paraId="613B877F" w14:textId="77777777" w:rsidR="006A4372" w:rsidRPr="00E12313" w:rsidRDefault="00000000">
            <w:pPr>
              <w:pBdr>
                <w:top w:val="nil"/>
                <w:left w:val="nil"/>
                <w:bottom w:val="nil"/>
                <w:right w:val="nil"/>
                <w:between w:val="nil"/>
              </w:pBdr>
              <w:ind w:left="8" w:right="3"/>
              <w:jc w:val="center"/>
              <w:rPr>
                <w:color w:val="C00000"/>
                <w:sz w:val="24"/>
                <w:szCs w:val="24"/>
              </w:rPr>
            </w:pPr>
            <w:r w:rsidRPr="00E12313">
              <w:rPr>
                <w:color w:val="C00000"/>
                <w:sz w:val="24"/>
                <w:szCs w:val="24"/>
              </w:rPr>
              <w:t xml:space="preserve"> 7+</w:t>
            </w:r>
          </w:p>
        </w:tc>
        <w:tc>
          <w:tcPr>
            <w:tcW w:w="2070" w:type="dxa"/>
            <w:tcBorders>
              <w:top w:val="single" w:sz="4" w:space="0" w:color="000000"/>
              <w:left w:val="single" w:sz="4" w:space="0" w:color="000000"/>
              <w:right w:val="single" w:sz="4" w:space="0" w:color="000000"/>
            </w:tcBorders>
          </w:tcPr>
          <w:p w14:paraId="43CA09E6" w14:textId="77777777" w:rsidR="006A4372" w:rsidRPr="00E12313" w:rsidRDefault="00000000">
            <w:pPr>
              <w:pBdr>
                <w:top w:val="nil"/>
                <w:left w:val="nil"/>
                <w:bottom w:val="nil"/>
                <w:right w:val="nil"/>
                <w:between w:val="nil"/>
              </w:pBdr>
              <w:ind w:left="126" w:right="125"/>
              <w:jc w:val="center"/>
              <w:rPr>
                <w:color w:val="C00000"/>
                <w:sz w:val="24"/>
                <w:szCs w:val="24"/>
              </w:rPr>
            </w:pPr>
            <w:r w:rsidRPr="00E12313">
              <w:rPr>
                <w:color w:val="C00000"/>
                <w:sz w:val="24"/>
                <w:szCs w:val="24"/>
              </w:rPr>
              <w:t xml:space="preserve">  9+</w:t>
            </w:r>
          </w:p>
        </w:tc>
        <w:tc>
          <w:tcPr>
            <w:tcW w:w="1865" w:type="dxa"/>
            <w:tcBorders>
              <w:top w:val="single" w:sz="4" w:space="0" w:color="000000"/>
              <w:left w:val="single" w:sz="4" w:space="0" w:color="000000"/>
            </w:tcBorders>
          </w:tcPr>
          <w:p w14:paraId="38EA9293" w14:textId="77777777" w:rsidR="006A4372" w:rsidRPr="00E12313" w:rsidRDefault="00000000">
            <w:pPr>
              <w:pBdr>
                <w:top w:val="nil"/>
                <w:left w:val="nil"/>
                <w:bottom w:val="nil"/>
                <w:right w:val="nil"/>
                <w:between w:val="nil"/>
              </w:pBdr>
              <w:ind w:left="13" w:right="2"/>
              <w:jc w:val="center"/>
              <w:rPr>
                <w:color w:val="C00000"/>
                <w:sz w:val="24"/>
                <w:szCs w:val="24"/>
              </w:rPr>
            </w:pPr>
            <w:r w:rsidRPr="00E12313">
              <w:rPr>
                <w:color w:val="C00000"/>
                <w:sz w:val="24"/>
                <w:szCs w:val="24"/>
              </w:rPr>
              <w:t>5+</w:t>
            </w:r>
          </w:p>
        </w:tc>
      </w:tr>
    </w:tbl>
    <w:p w14:paraId="6D611AC0" w14:textId="77777777" w:rsidR="006A4372" w:rsidRDefault="006A4372">
      <w:pPr>
        <w:pBdr>
          <w:top w:val="nil"/>
          <w:left w:val="nil"/>
          <w:bottom w:val="nil"/>
          <w:right w:val="nil"/>
          <w:between w:val="nil"/>
        </w:pBdr>
        <w:rPr>
          <w:b/>
          <w:sz w:val="24"/>
          <w:szCs w:val="24"/>
        </w:rPr>
      </w:pPr>
    </w:p>
    <w:p w14:paraId="1F70D26A" w14:textId="77777777" w:rsidR="000557C4" w:rsidRDefault="000557C4" w:rsidP="00E12313">
      <w:pPr>
        <w:pBdr>
          <w:top w:val="nil"/>
          <w:left w:val="nil"/>
          <w:bottom w:val="nil"/>
          <w:right w:val="nil"/>
          <w:between w:val="nil"/>
        </w:pBdr>
        <w:rPr>
          <w:b/>
          <w:sz w:val="24"/>
          <w:szCs w:val="24"/>
        </w:rPr>
      </w:pPr>
    </w:p>
    <w:p w14:paraId="4644E827" w14:textId="77777777" w:rsidR="006A4372" w:rsidRDefault="00000000" w:rsidP="00041D6B">
      <w:pPr>
        <w:numPr>
          <w:ilvl w:val="0"/>
          <w:numId w:val="5"/>
        </w:numPr>
        <w:pBdr>
          <w:top w:val="nil"/>
          <w:left w:val="nil"/>
          <w:bottom w:val="nil"/>
          <w:right w:val="nil"/>
          <w:between w:val="nil"/>
        </w:pBdr>
        <w:spacing w:before="1"/>
        <w:ind w:left="720" w:hanging="374"/>
        <w:rPr>
          <w:color w:val="000000"/>
          <w:sz w:val="24"/>
          <w:szCs w:val="24"/>
        </w:rPr>
      </w:pPr>
      <w:r>
        <w:rPr>
          <w:color w:val="000000"/>
          <w:sz w:val="24"/>
          <w:szCs w:val="24"/>
        </w:rPr>
        <w:t>High Build (Temporary) shall only be used for temporary pavement marking applications.</w:t>
      </w:r>
    </w:p>
    <w:p w14:paraId="5C8AEA1F" w14:textId="77777777" w:rsidR="006A4372" w:rsidRDefault="00000000" w:rsidP="00041D6B">
      <w:pPr>
        <w:pBdr>
          <w:top w:val="nil"/>
          <w:left w:val="nil"/>
          <w:bottom w:val="nil"/>
          <w:right w:val="nil"/>
          <w:between w:val="nil"/>
        </w:pBdr>
        <w:ind w:left="720"/>
        <w:rPr>
          <w:sz w:val="24"/>
          <w:szCs w:val="24"/>
        </w:rPr>
      </w:pPr>
      <w:r>
        <w:rPr>
          <w:color w:val="000000"/>
          <w:sz w:val="24"/>
          <w:szCs w:val="24"/>
        </w:rPr>
        <w:t xml:space="preserve">Equipment shall have a bead dispenser </w:t>
      </w:r>
      <w:r>
        <w:rPr>
          <w:sz w:val="24"/>
          <w:szCs w:val="24"/>
        </w:rPr>
        <w:t xml:space="preserve">directly behind, synchronized with the paint applicator and shall be capable of painting a clean-edged pavement marking of the designated width plus or minus 1/4 inch with no overspray on the road surface. For centerlines and lane lines, an automatic skip control shall be used. Machines having multiple applicators shall be used for centerlines with “no passing zones.” In areas where machines are not practical, suitable hand-operated equipment shall be used as directed by the Project Engineer. Pavement markings shall be </w:t>
      </w:r>
      <w:r>
        <w:rPr>
          <w:color w:val="000000"/>
          <w:sz w:val="24"/>
          <w:szCs w:val="24"/>
        </w:rPr>
        <w:t>protected until dry.</w:t>
      </w:r>
    </w:p>
    <w:p w14:paraId="58448BD0" w14:textId="77777777" w:rsidR="006A4372" w:rsidRDefault="006A4372">
      <w:pPr>
        <w:pBdr>
          <w:top w:val="nil"/>
          <w:left w:val="nil"/>
          <w:bottom w:val="nil"/>
          <w:right w:val="nil"/>
          <w:between w:val="nil"/>
        </w:pBdr>
        <w:rPr>
          <w:sz w:val="24"/>
          <w:szCs w:val="24"/>
        </w:rPr>
      </w:pPr>
    </w:p>
    <w:p w14:paraId="695BE24C" w14:textId="77777777" w:rsidR="00E420EB" w:rsidRPr="00E420EB" w:rsidRDefault="00E420EB" w:rsidP="00E420EB">
      <w:pPr>
        <w:pStyle w:val="ListParagraph"/>
        <w:numPr>
          <w:ilvl w:val="0"/>
          <w:numId w:val="9"/>
        </w:numPr>
        <w:pBdr>
          <w:top w:val="nil"/>
          <w:left w:val="nil"/>
          <w:bottom w:val="nil"/>
          <w:right w:val="nil"/>
          <w:between w:val="nil"/>
        </w:pBdr>
        <w:rPr>
          <w:b/>
          <w:vanish/>
          <w:color w:val="000000"/>
          <w:sz w:val="24"/>
          <w:szCs w:val="24"/>
        </w:rPr>
      </w:pPr>
    </w:p>
    <w:p w14:paraId="3A48F952" w14:textId="77777777" w:rsidR="00E420EB" w:rsidRPr="00E420EB" w:rsidRDefault="00E420EB" w:rsidP="00E420EB">
      <w:pPr>
        <w:pStyle w:val="ListParagraph"/>
        <w:numPr>
          <w:ilvl w:val="0"/>
          <w:numId w:val="9"/>
        </w:numPr>
        <w:pBdr>
          <w:top w:val="nil"/>
          <w:left w:val="nil"/>
          <w:bottom w:val="nil"/>
          <w:right w:val="nil"/>
          <w:between w:val="nil"/>
        </w:pBdr>
        <w:rPr>
          <w:b/>
          <w:vanish/>
          <w:color w:val="000000"/>
          <w:sz w:val="24"/>
          <w:szCs w:val="24"/>
        </w:rPr>
      </w:pPr>
    </w:p>
    <w:p w14:paraId="15437093" w14:textId="77777777" w:rsidR="00E420EB" w:rsidRPr="00E420EB" w:rsidRDefault="00E420EB" w:rsidP="00E420EB">
      <w:pPr>
        <w:pStyle w:val="ListParagraph"/>
        <w:numPr>
          <w:ilvl w:val="0"/>
          <w:numId w:val="9"/>
        </w:numPr>
        <w:pBdr>
          <w:top w:val="nil"/>
          <w:left w:val="nil"/>
          <w:bottom w:val="nil"/>
          <w:right w:val="nil"/>
          <w:between w:val="nil"/>
        </w:pBdr>
        <w:rPr>
          <w:b/>
          <w:vanish/>
          <w:color w:val="000000"/>
          <w:sz w:val="24"/>
          <w:szCs w:val="24"/>
        </w:rPr>
      </w:pPr>
    </w:p>
    <w:p w14:paraId="296CF286" w14:textId="77777777" w:rsidR="00E420EB" w:rsidRPr="00E420EB" w:rsidRDefault="00E420EB" w:rsidP="00E420EB">
      <w:pPr>
        <w:pStyle w:val="ListParagraph"/>
        <w:numPr>
          <w:ilvl w:val="0"/>
          <w:numId w:val="9"/>
        </w:numPr>
        <w:pBdr>
          <w:top w:val="nil"/>
          <w:left w:val="nil"/>
          <w:bottom w:val="nil"/>
          <w:right w:val="nil"/>
          <w:between w:val="nil"/>
        </w:pBdr>
        <w:rPr>
          <w:b/>
          <w:vanish/>
          <w:color w:val="000000"/>
          <w:sz w:val="24"/>
          <w:szCs w:val="24"/>
        </w:rPr>
      </w:pPr>
    </w:p>
    <w:p w14:paraId="403814B4" w14:textId="77777777" w:rsidR="00E12313" w:rsidRDefault="00E12313">
      <w:pPr>
        <w:rPr>
          <w:b/>
          <w:color w:val="000000"/>
          <w:sz w:val="24"/>
          <w:szCs w:val="24"/>
        </w:rPr>
      </w:pPr>
      <w:r>
        <w:rPr>
          <w:b/>
          <w:color w:val="000000"/>
          <w:sz w:val="24"/>
          <w:szCs w:val="24"/>
        </w:rPr>
        <w:br w:type="page"/>
      </w:r>
    </w:p>
    <w:p w14:paraId="58B4A19F" w14:textId="0F04A4EF" w:rsidR="006A4372" w:rsidRPr="00E420EB" w:rsidRDefault="00000000" w:rsidP="00041D6B">
      <w:pPr>
        <w:pStyle w:val="ListParagraph"/>
        <w:numPr>
          <w:ilvl w:val="0"/>
          <w:numId w:val="9"/>
        </w:numPr>
        <w:pBdr>
          <w:top w:val="nil"/>
          <w:left w:val="nil"/>
          <w:bottom w:val="nil"/>
          <w:right w:val="nil"/>
          <w:between w:val="nil"/>
        </w:pBdr>
        <w:ind w:left="360" w:firstLine="0"/>
        <w:rPr>
          <w:b/>
          <w:color w:val="000000"/>
          <w:sz w:val="24"/>
          <w:szCs w:val="24"/>
        </w:rPr>
      </w:pPr>
      <w:r w:rsidRPr="00E420EB">
        <w:rPr>
          <w:b/>
          <w:color w:val="000000"/>
          <w:sz w:val="24"/>
          <w:szCs w:val="24"/>
        </w:rPr>
        <w:lastRenderedPageBreak/>
        <w:t>Modified Epoxy Pavement Marking</w:t>
      </w:r>
      <w:r w:rsidRPr="00E420EB">
        <w:rPr>
          <w:color w:val="000000"/>
          <w:sz w:val="24"/>
          <w:szCs w:val="24"/>
        </w:rPr>
        <w:t>. The modified epoxy pavement-marking compound shall be applied with equipment that will precisely meter the two components in the ratio given in subsection 713.17(a). The equipment shall automatically shut off or warn the operator if one component is not being mixed. The equipment shall produce the required amount of heat at the mixing head and gun tip to provide and maintain the temperatures specified.</w:t>
      </w:r>
    </w:p>
    <w:p w14:paraId="24A942A8" w14:textId="77777777" w:rsidR="006A4372" w:rsidRDefault="006A4372">
      <w:pPr>
        <w:pBdr>
          <w:top w:val="nil"/>
          <w:left w:val="nil"/>
          <w:bottom w:val="nil"/>
          <w:right w:val="nil"/>
          <w:between w:val="nil"/>
        </w:pBdr>
        <w:spacing w:before="8"/>
        <w:rPr>
          <w:color w:val="000000"/>
          <w:sz w:val="24"/>
          <w:szCs w:val="24"/>
        </w:rPr>
      </w:pPr>
    </w:p>
    <w:p w14:paraId="0C6EDE1B" w14:textId="77777777" w:rsidR="006A4372" w:rsidRDefault="00000000" w:rsidP="001107DE">
      <w:pPr>
        <w:pBdr>
          <w:top w:val="nil"/>
          <w:left w:val="nil"/>
          <w:bottom w:val="nil"/>
          <w:right w:val="nil"/>
          <w:between w:val="nil"/>
        </w:pBdr>
        <w:spacing w:line="246" w:lineRule="auto"/>
        <w:ind w:left="360" w:right="525"/>
        <w:rPr>
          <w:color w:val="000000"/>
          <w:sz w:val="24"/>
          <w:szCs w:val="24"/>
        </w:rPr>
      </w:pPr>
      <w:r>
        <w:rPr>
          <w:color w:val="000000"/>
          <w:sz w:val="24"/>
          <w:szCs w:val="24"/>
        </w:rPr>
        <w:t>Before mixing, the individual components A and B shall each be heated to a temperature of 80 to 140 °F. After mixing, the application temperature for the combined material at the gun tip shall be 80 to 140 °F. The 140 °F upper limit is the maximum temperature under any circumstances.</w:t>
      </w:r>
    </w:p>
    <w:p w14:paraId="144B78B2" w14:textId="77777777" w:rsidR="006A4372" w:rsidRDefault="006A4372" w:rsidP="001107DE">
      <w:pPr>
        <w:pBdr>
          <w:top w:val="nil"/>
          <w:left w:val="nil"/>
          <w:bottom w:val="nil"/>
          <w:right w:val="nil"/>
          <w:between w:val="nil"/>
        </w:pBdr>
        <w:spacing w:before="6"/>
        <w:ind w:left="360"/>
        <w:rPr>
          <w:color w:val="000000"/>
          <w:sz w:val="24"/>
          <w:szCs w:val="24"/>
        </w:rPr>
      </w:pPr>
    </w:p>
    <w:p w14:paraId="2E61F1B3" w14:textId="77777777" w:rsidR="006A4372" w:rsidRDefault="00000000" w:rsidP="001107DE">
      <w:pPr>
        <w:pBdr>
          <w:top w:val="nil"/>
          <w:left w:val="nil"/>
          <w:bottom w:val="nil"/>
          <w:right w:val="nil"/>
          <w:between w:val="nil"/>
        </w:pBdr>
        <w:spacing w:line="246" w:lineRule="auto"/>
        <w:ind w:left="360" w:right="424"/>
        <w:rPr>
          <w:color w:val="000000"/>
          <w:sz w:val="24"/>
          <w:szCs w:val="24"/>
        </w:rPr>
      </w:pPr>
      <w:r>
        <w:rPr>
          <w:color w:val="000000"/>
          <w:sz w:val="24"/>
          <w:szCs w:val="24"/>
        </w:rPr>
        <w:t>Both pavement and air temperatures shall be at least 35 °F at the time of modified epoxy pavement marking application.</w:t>
      </w:r>
    </w:p>
    <w:p w14:paraId="7E8219DE" w14:textId="77777777" w:rsidR="006A4372" w:rsidRDefault="006A4372" w:rsidP="001107DE">
      <w:pPr>
        <w:pBdr>
          <w:top w:val="nil"/>
          <w:left w:val="nil"/>
          <w:bottom w:val="nil"/>
          <w:right w:val="nil"/>
          <w:between w:val="nil"/>
        </w:pBdr>
        <w:spacing w:before="9"/>
        <w:ind w:left="360"/>
        <w:rPr>
          <w:color w:val="000000"/>
          <w:sz w:val="24"/>
          <w:szCs w:val="24"/>
        </w:rPr>
      </w:pPr>
    </w:p>
    <w:p w14:paraId="6027628A" w14:textId="77777777" w:rsidR="006A4372" w:rsidRDefault="00000000" w:rsidP="001107DE">
      <w:pPr>
        <w:pBdr>
          <w:top w:val="nil"/>
          <w:left w:val="nil"/>
          <w:bottom w:val="nil"/>
          <w:right w:val="nil"/>
          <w:between w:val="nil"/>
        </w:pBdr>
        <w:spacing w:line="246" w:lineRule="auto"/>
        <w:ind w:left="360" w:right="424"/>
        <w:rPr>
          <w:color w:val="000000"/>
          <w:sz w:val="24"/>
          <w:szCs w:val="24"/>
        </w:rPr>
      </w:pPr>
      <w:r>
        <w:rPr>
          <w:color w:val="000000"/>
          <w:sz w:val="24"/>
          <w:szCs w:val="24"/>
        </w:rPr>
        <w:t>The surface areas of new portland cement concrete pavement and decks that are to receive markings shall be waterblasted before placement of the modified epoxy pavement marking. The amount of waterblasting shall be sufficient to remove all dirt, laitance, and curing compound residue.</w:t>
      </w:r>
    </w:p>
    <w:p w14:paraId="61FC42F0" w14:textId="77777777" w:rsidR="006A4372" w:rsidRDefault="00000000" w:rsidP="001107DE">
      <w:pPr>
        <w:pBdr>
          <w:top w:val="nil"/>
          <w:left w:val="nil"/>
          <w:bottom w:val="nil"/>
          <w:right w:val="nil"/>
          <w:between w:val="nil"/>
        </w:pBdr>
        <w:spacing w:before="191" w:line="246" w:lineRule="auto"/>
        <w:ind w:left="360" w:right="577"/>
        <w:rPr>
          <w:color w:val="000000"/>
          <w:sz w:val="24"/>
          <w:szCs w:val="24"/>
        </w:rPr>
      </w:pPr>
      <w:r>
        <w:rPr>
          <w:color w:val="000000"/>
          <w:sz w:val="24"/>
          <w:szCs w:val="24"/>
        </w:rPr>
        <w:t xml:space="preserve">The surface areas of new asphalt pavement, existing asphalt pavement, and existing concrete pavement that are to receive markings shall be cleaned with a high-pressure air blast to remove loose material before placement of the modified epoxy pavement marking. Should any pavement become dirty, from tracked mud etc. as determined by the </w:t>
      </w:r>
      <w:r>
        <w:rPr>
          <w:sz w:val="24"/>
          <w:szCs w:val="24"/>
        </w:rPr>
        <w:t>Project</w:t>
      </w:r>
      <w:r>
        <w:rPr>
          <w:color w:val="FF0000"/>
          <w:sz w:val="24"/>
          <w:szCs w:val="24"/>
        </w:rPr>
        <w:t xml:space="preserve"> </w:t>
      </w:r>
      <w:r>
        <w:rPr>
          <w:color w:val="000000"/>
          <w:sz w:val="24"/>
          <w:szCs w:val="24"/>
        </w:rPr>
        <w:t>Engineer, it shall be cleaned before the placement of the modified epoxy pavement marking.</w:t>
      </w:r>
    </w:p>
    <w:p w14:paraId="25A0E63A" w14:textId="77777777" w:rsidR="006A4372" w:rsidRDefault="00000000" w:rsidP="001107DE">
      <w:pPr>
        <w:pBdr>
          <w:top w:val="nil"/>
          <w:left w:val="nil"/>
          <w:bottom w:val="nil"/>
          <w:right w:val="nil"/>
          <w:between w:val="nil"/>
        </w:pBdr>
        <w:spacing w:before="190" w:line="246" w:lineRule="auto"/>
        <w:ind w:left="360" w:right="676"/>
        <w:rPr>
          <w:color w:val="000000"/>
          <w:sz w:val="24"/>
          <w:szCs w:val="24"/>
        </w:rPr>
      </w:pPr>
      <w:r>
        <w:rPr>
          <w:color w:val="000000"/>
          <w:sz w:val="24"/>
          <w:szCs w:val="24"/>
        </w:rPr>
        <w:t>When recommended by the modified epoxy manufacturer, a high-pressure water blast integrated into the gun carriage shall be used to clean the pavement surface before modified epoxy pavement marking application. The water blast shall be followed by a high- pressure air blast to remove all residual water, leaving only a damp surface.</w:t>
      </w:r>
    </w:p>
    <w:p w14:paraId="28AD0E45" w14:textId="77777777" w:rsidR="006A4372" w:rsidRDefault="00000000" w:rsidP="001107DE">
      <w:pPr>
        <w:pBdr>
          <w:top w:val="nil"/>
          <w:left w:val="nil"/>
          <w:bottom w:val="nil"/>
          <w:right w:val="nil"/>
          <w:between w:val="nil"/>
        </w:pBdr>
        <w:spacing w:before="188" w:line="246" w:lineRule="auto"/>
        <w:ind w:left="360" w:right="424"/>
        <w:rPr>
          <w:color w:val="000000"/>
          <w:sz w:val="24"/>
          <w:szCs w:val="24"/>
        </w:rPr>
      </w:pPr>
      <w:r>
        <w:rPr>
          <w:color w:val="000000"/>
          <w:sz w:val="24"/>
          <w:szCs w:val="24"/>
        </w:rPr>
        <w:t>Modified epoxy pavement marking shall be applied to the road surface according to the modified epoxy manufacturer’s recommended methods at the application rate or coverage shown below. Glass beads shall be applied into the modified epoxy pavement marking by means of a low pressure, gravity drop bead applicator.</w:t>
      </w:r>
    </w:p>
    <w:p w14:paraId="120946AF" w14:textId="77777777" w:rsidR="006A4372" w:rsidRDefault="00000000" w:rsidP="001107DE">
      <w:pPr>
        <w:pBdr>
          <w:top w:val="nil"/>
          <w:left w:val="nil"/>
          <w:bottom w:val="nil"/>
          <w:right w:val="nil"/>
          <w:between w:val="nil"/>
        </w:pBdr>
        <w:spacing w:before="199"/>
        <w:ind w:left="360"/>
        <w:rPr>
          <w:color w:val="000000"/>
          <w:sz w:val="24"/>
          <w:szCs w:val="24"/>
        </w:rPr>
      </w:pPr>
      <w:r>
        <w:rPr>
          <w:color w:val="000000"/>
          <w:sz w:val="24"/>
          <w:szCs w:val="24"/>
        </w:rPr>
        <w:t>Modified epoxy pavement markin</w:t>
      </w:r>
      <w:r>
        <w:rPr>
          <w:sz w:val="24"/>
          <w:szCs w:val="24"/>
        </w:rPr>
        <w:t>gs</w:t>
      </w:r>
      <w:r>
        <w:rPr>
          <w:color w:val="000000"/>
          <w:sz w:val="24"/>
          <w:szCs w:val="24"/>
        </w:rPr>
        <w:t xml:space="preserve"> and beads shall be applied within the following limits:</w:t>
      </w:r>
    </w:p>
    <w:p w14:paraId="08E96458" w14:textId="77777777" w:rsidR="006A4372" w:rsidRDefault="006A4372">
      <w:pPr>
        <w:ind w:left="1437" w:right="416"/>
        <w:jc w:val="center"/>
        <w:rPr>
          <w:b/>
          <w:sz w:val="24"/>
          <w:szCs w:val="24"/>
        </w:rPr>
      </w:pPr>
    </w:p>
    <w:p w14:paraId="7CBB435B" w14:textId="77777777" w:rsidR="006A4372" w:rsidRDefault="00000000">
      <w:pPr>
        <w:ind w:left="1437" w:right="416"/>
        <w:jc w:val="center"/>
        <w:rPr>
          <w:b/>
          <w:sz w:val="24"/>
          <w:szCs w:val="24"/>
        </w:rPr>
      </w:pPr>
      <w:r>
        <w:rPr>
          <w:b/>
          <w:sz w:val="24"/>
          <w:szCs w:val="24"/>
        </w:rPr>
        <w:t xml:space="preserve">Table 627-2 </w:t>
      </w:r>
    </w:p>
    <w:p w14:paraId="3713ED86" w14:textId="70A81DFC" w:rsidR="006A4372" w:rsidRDefault="00F84F93">
      <w:pPr>
        <w:ind w:left="1437" w:right="416"/>
        <w:jc w:val="center"/>
        <w:rPr>
          <w:b/>
          <w:sz w:val="24"/>
          <w:szCs w:val="24"/>
        </w:rPr>
      </w:pPr>
      <w:r>
        <w:rPr>
          <w:b/>
          <w:sz w:val="24"/>
          <w:szCs w:val="24"/>
        </w:rPr>
        <w:t>Application Rates and Tolerances for</w:t>
      </w:r>
      <w:r>
        <w:rPr>
          <w:b/>
          <w:sz w:val="26"/>
          <w:szCs w:val="26"/>
        </w:rPr>
        <w:t xml:space="preserve"> </w:t>
      </w:r>
      <w:r>
        <w:rPr>
          <w:b/>
          <w:sz w:val="24"/>
          <w:szCs w:val="24"/>
        </w:rPr>
        <w:t>Modified Epoxy Pavement Marking</w:t>
      </w:r>
    </w:p>
    <w:tbl>
      <w:tblPr>
        <w:tblStyle w:val="a1"/>
        <w:tblpPr w:leftFromText="180" w:rightFromText="180" w:vertAnchor="text" w:tblpX="795" w:tblpY="191"/>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Caption w:val="Table 627-2 Application Rates and Tolerances for Modified Epoxy Pavement Marking"/>
      </w:tblPr>
      <w:tblGrid>
        <w:gridCol w:w="4635"/>
        <w:gridCol w:w="2460"/>
        <w:gridCol w:w="2790"/>
      </w:tblGrid>
      <w:tr w:rsidR="006A4372" w14:paraId="6FB1DFDE" w14:textId="77777777" w:rsidTr="00D97AEE">
        <w:trPr>
          <w:cantSplit/>
          <w:trHeight w:val="293"/>
          <w:tblHeader/>
        </w:trPr>
        <w:tc>
          <w:tcPr>
            <w:tcW w:w="4635" w:type="dxa"/>
            <w:tcBorders>
              <w:bottom w:val="single" w:sz="4" w:space="0" w:color="000000"/>
              <w:right w:val="single" w:sz="4" w:space="0" w:color="000000"/>
            </w:tcBorders>
          </w:tcPr>
          <w:p w14:paraId="128C0413" w14:textId="77777777" w:rsidR="006A4372" w:rsidRPr="00E12313" w:rsidRDefault="00000000">
            <w:pPr>
              <w:pBdr>
                <w:top w:val="nil"/>
                <w:left w:val="nil"/>
                <w:bottom w:val="nil"/>
                <w:right w:val="nil"/>
                <w:between w:val="nil"/>
              </w:pBdr>
              <w:spacing w:line="278" w:lineRule="auto"/>
              <w:ind w:left="2" w:right="1"/>
              <w:jc w:val="center"/>
              <w:rPr>
                <w:b/>
                <w:color w:val="C00000"/>
                <w:sz w:val="24"/>
                <w:szCs w:val="24"/>
              </w:rPr>
            </w:pPr>
            <w:r w:rsidRPr="00E12313">
              <w:rPr>
                <w:b/>
                <w:color w:val="C00000"/>
                <w:sz w:val="24"/>
                <w:szCs w:val="24"/>
              </w:rPr>
              <w:t>Description</w:t>
            </w:r>
          </w:p>
        </w:tc>
        <w:tc>
          <w:tcPr>
            <w:tcW w:w="2460" w:type="dxa"/>
            <w:tcBorders>
              <w:left w:val="single" w:sz="4" w:space="0" w:color="000000"/>
              <w:bottom w:val="single" w:sz="4" w:space="0" w:color="000000"/>
              <w:right w:val="single" w:sz="4" w:space="0" w:color="000000"/>
            </w:tcBorders>
          </w:tcPr>
          <w:p w14:paraId="208510F1" w14:textId="77777777" w:rsidR="006A4372" w:rsidRPr="00E12313" w:rsidRDefault="00000000">
            <w:pPr>
              <w:pBdr>
                <w:top w:val="nil"/>
                <w:left w:val="nil"/>
                <w:bottom w:val="nil"/>
                <w:right w:val="nil"/>
                <w:between w:val="nil"/>
              </w:pBdr>
              <w:spacing w:line="278" w:lineRule="auto"/>
              <w:ind w:left="11" w:right="2"/>
              <w:jc w:val="center"/>
              <w:rPr>
                <w:b/>
                <w:color w:val="C00000"/>
                <w:sz w:val="24"/>
                <w:szCs w:val="24"/>
              </w:rPr>
            </w:pPr>
            <w:r w:rsidRPr="00E12313">
              <w:rPr>
                <w:b/>
                <w:color w:val="C00000"/>
                <w:sz w:val="24"/>
                <w:szCs w:val="24"/>
              </w:rPr>
              <w:t>Units</w:t>
            </w:r>
          </w:p>
        </w:tc>
        <w:tc>
          <w:tcPr>
            <w:tcW w:w="2790" w:type="dxa"/>
            <w:tcBorders>
              <w:left w:val="single" w:sz="4" w:space="0" w:color="000000"/>
              <w:bottom w:val="single" w:sz="4" w:space="0" w:color="000000"/>
              <w:right w:val="single" w:sz="4" w:space="0" w:color="000000"/>
            </w:tcBorders>
          </w:tcPr>
          <w:p w14:paraId="2BE79E55" w14:textId="77777777" w:rsidR="006A4372" w:rsidRPr="00E12313" w:rsidRDefault="00000000">
            <w:pPr>
              <w:pBdr>
                <w:top w:val="nil"/>
                <w:left w:val="nil"/>
                <w:bottom w:val="nil"/>
                <w:right w:val="nil"/>
                <w:between w:val="nil"/>
              </w:pBdr>
              <w:spacing w:line="264" w:lineRule="auto"/>
              <w:ind w:left="141" w:right="133" w:firstLine="1"/>
              <w:jc w:val="center"/>
              <w:rPr>
                <w:b/>
                <w:color w:val="C00000"/>
                <w:sz w:val="24"/>
                <w:szCs w:val="24"/>
              </w:rPr>
            </w:pPr>
            <w:r w:rsidRPr="00E12313">
              <w:rPr>
                <w:b/>
                <w:color w:val="C00000"/>
                <w:sz w:val="24"/>
                <w:szCs w:val="24"/>
              </w:rPr>
              <w:t>Modified Epoxy Pavement Marking</w:t>
            </w:r>
          </w:p>
        </w:tc>
      </w:tr>
      <w:tr w:rsidR="006A4372" w14:paraId="194BBC93" w14:textId="77777777" w:rsidTr="00D97AEE">
        <w:trPr>
          <w:cantSplit/>
          <w:trHeight w:val="392"/>
        </w:trPr>
        <w:tc>
          <w:tcPr>
            <w:tcW w:w="4635" w:type="dxa"/>
            <w:tcBorders>
              <w:top w:val="single" w:sz="4" w:space="0" w:color="000000"/>
              <w:bottom w:val="single" w:sz="4" w:space="0" w:color="000000"/>
              <w:right w:val="single" w:sz="4" w:space="0" w:color="000000"/>
            </w:tcBorders>
          </w:tcPr>
          <w:p w14:paraId="15E6424F" w14:textId="77777777" w:rsidR="006A4372" w:rsidRPr="00E12313" w:rsidRDefault="00000000">
            <w:pPr>
              <w:pBdr>
                <w:top w:val="nil"/>
                <w:left w:val="nil"/>
                <w:bottom w:val="nil"/>
                <w:right w:val="nil"/>
                <w:between w:val="nil"/>
              </w:pBdr>
              <w:ind w:left="2" w:right="1"/>
              <w:jc w:val="center"/>
              <w:rPr>
                <w:color w:val="C00000"/>
                <w:sz w:val="24"/>
                <w:szCs w:val="24"/>
              </w:rPr>
            </w:pPr>
            <w:r w:rsidRPr="00E12313">
              <w:rPr>
                <w:color w:val="C00000"/>
                <w:sz w:val="24"/>
                <w:szCs w:val="24"/>
              </w:rPr>
              <w:t>Alignment (Lateral Deviation)</w:t>
            </w:r>
          </w:p>
          <w:p w14:paraId="3D8A9183" w14:textId="77777777" w:rsidR="006A4372" w:rsidRPr="00E12313" w:rsidRDefault="006A4372">
            <w:pPr>
              <w:pBdr>
                <w:top w:val="nil"/>
                <w:left w:val="nil"/>
                <w:bottom w:val="nil"/>
                <w:right w:val="nil"/>
                <w:between w:val="nil"/>
              </w:pBdr>
              <w:ind w:left="2" w:right="1"/>
              <w:jc w:val="center"/>
              <w:rPr>
                <w:color w:val="C00000"/>
                <w:sz w:val="24"/>
                <w:szCs w:val="24"/>
              </w:rPr>
            </w:pPr>
          </w:p>
        </w:tc>
        <w:tc>
          <w:tcPr>
            <w:tcW w:w="2460" w:type="dxa"/>
            <w:tcBorders>
              <w:top w:val="single" w:sz="4" w:space="0" w:color="000000"/>
              <w:left w:val="single" w:sz="4" w:space="0" w:color="000000"/>
              <w:bottom w:val="single" w:sz="4" w:space="0" w:color="000000"/>
              <w:right w:val="single" w:sz="4" w:space="0" w:color="000000"/>
            </w:tcBorders>
          </w:tcPr>
          <w:p w14:paraId="07FD2D01" w14:textId="77777777" w:rsidR="006A4372" w:rsidRPr="00E12313" w:rsidRDefault="00000000">
            <w:pPr>
              <w:pBdr>
                <w:top w:val="nil"/>
                <w:left w:val="nil"/>
                <w:bottom w:val="nil"/>
                <w:right w:val="nil"/>
                <w:between w:val="nil"/>
              </w:pBdr>
              <w:ind w:left="11" w:right="3"/>
              <w:jc w:val="center"/>
              <w:rPr>
                <w:color w:val="C00000"/>
                <w:sz w:val="24"/>
                <w:szCs w:val="24"/>
              </w:rPr>
            </w:pPr>
            <w:r w:rsidRPr="00E12313">
              <w:rPr>
                <w:color w:val="C00000"/>
                <w:sz w:val="24"/>
                <w:szCs w:val="24"/>
              </w:rPr>
              <w:t>Inches</w:t>
            </w:r>
          </w:p>
        </w:tc>
        <w:tc>
          <w:tcPr>
            <w:tcW w:w="2790" w:type="dxa"/>
            <w:tcBorders>
              <w:top w:val="single" w:sz="4" w:space="0" w:color="000000"/>
              <w:left w:val="single" w:sz="4" w:space="0" w:color="000000"/>
              <w:bottom w:val="single" w:sz="4" w:space="0" w:color="000000"/>
              <w:right w:val="single" w:sz="4" w:space="0" w:color="000000"/>
            </w:tcBorders>
          </w:tcPr>
          <w:p w14:paraId="16B42DBF" w14:textId="77777777" w:rsidR="006A4372" w:rsidRPr="00E12313" w:rsidRDefault="00000000">
            <w:pPr>
              <w:pBdr>
                <w:top w:val="nil"/>
                <w:left w:val="nil"/>
                <w:bottom w:val="nil"/>
                <w:right w:val="nil"/>
                <w:between w:val="nil"/>
              </w:pBdr>
              <w:ind w:left="258"/>
              <w:jc w:val="center"/>
              <w:rPr>
                <w:color w:val="C00000"/>
                <w:sz w:val="24"/>
                <w:szCs w:val="24"/>
              </w:rPr>
            </w:pPr>
            <w:r w:rsidRPr="00E12313">
              <w:rPr>
                <w:color w:val="C00000"/>
                <w:sz w:val="24"/>
                <w:szCs w:val="24"/>
              </w:rPr>
              <w:t>&lt; 2.0</w:t>
            </w:r>
          </w:p>
        </w:tc>
      </w:tr>
      <w:tr w:rsidR="006A4372" w14:paraId="217D2469" w14:textId="77777777" w:rsidTr="00D97AEE">
        <w:trPr>
          <w:cantSplit/>
          <w:trHeight w:val="293"/>
        </w:trPr>
        <w:tc>
          <w:tcPr>
            <w:tcW w:w="4635" w:type="dxa"/>
            <w:tcBorders>
              <w:top w:val="single" w:sz="4" w:space="0" w:color="000000"/>
              <w:bottom w:val="single" w:sz="4" w:space="0" w:color="000000"/>
              <w:right w:val="single" w:sz="4" w:space="0" w:color="000000"/>
            </w:tcBorders>
          </w:tcPr>
          <w:p w14:paraId="098E121F" w14:textId="77777777" w:rsidR="006A4372" w:rsidRPr="00E12313" w:rsidRDefault="00000000">
            <w:pPr>
              <w:pBdr>
                <w:top w:val="nil"/>
                <w:left w:val="nil"/>
                <w:bottom w:val="nil"/>
                <w:right w:val="nil"/>
                <w:between w:val="nil"/>
              </w:pBdr>
              <w:ind w:left="2" w:right="1"/>
              <w:jc w:val="center"/>
              <w:rPr>
                <w:color w:val="C00000"/>
                <w:sz w:val="24"/>
                <w:szCs w:val="24"/>
              </w:rPr>
            </w:pPr>
            <w:r w:rsidRPr="00E12313">
              <w:rPr>
                <w:color w:val="C00000"/>
                <w:sz w:val="24"/>
                <w:szCs w:val="24"/>
              </w:rPr>
              <w:t>Application  Rate</w:t>
            </w:r>
          </w:p>
        </w:tc>
        <w:tc>
          <w:tcPr>
            <w:tcW w:w="2460" w:type="dxa"/>
            <w:tcBorders>
              <w:top w:val="single" w:sz="4" w:space="0" w:color="000000"/>
              <w:left w:val="single" w:sz="4" w:space="0" w:color="000000"/>
              <w:bottom w:val="single" w:sz="4" w:space="0" w:color="000000"/>
              <w:right w:val="single" w:sz="4" w:space="0" w:color="000000"/>
            </w:tcBorders>
          </w:tcPr>
          <w:p w14:paraId="2A59E403" w14:textId="77777777" w:rsidR="006A4372" w:rsidRPr="00E12313" w:rsidRDefault="00000000">
            <w:pPr>
              <w:pBdr>
                <w:top w:val="nil"/>
                <w:left w:val="nil"/>
                <w:bottom w:val="nil"/>
                <w:right w:val="nil"/>
                <w:between w:val="nil"/>
              </w:pBdr>
              <w:ind w:left="11" w:right="3"/>
              <w:jc w:val="center"/>
              <w:rPr>
                <w:color w:val="C00000"/>
                <w:sz w:val="24"/>
                <w:szCs w:val="24"/>
              </w:rPr>
            </w:pPr>
            <w:r w:rsidRPr="00E12313">
              <w:rPr>
                <w:color w:val="C00000"/>
                <w:sz w:val="24"/>
                <w:szCs w:val="24"/>
              </w:rPr>
              <w:t>Sq Ft/Gallon</w:t>
            </w:r>
          </w:p>
        </w:tc>
        <w:tc>
          <w:tcPr>
            <w:tcW w:w="2790" w:type="dxa"/>
            <w:tcBorders>
              <w:top w:val="single" w:sz="4" w:space="0" w:color="000000"/>
              <w:left w:val="single" w:sz="4" w:space="0" w:color="000000"/>
              <w:bottom w:val="single" w:sz="4" w:space="0" w:color="000000"/>
              <w:right w:val="single" w:sz="4" w:space="0" w:color="000000"/>
            </w:tcBorders>
          </w:tcPr>
          <w:p w14:paraId="558D1C22" w14:textId="77777777" w:rsidR="006A4372" w:rsidRPr="00E12313" w:rsidRDefault="00000000">
            <w:pPr>
              <w:pBdr>
                <w:top w:val="nil"/>
                <w:left w:val="nil"/>
                <w:bottom w:val="nil"/>
                <w:right w:val="nil"/>
                <w:between w:val="nil"/>
              </w:pBdr>
              <w:ind w:left="8" w:right="1"/>
              <w:jc w:val="center"/>
              <w:rPr>
                <w:color w:val="C00000"/>
                <w:sz w:val="24"/>
                <w:szCs w:val="24"/>
              </w:rPr>
            </w:pPr>
            <w:r w:rsidRPr="00E12313">
              <w:rPr>
                <w:color w:val="C00000"/>
                <w:sz w:val="24"/>
                <w:szCs w:val="24"/>
              </w:rPr>
              <w:t>85 - 90</w:t>
            </w:r>
          </w:p>
        </w:tc>
      </w:tr>
      <w:tr w:rsidR="006A4372" w14:paraId="6B657F53" w14:textId="77777777" w:rsidTr="00D97AEE">
        <w:trPr>
          <w:cantSplit/>
          <w:trHeight w:val="293"/>
        </w:trPr>
        <w:tc>
          <w:tcPr>
            <w:tcW w:w="4635" w:type="dxa"/>
            <w:tcBorders>
              <w:top w:val="single" w:sz="4" w:space="0" w:color="000000"/>
              <w:bottom w:val="single" w:sz="4" w:space="0" w:color="000000"/>
              <w:right w:val="single" w:sz="4" w:space="0" w:color="000000"/>
            </w:tcBorders>
          </w:tcPr>
          <w:p w14:paraId="58EAA4BD" w14:textId="77777777" w:rsidR="006A4372" w:rsidRPr="00E12313" w:rsidRDefault="00000000">
            <w:pPr>
              <w:pBdr>
                <w:top w:val="nil"/>
                <w:left w:val="nil"/>
                <w:bottom w:val="nil"/>
                <w:right w:val="nil"/>
                <w:between w:val="nil"/>
              </w:pBdr>
              <w:spacing w:before="2"/>
              <w:ind w:left="1" w:right="2"/>
              <w:jc w:val="center"/>
              <w:rPr>
                <w:color w:val="C00000"/>
                <w:sz w:val="24"/>
                <w:szCs w:val="24"/>
              </w:rPr>
            </w:pPr>
            <w:r w:rsidRPr="00E12313">
              <w:rPr>
                <w:color w:val="C00000"/>
                <w:sz w:val="24"/>
                <w:szCs w:val="24"/>
              </w:rPr>
              <w:t>Thickness</w:t>
            </w:r>
          </w:p>
        </w:tc>
        <w:tc>
          <w:tcPr>
            <w:tcW w:w="2460" w:type="dxa"/>
            <w:tcBorders>
              <w:top w:val="single" w:sz="4" w:space="0" w:color="000000"/>
              <w:left w:val="single" w:sz="4" w:space="0" w:color="000000"/>
              <w:bottom w:val="single" w:sz="4" w:space="0" w:color="000000"/>
              <w:right w:val="single" w:sz="4" w:space="0" w:color="000000"/>
            </w:tcBorders>
          </w:tcPr>
          <w:p w14:paraId="3CBEC346" w14:textId="77777777" w:rsidR="006A4372" w:rsidRPr="00E12313" w:rsidRDefault="00000000">
            <w:pPr>
              <w:pBdr>
                <w:top w:val="nil"/>
                <w:left w:val="nil"/>
                <w:bottom w:val="nil"/>
                <w:right w:val="nil"/>
                <w:between w:val="nil"/>
              </w:pBdr>
              <w:spacing w:before="2"/>
              <w:ind w:left="11" w:right="3"/>
              <w:jc w:val="center"/>
              <w:rPr>
                <w:color w:val="C00000"/>
                <w:sz w:val="24"/>
                <w:szCs w:val="24"/>
              </w:rPr>
            </w:pPr>
            <w:r w:rsidRPr="00E12313">
              <w:rPr>
                <w:color w:val="C00000"/>
                <w:sz w:val="24"/>
                <w:szCs w:val="24"/>
              </w:rPr>
              <w:t>Mil</w:t>
            </w:r>
          </w:p>
        </w:tc>
        <w:tc>
          <w:tcPr>
            <w:tcW w:w="2790" w:type="dxa"/>
            <w:tcBorders>
              <w:top w:val="single" w:sz="4" w:space="0" w:color="000000"/>
              <w:left w:val="single" w:sz="4" w:space="0" w:color="000000"/>
              <w:bottom w:val="single" w:sz="4" w:space="0" w:color="000000"/>
              <w:right w:val="single" w:sz="4" w:space="0" w:color="000000"/>
            </w:tcBorders>
          </w:tcPr>
          <w:p w14:paraId="7D561B62" w14:textId="77777777" w:rsidR="006A4372" w:rsidRPr="00E12313" w:rsidRDefault="00000000">
            <w:pPr>
              <w:pBdr>
                <w:top w:val="nil"/>
                <w:left w:val="nil"/>
                <w:bottom w:val="nil"/>
                <w:right w:val="nil"/>
                <w:between w:val="nil"/>
              </w:pBdr>
              <w:spacing w:before="2"/>
              <w:ind w:left="8"/>
              <w:jc w:val="center"/>
              <w:rPr>
                <w:color w:val="C00000"/>
                <w:sz w:val="24"/>
                <w:szCs w:val="24"/>
              </w:rPr>
            </w:pPr>
            <w:r w:rsidRPr="00E12313">
              <w:rPr>
                <w:color w:val="C00000"/>
                <w:sz w:val="24"/>
                <w:szCs w:val="24"/>
              </w:rPr>
              <w:t>18.5 ± 0.5</w:t>
            </w:r>
          </w:p>
        </w:tc>
      </w:tr>
      <w:tr w:rsidR="006A4372" w14:paraId="583AA4C1" w14:textId="77777777" w:rsidTr="00D97AEE">
        <w:trPr>
          <w:cantSplit/>
          <w:trHeight w:val="293"/>
        </w:trPr>
        <w:tc>
          <w:tcPr>
            <w:tcW w:w="4635" w:type="dxa"/>
            <w:tcBorders>
              <w:top w:val="single" w:sz="4" w:space="0" w:color="000000"/>
              <w:bottom w:val="single" w:sz="4" w:space="0" w:color="000000"/>
              <w:right w:val="single" w:sz="4" w:space="0" w:color="000000"/>
            </w:tcBorders>
          </w:tcPr>
          <w:p w14:paraId="2FD295C1" w14:textId="77777777" w:rsidR="006A4372" w:rsidRPr="00E12313" w:rsidRDefault="00000000">
            <w:pPr>
              <w:pBdr>
                <w:top w:val="nil"/>
                <w:left w:val="nil"/>
                <w:bottom w:val="nil"/>
                <w:right w:val="nil"/>
                <w:between w:val="nil"/>
              </w:pBdr>
              <w:spacing w:before="2"/>
              <w:ind w:left="2" w:right="1"/>
              <w:jc w:val="center"/>
              <w:rPr>
                <w:color w:val="C00000"/>
                <w:sz w:val="24"/>
                <w:szCs w:val="24"/>
              </w:rPr>
            </w:pPr>
            <w:r w:rsidRPr="00E12313">
              <w:rPr>
                <w:color w:val="C00000"/>
                <w:sz w:val="24"/>
                <w:szCs w:val="24"/>
              </w:rPr>
              <w:t>Width</w:t>
            </w:r>
          </w:p>
        </w:tc>
        <w:tc>
          <w:tcPr>
            <w:tcW w:w="2460" w:type="dxa"/>
            <w:tcBorders>
              <w:top w:val="single" w:sz="4" w:space="0" w:color="000000"/>
              <w:left w:val="single" w:sz="4" w:space="0" w:color="000000"/>
              <w:bottom w:val="single" w:sz="4" w:space="0" w:color="000000"/>
              <w:right w:val="single" w:sz="4" w:space="0" w:color="000000"/>
            </w:tcBorders>
          </w:tcPr>
          <w:p w14:paraId="3CC7D7AB" w14:textId="77777777" w:rsidR="006A4372" w:rsidRPr="00E12313" w:rsidRDefault="00000000">
            <w:pPr>
              <w:pBdr>
                <w:top w:val="nil"/>
                <w:left w:val="nil"/>
                <w:bottom w:val="nil"/>
                <w:right w:val="nil"/>
                <w:between w:val="nil"/>
              </w:pBdr>
              <w:spacing w:before="2"/>
              <w:ind w:left="11"/>
              <w:jc w:val="center"/>
              <w:rPr>
                <w:color w:val="C00000"/>
                <w:sz w:val="24"/>
                <w:szCs w:val="24"/>
              </w:rPr>
            </w:pPr>
            <w:r w:rsidRPr="00E12313">
              <w:rPr>
                <w:color w:val="C00000"/>
                <w:sz w:val="24"/>
                <w:szCs w:val="24"/>
              </w:rPr>
              <w:t>Inches</w:t>
            </w:r>
          </w:p>
        </w:tc>
        <w:tc>
          <w:tcPr>
            <w:tcW w:w="2790" w:type="dxa"/>
            <w:tcBorders>
              <w:top w:val="single" w:sz="4" w:space="0" w:color="000000"/>
              <w:left w:val="single" w:sz="4" w:space="0" w:color="000000"/>
              <w:bottom w:val="single" w:sz="4" w:space="0" w:color="000000"/>
              <w:right w:val="single" w:sz="4" w:space="0" w:color="000000"/>
            </w:tcBorders>
          </w:tcPr>
          <w:p w14:paraId="59A98AB2" w14:textId="77777777" w:rsidR="006A4372" w:rsidRPr="00E12313" w:rsidRDefault="00000000">
            <w:pPr>
              <w:pBdr>
                <w:top w:val="nil"/>
                <w:left w:val="nil"/>
                <w:bottom w:val="nil"/>
                <w:right w:val="nil"/>
                <w:between w:val="nil"/>
              </w:pBdr>
              <w:spacing w:before="2"/>
              <w:ind w:left="8" w:right="1"/>
              <w:jc w:val="center"/>
              <w:rPr>
                <w:color w:val="C00000"/>
                <w:sz w:val="24"/>
                <w:szCs w:val="24"/>
              </w:rPr>
            </w:pPr>
            <w:r w:rsidRPr="00E12313">
              <w:rPr>
                <w:color w:val="C00000"/>
                <w:sz w:val="24"/>
                <w:szCs w:val="24"/>
              </w:rPr>
              <w:t>Per Plans ± 0.25</w:t>
            </w:r>
          </w:p>
        </w:tc>
      </w:tr>
      <w:tr w:rsidR="006A4372" w14:paraId="5F39B690" w14:textId="77777777" w:rsidTr="00D97AEE">
        <w:trPr>
          <w:cantSplit/>
          <w:trHeight w:val="293"/>
        </w:trPr>
        <w:tc>
          <w:tcPr>
            <w:tcW w:w="4635" w:type="dxa"/>
            <w:tcBorders>
              <w:top w:val="single" w:sz="4" w:space="0" w:color="000000"/>
              <w:bottom w:val="single" w:sz="4" w:space="0" w:color="000000"/>
              <w:right w:val="single" w:sz="4" w:space="0" w:color="000000"/>
            </w:tcBorders>
          </w:tcPr>
          <w:p w14:paraId="5CCF7500" w14:textId="77777777" w:rsidR="006A4372" w:rsidRPr="00E12313" w:rsidRDefault="00000000">
            <w:pPr>
              <w:pBdr>
                <w:top w:val="nil"/>
                <w:left w:val="nil"/>
                <w:bottom w:val="nil"/>
                <w:right w:val="nil"/>
                <w:between w:val="nil"/>
              </w:pBdr>
              <w:ind w:left="1" w:right="2"/>
              <w:jc w:val="center"/>
              <w:rPr>
                <w:color w:val="C00000"/>
                <w:sz w:val="24"/>
                <w:szCs w:val="24"/>
              </w:rPr>
            </w:pPr>
            <w:r w:rsidRPr="00E12313">
              <w:rPr>
                <w:color w:val="C00000"/>
                <w:sz w:val="24"/>
                <w:szCs w:val="24"/>
              </w:rPr>
              <w:t>No Tack Dry Time @ 77º F</w:t>
            </w:r>
          </w:p>
        </w:tc>
        <w:tc>
          <w:tcPr>
            <w:tcW w:w="2460" w:type="dxa"/>
            <w:tcBorders>
              <w:top w:val="single" w:sz="4" w:space="0" w:color="000000"/>
              <w:left w:val="single" w:sz="4" w:space="0" w:color="000000"/>
              <w:bottom w:val="single" w:sz="4" w:space="0" w:color="000000"/>
              <w:right w:val="single" w:sz="4" w:space="0" w:color="000000"/>
            </w:tcBorders>
          </w:tcPr>
          <w:p w14:paraId="1DC868A1" w14:textId="77777777" w:rsidR="006A4372" w:rsidRPr="00E12313" w:rsidRDefault="00000000">
            <w:pPr>
              <w:pBdr>
                <w:top w:val="nil"/>
                <w:left w:val="nil"/>
                <w:bottom w:val="nil"/>
                <w:right w:val="nil"/>
                <w:between w:val="nil"/>
              </w:pBdr>
              <w:ind w:left="11" w:right="4"/>
              <w:jc w:val="center"/>
              <w:rPr>
                <w:color w:val="C00000"/>
                <w:sz w:val="24"/>
                <w:szCs w:val="24"/>
              </w:rPr>
            </w:pPr>
            <w:r w:rsidRPr="00E12313">
              <w:rPr>
                <w:color w:val="C00000"/>
                <w:sz w:val="24"/>
                <w:szCs w:val="24"/>
              </w:rPr>
              <w:t>Minutes</w:t>
            </w:r>
          </w:p>
        </w:tc>
        <w:tc>
          <w:tcPr>
            <w:tcW w:w="2790" w:type="dxa"/>
            <w:tcBorders>
              <w:top w:val="single" w:sz="4" w:space="0" w:color="000000"/>
              <w:left w:val="single" w:sz="4" w:space="0" w:color="000000"/>
              <w:bottom w:val="single" w:sz="4" w:space="0" w:color="000000"/>
              <w:right w:val="single" w:sz="4" w:space="0" w:color="000000"/>
            </w:tcBorders>
          </w:tcPr>
          <w:p w14:paraId="2C62A3FC" w14:textId="77777777" w:rsidR="006A4372" w:rsidRPr="00E12313" w:rsidRDefault="00000000">
            <w:pPr>
              <w:pBdr>
                <w:top w:val="nil"/>
                <w:left w:val="nil"/>
                <w:bottom w:val="nil"/>
                <w:right w:val="nil"/>
                <w:between w:val="nil"/>
              </w:pBdr>
              <w:ind w:left="8" w:right="4"/>
              <w:jc w:val="center"/>
              <w:rPr>
                <w:color w:val="C00000"/>
                <w:sz w:val="24"/>
                <w:szCs w:val="24"/>
              </w:rPr>
            </w:pPr>
            <w:r w:rsidRPr="00E12313">
              <w:rPr>
                <w:color w:val="C00000"/>
                <w:sz w:val="24"/>
                <w:szCs w:val="24"/>
              </w:rPr>
              <w:t xml:space="preserve"> 5 - 7</w:t>
            </w:r>
          </w:p>
        </w:tc>
      </w:tr>
      <w:tr w:rsidR="006A4372" w14:paraId="5ACFB3A9" w14:textId="77777777" w:rsidTr="00D97AEE">
        <w:trPr>
          <w:cantSplit/>
          <w:trHeight w:val="293"/>
        </w:trPr>
        <w:tc>
          <w:tcPr>
            <w:tcW w:w="4635" w:type="dxa"/>
            <w:tcBorders>
              <w:top w:val="single" w:sz="4" w:space="0" w:color="000000"/>
              <w:right w:val="single" w:sz="4" w:space="0" w:color="000000"/>
            </w:tcBorders>
          </w:tcPr>
          <w:p w14:paraId="441D9F1C" w14:textId="77777777" w:rsidR="006A4372" w:rsidRPr="00E12313" w:rsidRDefault="00000000">
            <w:pPr>
              <w:pBdr>
                <w:top w:val="nil"/>
                <w:left w:val="nil"/>
                <w:bottom w:val="nil"/>
                <w:right w:val="nil"/>
                <w:between w:val="nil"/>
              </w:pBdr>
              <w:ind w:left="1" w:right="1"/>
              <w:jc w:val="center"/>
              <w:rPr>
                <w:color w:val="C00000"/>
                <w:sz w:val="24"/>
                <w:szCs w:val="24"/>
              </w:rPr>
            </w:pPr>
            <w:r w:rsidRPr="00E12313">
              <w:rPr>
                <w:color w:val="C00000"/>
                <w:sz w:val="24"/>
                <w:szCs w:val="24"/>
              </w:rPr>
              <w:t>Glass Bead Application Rate</w:t>
            </w:r>
          </w:p>
        </w:tc>
        <w:tc>
          <w:tcPr>
            <w:tcW w:w="2460" w:type="dxa"/>
            <w:tcBorders>
              <w:top w:val="single" w:sz="4" w:space="0" w:color="000000"/>
              <w:left w:val="single" w:sz="4" w:space="0" w:color="000000"/>
              <w:right w:val="single" w:sz="4" w:space="0" w:color="000000"/>
            </w:tcBorders>
          </w:tcPr>
          <w:p w14:paraId="3F6DC51F" w14:textId="77777777" w:rsidR="006A4372" w:rsidRPr="00E12313" w:rsidRDefault="00000000">
            <w:pPr>
              <w:pBdr>
                <w:top w:val="nil"/>
                <w:left w:val="nil"/>
                <w:bottom w:val="nil"/>
                <w:right w:val="nil"/>
                <w:between w:val="nil"/>
              </w:pBdr>
              <w:spacing w:line="264" w:lineRule="auto"/>
              <w:ind w:left="655" w:hanging="519"/>
              <w:jc w:val="center"/>
              <w:rPr>
                <w:color w:val="C00000"/>
                <w:sz w:val="24"/>
                <w:szCs w:val="24"/>
              </w:rPr>
            </w:pPr>
            <w:r w:rsidRPr="00E12313">
              <w:rPr>
                <w:color w:val="C00000"/>
                <w:sz w:val="24"/>
                <w:szCs w:val="24"/>
              </w:rPr>
              <w:t xml:space="preserve">    Lbs per Gallon</w:t>
            </w:r>
          </w:p>
        </w:tc>
        <w:tc>
          <w:tcPr>
            <w:tcW w:w="2790" w:type="dxa"/>
            <w:tcBorders>
              <w:top w:val="single" w:sz="4" w:space="0" w:color="000000"/>
              <w:left w:val="single" w:sz="4" w:space="0" w:color="000000"/>
              <w:right w:val="single" w:sz="4" w:space="0" w:color="000000"/>
            </w:tcBorders>
          </w:tcPr>
          <w:p w14:paraId="713008D4" w14:textId="77777777" w:rsidR="006A4372" w:rsidRPr="00E12313" w:rsidRDefault="00000000">
            <w:pPr>
              <w:pBdr>
                <w:top w:val="nil"/>
                <w:left w:val="nil"/>
                <w:bottom w:val="nil"/>
                <w:right w:val="nil"/>
                <w:between w:val="nil"/>
              </w:pBdr>
              <w:ind w:left="8" w:right="3"/>
              <w:jc w:val="center"/>
              <w:rPr>
                <w:color w:val="C00000"/>
                <w:sz w:val="24"/>
                <w:szCs w:val="24"/>
              </w:rPr>
            </w:pPr>
            <w:r w:rsidRPr="00E12313">
              <w:rPr>
                <w:color w:val="C00000"/>
                <w:sz w:val="24"/>
                <w:szCs w:val="24"/>
              </w:rPr>
              <w:t>23+</w:t>
            </w:r>
          </w:p>
        </w:tc>
      </w:tr>
    </w:tbl>
    <w:p w14:paraId="6D2C43F7" w14:textId="77777777" w:rsidR="006A4372" w:rsidRDefault="006A4372">
      <w:pPr>
        <w:rPr>
          <w:b/>
          <w:sz w:val="24"/>
          <w:szCs w:val="24"/>
        </w:rPr>
      </w:pPr>
    </w:p>
    <w:p w14:paraId="5638584F" w14:textId="77777777" w:rsidR="006A4372" w:rsidRDefault="006A4372">
      <w:pPr>
        <w:rPr>
          <w:b/>
          <w:sz w:val="24"/>
          <w:szCs w:val="24"/>
        </w:rPr>
      </w:pPr>
    </w:p>
    <w:p w14:paraId="4AA0B906" w14:textId="77777777" w:rsidR="006A4372" w:rsidRDefault="006A4372">
      <w:pPr>
        <w:rPr>
          <w:b/>
          <w:sz w:val="24"/>
          <w:szCs w:val="24"/>
        </w:rPr>
      </w:pPr>
    </w:p>
    <w:p w14:paraId="12E6EB5B" w14:textId="77777777" w:rsidR="006A4372" w:rsidRDefault="006A4372">
      <w:pPr>
        <w:rPr>
          <w:b/>
          <w:sz w:val="24"/>
          <w:szCs w:val="24"/>
        </w:rPr>
      </w:pPr>
    </w:p>
    <w:p w14:paraId="3FDFC32C" w14:textId="77777777" w:rsidR="006A4372" w:rsidRDefault="006A4372">
      <w:pPr>
        <w:pBdr>
          <w:top w:val="nil"/>
          <w:left w:val="nil"/>
          <w:bottom w:val="nil"/>
          <w:right w:val="nil"/>
          <w:between w:val="nil"/>
        </w:pBdr>
        <w:tabs>
          <w:tab w:val="left" w:pos="1435"/>
        </w:tabs>
        <w:spacing w:before="262"/>
        <w:ind w:left="500"/>
        <w:rPr>
          <w:b/>
          <w:sz w:val="24"/>
          <w:szCs w:val="24"/>
        </w:rPr>
      </w:pPr>
    </w:p>
    <w:p w14:paraId="11F4397C" w14:textId="77777777" w:rsidR="00F607A1" w:rsidRPr="00F607A1" w:rsidRDefault="00F607A1" w:rsidP="00F607A1">
      <w:pPr>
        <w:pStyle w:val="ListParagraph"/>
        <w:numPr>
          <w:ilvl w:val="1"/>
          <w:numId w:val="6"/>
        </w:numPr>
        <w:pBdr>
          <w:top w:val="nil"/>
          <w:left w:val="nil"/>
          <w:bottom w:val="nil"/>
          <w:right w:val="nil"/>
          <w:between w:val="nil"/>
        </w:pBdr>
        <w:tabs>
          <w:tab w:val="left" w:pos="1170"/>
        </w:tabs>
        <w:spacing w:before="262"/>
        <w:rPr>
          <w:b/>
          <w:vanish/>
          <w:color w:val="000000"/>
          <w:sz w:val="24"/>
          <w:szCs w:val="24"/>
        </w:rPr>
      </w:pPr>
    </w:p>
    <w:p w14:paraId="069C7F85" w14:textId="77777777" w:rsidR="00F607A1" w:rsidRPr="00F607A1" w:rsidRDefault="00F607A1" w:rsidP="00F607A1">
      <w:pPr>
        <w:pStyle w:val="ListParagraph"/>
        <w:numPr>
          <w:ilvl w:val="1"/>
          <w:numId w:val="6"/>
        </w:numPr>
        <w:pBdr>
          <w:top w:val="nil"/>
          <w:left w:val="nil"/>
          <w:bottom w:val="nil"/>
          <w:right w:val="nil"/>
          <w:between w:val="nil"/>
        </w:pBdr>
        <w:tabs>
          <w:tab w:val="left" w:pos="1170"/>
        </w:tabs>
        <w:spacing w:before="262"/>
        <w:rPr>
          <w:b/>
          <w:vanish/>
          <w:color w:val="000000"/>
          <w:sz w:val="24"/>
          <w:szCs w:val="24"/>
        </w:rPr>
      </w:pPr>
    </w:p>
    <w:p w14:paraId="4BF2B5DF" w14:textId="77777777" w:rsidR="00F607A1" w:rsidRPr="00F607A1" w:rsidRDefault="00F607A1" w:rsidP="00F607A1">
      <w:pPr>
        <w:pStyle w:val="ListParagraph"/>
        <w:numPr>
          <w:ilvl w:val="1"/>
          <w:numId w:val="6"/>
        </w:numPr>
        <w:pBdr>
          <w:top w:val="nil"/>
          <w:left w:val="nil"/>
          <w:bottom w:val="nil"/>
          <w:right w:val="nil"/>
          <w:between w:val="nil"/>
        </w:pBdr>
        <w:tabs>
          <w:tab w:val="left" w:pos="1170"/>
        </w:tabs>
        <w:spacing w:before="262"/>
        <w:rPr>
          <w:b/>
          <w:vanish/>
          <w:color w:val="000000"/>
          <w:sz w:val="24"/>
          <w:szCs w:val="24"/>
        </w:rPr>
      </w:pPr>
    </w:p>
    <w:p w14:paraId="35E366C1" w14:textId="77777777" w:rsidR="00F607A1" w:rsidRPr="00F607A1" w:rsidRDefault="00F607A1" w:rsidP="00F607A1">
      <w:pPr>
        <w:pStyle w:val="ListParagraph"/>
        <w:numPr>
          <w:ilvl w:val="1"/>
          <w:numId w:val="6"/>
        </w:numPr>
        <w:pBdr>
          <w:top w:val="nil"/>
          <w:left w:val="nil"/>
          <w:bottom w:val="nil"/>
          <w:right w:val="nil"/>
          <w:between w:val="nil"/>
        </w:pBdr>
        <w:tabs>
          <w:tab w:val="left" w:pos="1170"/>
        </w:tabs>
        <w:spacing w:before="262"/>
        <w:rPr>
          <w:b/>
          <w:vanish/>
          <w:color w:val="000000"/>
          <w:sz w:val="24"/>
          <w:szCs w:val="24"/>
        </w:rPr>
      </w:pPr>
    </w:p>
    <w:p w14:paraId="49A28436" w14:textId="77777777" w:rsidR="001107DE" w:rsidRDefault="001107DE">
      <w:pPr>
        <w:rPr>
          <w:b/>
          <w:color w:val="000000"/>
          <w:sz w:val="24"/>
          <w:szCs w:val="24"/>
        </w:rPr>
      </w:pPr>
      <w:r>
        <w:rPr>
          <w:b/>
          <w:color w:val="000000"/>
          <w:sz w:val="24"/>
          <w:szCs w:val="24"/>
        </w:rPr>
        <w:br w:type="page"/>
      </w:r>
    </w:p>
    <w:p w14:paraId="064F42E8" w14:textId="09746BAF" w:rsidR="006A4372" w:rsidRDefault="00442E37" w:rsidP="00442E37">
      <w:pPr>
        <w:pBdr>
          <w:top w:val="nil"/>
          <w:left w:val="nil"/>
          <w:bottom w:val="nil"/>
          <w:right w:val="nil"/>
          <w:between w:val="nil"/>
        </w:pBdr>
        <w:tabs>
          <w:tab w:val="left" w:pos="1170"/>
        </w:tabs>
        <w:spacing w:before="262"/>
        <w:ind w:left="360"/>
        <w:rPr>
          <w:b/>
          <w:color w:val="000000"/>
          <w:sz w:val="24"/>
          <w:szCs w:val="24"/>
        </w:rPr>
      </w:pPr>
      <w:r>
        <w:rPr>
          <w:b/>
          <w:color w:val="000000"/>
          <w:sz w:val="24"/>
          <w:szCs w:val="24"/>
        </w:rPr>
        <w:lastRenderedPageBreak/>
        <w:t xml:space="preserve">627.06 </w:t>
      </w:r>
      <w:r w:rsidR="00000000">
        <w:rPr>
          <w:b/>
          <w:color w:val="000000"/>
          <w:sz w:val="24"/>
          <w:szCs w:val="24"/>
        </w:rPr>
        <w:t>Thermoplastic Pavement Marking.</w:t>
      </w:r>
    </w:p>
    <w:p w14:paraId="29C6828B" w14:textId="77777777" w:rsidR="006A4372" w:rsidRDefault="00000000" w:rsidP="001107DE">
      <w:pPr>
        <w:numPr>
          <w:ilvl w:val="0"/>
          <w:numId w:val="4"/>
        </w:numPr>
        <w:pBdr>
          <w:top w:val="nil"/>
          <w:left w:val="nil"/>
          <w:bottom w:val="nil"/>
          <w:right w:val="nil"/>
          <w:between w:val="nil"/>
        </w:pBdr>
        <w:spacing w:before="168"/>
        <w:ind w:left="720" w:right="723"/>
        <w:rPr>
          <w:color w:val="000000"/>
          <w:sz w:val="24"/>
          <w:szCs w:val="24"/>
        </w:rPr>
      </w:pPr>
      <w:r>
        <w:rPr>
          <w:i/>
          <w:color w:val="000000"/>
          <w:sz w:val="24"/>
          <w:szCs w:val="24"/>
        </w:rPr>
        <w:t xml:space="preserve">Equipment-General. </w:t>
      </w:r>
      <w:r>
        <w:rPr>
          <w:color w:val="000000"/>
          <w:sz w:val="24"/>
          <w:szCs w:val="24"/>
        </w:rPr>
        <w:t>The material shall be applied to the pavement by an extrusion method where one side of the shaping die is the pavement and the other three sides are contained by or are part of suitable equipment for heating, mixing, and controlling the flow of the material</w:t>
      </w:r>
      <w:r>
        <w:rPr>
          <w:sz w:val="24"/>
          <w:szCs w:val="24"/>
        </w:rPr>
        <w:t>.</w:t>
      </w:r>
    </w:p>
    <w:p w14:paraId="3F8AD42E" w14:textId="77777777" w:rsidR="006A4372" w:rsidRDefault="00000000" w:rsidP="001107DE">
      <w:pPr>
        <w:pBdr>
          <w:top w:val="nil"/>
          <w:left w:val="nil"/>
          <w:bottom w:val="nil"/>
          <w:right w:val="nil"/>
          <w:between w:val="nil"/>
        </w:pBdr>
        <w:spacing w:before="168"/>
        <w:ind w:left="720" w:right="723"/>
        <w:rPr>
          <w:color w:val="000000"/>
          <w:sz w:val="24"/>
          <w:szCs w:val="24"/>
        </w:rPr>
      </w:pPr>
      <w:r>
        <w:rPr>
          <w:color w:val="000000"/>
          <w:sz w:val="24"/>
          <w:szCs w:val="24"/>
        </w:rPr>
        <w:t>The equipment shall be constructed to provide continuous mixing and agitation of the</w:t>
      </w:r>
    </w:p>
    <w:p w14:paraId="4BFABFB4" w14:textId="77777777" w:rsidR="006A4372" w:rsidRDefault="00000000" w:rsidP="001107DE">
      <w:pPr>
        <w:pBdr>
          <w:top w:val="nil"/>
          <w:left w:val="nil"/>
          <w:bottom w:val="nil"/>
          <w:right w:val="nil"/>
          <w:between w:val="nil"/>
        </w:pBdr>
        <w:spacing w:before="10" w:line="246" w:lineRule="auto"/>
        <w:ind w:left="720"/>
        <w:rPr>
          <w:color w:val="000000"/>
          <w:sz w:val="24"/>
          <w:szCs w:val="24"/>
        </w:rPr>
      </w:pPr>
      <w:r>
        <w:rPr>
          <w:color w:val="000000"/>
          <w:sz w:val="24"/>
          <w:szCs w:val="24"/>
        </w:rPr>
        <w:t>material. Conveying parts of the equipment between the main material reservoir and the shaping die shall be so constructed as to prevent accumulation and clogging. All parts of the equipment that come in contact with the material shall be easily accessible and exposable for cleaning and maintenance.</w:t>
      </w:r>
    </w:p>
    <w:p w14:paraId="6D9931CE" w14:textId="77777777" w:rsidR="006A4372" w:rsidRDefault="00000000" w:rsidP="001107DE">
      <w:pPr>
        <w:pBdr>
          <w:top w:val="nil"/>
          <w:left w:val="nil"/>
          <w:bottom w:val="nil"/>
          <w:right w:val="nil"/>
          <w:between w:val="nil"/>
        </w:pBdr>
        <w:spacing w:before="119" w:line="244" w:lineRule="auto"/>
        <w:ind w:left="720" w:right="424"/>
        <w:rPr>
          <w:color w:val="000000"/>
          <w:sz w:val="24"/>
          <w:szCs w:val="24"/>
        </w:rPr>
      </w:pPr>
      <w:r>
        <w:rPr>
          <w:color w:val="000000"/>
          <w:sz w:val="24"/>
          <w:szCs w:val="24"/>
        </w:rPr>
        <w:t>All mixing and conveying parts up to and including the shaping die, shall maintain the material at the plastic temperature.</w:t>
      </w:r>
    </w:p>
    <w:p w14:paraId="2918AEBD" w14:textId="77777777" w:rsidR="006A4372" w:rsidRDefault="00000000" w:rsidP="001107DE">
      <w:pPr>
        <w:pBdr>
          <w:top w:val="nil"/>
          <w:left w:val="nil"/>
          <w:bottom w:val="nil"/>
          <w:right w:val="nil"/>
          <w:between w:val="nil"/>
        </w:pBdr>
        <w:spacing w:before="125" w:line="246" w:lineRule="auto"/>
        <w:ind w:left="720" w:right="203"/>
        <w:rPr>
          <w:color w:val="000000"/>
          <w:sz w:val="24"/>
          <w:szCs w:val="24"/>
        </w:rPr>
      </w:pPr>
      <w:bookmarkStart w:id="5" w:name="_heading=h.3znysh7" w:colFirst="0" w:colLast="0"/>
      <w:bookmarkEnd w:id="5"/>
      <w:r>
        <w:rPr>
          <w:color w:val="000000"/>
          <w:sz w:val="24"/>
          <w:szCs w:val="24"/>
        </w:rPr>
        <w:t>The equipment shall be so constructed as to assure continuous uniformity in the dimensions o</w:t>
      </w:r>
      <w:r>
        <w:rPr>
          <w:sz w:val="24"/>
          <w:szCs w:val="24"/>
        </w:rPr>
        <w:t>f the pavement marking. The applicator shall provide a means for cleanly cutting off square</w:t>
      </w:r>
      <w:r>
        <w:rPr>
          <w:strike/>
          <w:sz w:val="24"/>
          <w:szCs w:val="24"/>
        </w:rPr>
        <w:t xml:space="preserve"> </w:t>
      </w:r>
      <w:r>
        <w:rPr>
          <w:sz w:val="24"/>
          <w:szCs w:val="24"/>
        </w:rPr>
        <w:t>pavement marking ends and shall provide a method of applying "skip" lines. The use of pans, aprons or simi</w:t>
      </w:r>
      <w:r>
        <w:rPr>
          <w:color w:val="000000"/>
          <w:sz w:val="24"/>
          <w:szCs w:val="24"/>
        </w:rPr>
        <w:t>lar appliances that the die overruns will not be permitted under this specification.</w:t>
      </w:r>
    </w:p>
    <w:p w14:paraId="32F448BA" w14:textId="77777777" w:rsidR="006A4372" w:rsidRDefault="006A4372">
      <w:pPr>
        <w:pBdr>
          <w:top w:val="nil"/>
          <w:left w:val="nil"/>
          <w:bottom w:val="nil"/>
          <w:right w:val="nil"/>
          <w:between w:val="nil"/>
        </w:pBdr>
        <w:spacing w:before="49"/>
        <w:rPr>
          <w:color w:val="000000"/>
          <w:sz w:val="24"/>
          <w:szCs w:val="24"/>
        </w:rPr>
      </w:pPr>
    </w:p>
    <w:p w14:paraId="6096C6A9" w14:textId="77777777" w:rsidR="006A4372" w:rsidRDefault="00000000" w:rsidP="001107DE">
      <w:pPr>
        <w:pBdr>
          <w:top w:val="nil"/>
          <w:left w:val="nil"/>
          <w:bottom w:val="nil"/>
          <w:right w:val="nil"/>
          <w:between w:val="nil"/>
        </w:pBdr>
        <w:spacing w:line="244" w:lineRule="auto"/>
        <w:ind w:left="720" w:right="203"/>
        <w:rPr>
          <w:color w:val="000000"/>
          <w:sz w:val="24"/>
          <w:szCs w:val="24"/>
        </w:rPr>
      </w:pPr>
      <w:r>
        <w:rPr>
          <w:sz w:val="24"/>
          <w:szCs w:val="24"/>
        </w:rPr>
        <w:t>Glass beads for the surface of the completed pavement marking s</w:t>
      </w:r>
      <w:r>
        <w:rPr>
          <w:color w:val="000000"/>
          <w:sz w:val="24"/>
          <w:szCs w:val="24"/>
        </w:rPr>
        <w:t>hall be applied by an automatic bead dispenser attached to the applicator in such manner that the beads are dispensed almost instantly upon the completed line. The bead dispenser shall be equipped with an automatic cutoff control synchronized with the cutoff of the thermoplastic material.</w:t>
      </w:r>
    </w:p>
    <w:p w14:paraId="135018FD" w14:textId="77777777" w:rsidR="006A4372" w:rsidRDefault="00000000" w:rsidP="001107DE">
      <w:pPr>
        <w:pBdr>
          <w:top w:val="nil"/>
          <w:left w:val="nil"/>
          <w:bottom w:val="nil"/>
          <w:right w:val="nil"/>
          <w:between w:val="nil"/>
        </w:pBdr>
        <w:spacing w:before="209" w:line="244" w:lineRule="auto"/>
        <w:ind w:left="720" w:right="424"/>
        <w:rPr>
          <w:color w:val="000000"/>
          <w:sz w:val="24"/>
          <w:szCs w:val="24"/>
        </w:rPr>
      </w:pPr>
      <w:r>
        <w:rPr>
          <w:color w:val="000000"/>
          <w:sz w:val="24"/>
          <w:szCs w:val="24"/>
        </w:rPr>
        <w:t xml:space="preserve">The equipment shall be so constructed as to provide for varying die widths to </w:t>
      </w:r>
      <w:r>
        <w:rPr>
          <w:sz w:val="24"/>
          <w:szCs w:val="24"/>
        </w:rPr>
        <w:t>produce</w:t>
      </w:r>
      <w:r>
        <w:rPr>
          <w:color w:val="000000"/>
          <w:sz w:val="24"/>
          <w:szCs w:val="24"/>
        </w:rPr>
        <w:t xml:space="preserve"> varying widths of traffic markings.</w:t>
      </w:r>
    </w:p>
    <w:p w14:paraId="02DB625A" w14:textId="77777777" w:rsidR="006A4372" w:rsidRDefault="00000000" w:rsidP="001107DE">
      <w:pPr>
        <w:pBdr>
          <w:top w:val="nil"/>
          <w:left w:val="nil"/>
          <w:bottom w:val="nil"/>
          <w:right w:val="nil"/>
          <w:between w:val="nil"/>
        </w:pBdr>
        <w:spacing w:before="204" w:line="244" w:lineRule="auto"/>
        <w:ind w:left="720"/>
        <w:rPr>
          <w:color w:val="000000"/>
          <w:sz w:val="24"/>
          <w:szCs w:val="24"/>
        </w:rPr>
      </w:pPr>
      <w:r>
        <w:rPr>
          <w:color w:val="000000"/>
          <w:sz w:val="24"/>
          <w:szCs w:val="24"/>
        </w:rPr>
        <w:t>The equipment shall be designed to permit agitation of the material to prevent scorching, discoloration or excessive high temperatures of any part of the material.</w:t>
      </w:r>
    </w:p>
    <w:p w14:paraId="3558D244" w14:textId="77777777" w:rsidR="006A4372" w:rsidRDefault="00000000" w:rsidP="001107DE">
      <w:pPr>
        <w:pBdr>
          <w:top w:val="nil"/>
          <w:left w:val="nil"/>
          <w:bottom w:val="nil"/>
          <w:right w:val="nil"/>
          <w:between w:val="nil"/>
        </w:pBdr>
        <w:spacing w:before="207" w:line="244" w:lineRule="auto"/>
        <w:ind w:left="720" w:right="203"/>
        <w:rPr>
          <w:color w:val="000000"/>
          <w:sz w:val="24"/>
          <w:szCs w:val="24"/>
        </w:rPr>
      </w:pPr>
      <w:r>
        <w:rPr>
          <w:color w:val="000000"/>
          <w:sz w:val="24"/>
          <w:szCs w:val="24"/>
        </w:rPr>
        <w:t>A special kettle shall be provided for melting and heating the composition. The kettle shall be equipped with an automatic thermostatic control device so that heating can be done by controlled heat transfer liquid rather than direct flame.</w:t>
      </w:r>
    </w:p>
    <w:p w14:paraId="2B873DB1" w14:textId="77777777" w:rsidR="006A4372" w:rsidRDefault="00000000" w:rsidP="001107DE">
      <w:pPr>
        <w:pBdr>
          <w:top w:val="nil"/>
          <w:left w:val="nil"/>
          <w:bottom w:val="nil"/>
          <w:right w:val="nil"/>
          <w:between w:val="nil"/>
        </w:pBdr>
        <w:spacing w:before="208" w:line="244" w:lineRule="auto"/>
        <w:ind w:left="720" w:right="424"/>
        <w:rPr>
          <w:color w:val="000000"/>
          <w:sz w:val="24"/>
          <w:szCs w:val="24"/>
        </w:rPr>
      </w:pPr>
      <w:r>
        <w:rPr>
          <w:color w:val="000000"/>
          <w:sz w:val="24"/>
          <w:szCs w:val="24"/>
        </w:rPr>
        <w:t>The applicator and kettle shall be so equipped and arranged as to satisfy the requirements of the National Fire Underwriters.</w:t>
      </w:r>
    </w:p>
    <w:p w14:paraId="7E56889D" w14:textId="77777777" w:rsidR="006A4372" w:rsidRDefault="00000000" w:rsidP="001107DE">
      <w:pPr>
        <w:pBdr>
          <w:top w:val="nil"/>
          <w:left w:val="nil"/>
          <w:bottom w:val="nil"/>
          <w:right w:val="nil"/>
          <w:between w:val="nil"/>
        </w:pBdr>
        <w:spacing w:before="205" w:line="245" w:lineRule="auto"/>
        <w:ind w:left="720" w:right="418"/>
        <w:rPr>
          <w:color w:val="000000"/>
          <w:sz w:val="24"/>
          <w:szCs w:val="24"/>
        </w:rPr>
      </w:pPr>
      <w:r>
        <w:rPr>
          <w:color w:val="000000"/>
          <w:sz w:val="24"/>
          <w:szCs w:val="24"/>
        </w:rPr>
        <w:t>The equipment shall be so equipped as to permit preheating of the pavement immediately before application of the material.</w:t>
      </w:r>
    </w:p>
    <w:p w14:paraId="58C3DCA7" w14:textId="77777777" w:rsidR="006A4372" w:rsidRDefault="00000000" w:rsidP="001107DE">
      <w:pPr>
        <w:pBdr>
          <w:top w:val="nil"/>
          <w:left w:val="nil"/>
          <w:bottom w:val="nil"/>
          <w:right w:val="nil"/>
          <w:between w:val="nil"/>
        </w:pBdr>
        <w:spacing w:before="204" w:line="244" w:lineRule="auto"/>
        <w:ind w:left="720" w:right="424"/>
        <w:rPr>
          <w:color w:val="000000"/>
          <w:sz w:val="24"/>
          <w:szCs w:val="24"/>
        </w:rPr>
      </w:pPr>
      <w:r>
        <w:rPr>
          <w:color w:val="000000"/>
          <w:sz w:val="24"/>
          <w:szCs w:val="24"/>
        </w:rPr>
        <w:t>The applicator shall be mobile and maneuverable to the extent that straight lines can be followed, and normal curves can be made in a true arc.</w:t>
      </w:r>
    </w:p>
    <w:p w14:paraId="6CF4E8FA" w14:textId="77777777" w:rsidR="006A4372" w:rsidRDefault="00000000" w:rsidP="001107DE">
      <w:pPr>
        <w:numPr>
          <w:ilvl w:val="0"/>
          <w:numId w:val="4"/>
        </w:numPr>
        <w:pBdr>
          <w:top w:val="nil"/>
          <w:left w:val="nil"/>
          <w:bottom w:val="nil"/>
          <w:right w:val="nil"/>
          <w:between w:val="nil"/>
        </w:pBdr>
        <w:spacing w:before="204"/>
        <w:ind w:left="720"/>
        <w:rPr>
          <w:i/>
          <w:color w:val="000000"/>
          <w:sz w:val="24"/>
          <w:szCs w:val="24"/>
        </w:rPr>
      </w:pPr>
      <w:r>
        <w:rPr>
          <w:i/>
          <w:color w:val="000000"/>
          <w:sz w:val="24"/>
          <w:szCs w:val="24"/>
        </w:rPr>
        <w:t>Types of Equipment.</w:t>
      </w:r>
    </w:p>
    <w:p w14:paraId="0A9AB7C2" w14:textId="77777777" w:rsidR="006A4372" w:rsidRDefault="00000000" w:rsidP="001107DE">
      <w:pPr>
        <w:numPr>
          <w:ilvl w:val="1"/>
          <w:numId w:val="4"/>
        </w:numPr>
        <w:pBdr>
          <w:top w:val="nil"/>
          <w:left w:val="nil"/>
          <w:bottom w:val="nil"/>
          <w:right w:val="nil"/>
          <w:between w:val="nil"/>
        </w:pBdr>
        <w:spacing w:before="161" w:line="244" w:lineRule="auto"/>
        <w:ind w:left="1080" w:right="330"/>
        <w:jc w:val="both"/>
        <w:rPr>
          <w:color w:val="000000"/>
          <w:sz w:val="24"/>
          <w:szCs w:val="24"/>
        </w:rPr>
      </w:pPr>
      <w:r>
        <w:rPr>
          <w:color w:val="000000"/>
          <w:sz w:val="24"/>
          <w:szCs w:val="24"/>
        </w:rPr>
        <w:t>Portable Applicator. The portable applicator shall be a device typically used for painting crosswalk lines, stop bars, short lane lines and short centerlines. The applicator shall be easily maneuverable and capable of being propelled by the operator.</w:t>
      </w:r>
    </w:p>
    <w:p w14:paraId="4CCE8DA1" w14:textId="77777777" w:rsidR="00E12313" w:rsidRDefault="00E12313">
      <w:pPr>
        <w:rPr>
          <w:color w:val="000000"/>
          <w:sz w:val="24"/>
          <w:szCs w:val="24"/>
        </w:rPr>
      </w:pPr>
      <w:r>
        <w:rPr>
          <w:color w:val="000000"/>
          <w:sz w:val="24"/>
          <w:szCs w:val="24"/>
        </w:rPr>
        <w:br w:type="page"/>
      </w:r>
    </w:p>
    <w:p w14:paraId="6C88478B" w14:textId="3D039096" w:rsidR="006A4372" w:rsidRDefault="00000000" w:rsidP="006B169E">
      <w:pPr>
        <w:numPr>
          <w:ilvl w:val="1"/>
          <w:numId w:val="4"/>
        </w:numPr>
        <w:pBdr>
          <w:top w:val="nil"/>
          <w:left w:val="nil"/>
          <w:bottom w:val="nil"/>
          <w:right w:val="nil"/>
          <w:between w:val="nil"/>
        </w:pBdr>
        <w:spacing w:before="169" w:line="246" w:lineRule="auto"/>
        <w:ind w:left="1080" w:right="318"/>
        <w:rPr>
          <w:color w:val="000000"/>
          <w:sz w:val="24"/>
          <w:szCs w:val="24"/>
        </w:rPr>
      </w:pPr>
      <w:r>
        <w:rPr>
          <w:color w:val="000000"/>
          <w:sz w:val="24"/>
          <w:szCs w:val="24"/>
        </w:rPr>
        <w:lastRenderedPageBreak/>
        <w:t>Mobile Applicator. The mobile applicator shall contain equipment to provide for automatic installation of skip lines in any combination of line and skip up to 40 feet. The mobile applicator shall be moved in conjunction with the melting and heating kettles in such a manner as to provide continuous highway operation of the kettles and the mobile applicator as an integral unit.</w:t>
      </w:r>
    </w:p>
    <w:p w14:paraId="470416FB" w14:textId="4AA42494" w:rsidR="006A4372" w:rsidRDefault="00000000" w:rsidP="006B169E">
      <w:pPr>
        <w:pStyle w:val="ListParagraph"/>
        <w:numPr>
          <w:ilvl w:val="1"/>
          <w:numId w:val="4"/>
        </w:numPr>
        <w:pBdr>
          <w:top w:val="nil"/>
          <w:left w:val="nil"/>
          <w:bottom w:val="nil"/>
          <w:right w:val="nil"/>
          <w:between w:val="nil"/>
        </w:pBdr>
        <w:spacing w:line="244" w:lineRule="auto"/>
        <w:ind w:left="1080" w:right="825"/>
      </w:pPr>
      <w:r w:rsidRPr="007172A6">
        <w:rPr>
          <w:color w:val="000000"/>
          <w:sz w:val="24"/>
          <w:szCs w:val="24"/>
        </w:rPr>
        <w:t>Epoxy Primer Equipment. The epoxy primer application shall be accomplished using equipment having the following features:</w:t>
      </w:r>
    </w:p>
    <w:p w14:paraId="02F271F4" w14:textId="77777777" w:rsidR="006A4372" w:rsidRDefault="00000000" w:rsidP="006B169E">
      <w:pPr>
        <w:numPr>
          <w:ilvl w:val="2"/>
          <w:numId w:val="6"/>
        </w:numPr>
        <w:pBdr>
          <w:top w:val="nil"/>
          <w:left w:val="nil"/>
          <w:bottom w:val="nil"/>
          <w:right w:val="nil"/>
          <w:between w:val="nil"/>
        </w:pBdr>
        <w:spacing w:before="273" w:line="244" w:lineRule="auto"/>
        <w:ind w:left="1440" w:right="911"/>
        <w:rPr>
          <w:color w:val="000000"/>
          <w:sz w:val="24"/>
          <w:szCs w:val="24"/>
        </w:rPr>
      </w:pPr>
      <w:r>
        <w:rPr>
          <w:sz w:val="24"/>
          <w:szCs w:val="24"/>
        </w:rPr>
        <w:t>The main storage tank shall be equipped with a visible gauge that will allow the Project Engi</w:t>
      </w:r>
      <w:r>
        <w:rPr>
          <w:color w:val="000000"/>
          <w:sz w:val="24"/>
          <w:szCs w:val="24"/>
        </w:rPr>
        <w:t>neer to readily ascertain the rate of application.</w:t>
      </w:r>
    </w:p>
    <w:p w14:paraId="2A0A5E28" w14:textId="77777777" w:rsidR="006A4372" w:rsidRDefault="00000000" w:rsidP="006B169E">
      <w:pPr>
        <w:numPr>
          <w:ilvl w:val="2"/>
          <w:numId w:val="6"/>
        </w:numPr>
        <w:pBdr>
          <w:top w:val="nil"/>
          <w:left w:val="nil"/>
          <w:bottom w:val="nil"/>
          <w:right w:val="nil"/>
          <w:between w:val="nil"/>
        </w:pBdr>
        <w:spacing w:before="166" w:line="244" w:lineRule="auto"/>
        <w:ind w:left="1440" w:right="781"/>
        <w:rPr>
          <w:color w:val="000000"/>
          <w:sz w:val="24"/>
          <w:szCs w:val="24"/>
        </w:rPr>
      </w:pPr>
      <w:r>
        <w:rPr>
          <w:color w:val="000000"/>
          <w:sz w:val="24"/>
          <w:szCs w:val="24"/>
        </w:rPr>
        <w:t>The main storage tank shall be equipped with a heating device that will maintain the epoxy at a constant efficient temperature.</w:t>
      </w:r>
    </w:p>
    <w:p w14:paraId="6ACAE711" w14:textId="77777777" w:rsidR="006A4372" w:rsidRDefault="00000000" w:rsidP="006B169E">
      <w:pPr>
        <w:numPr>
          <w:ilvl w:val="2"/>
          <w:numId w:val="6"/>
        </w:numPr>
        <w:pBdr>
          <w:top w:val="nil"/>
          <w:left w:val="nil"/>
          <w:bottom w:val="nil"/>
          <w:right w:val="nil"/>
          <w:between w:val="nil"/>
        </w:pBdr>
        <w:spacing w:before="166" w:line="244" w:lineRule="auto"/>
        <w:ind w:left="1440" w:right="984"/>
        <w:rPr>
          <w:color w:val="000000"/>
          <w:sz w:val="24"/>
          <w:szCs w:val="24"/>
        </w:rPr>
      </w:pPr>
      <w:r>
        <w:rPr>
          <w:color w:val="000000"/>
          <w:sz w:val="24"/>
          <w:szCs w:val="24"/>
        </w:rPr>
        <w:t>The spray nozzle and epoxy spray shall be protected from the action of wind to ensure placement where needed.</w:t>
      </w:r>
    </w:p>
    <w:p w14:paraId="050F7369" w14:textId="77777777" w:rsidR="006A4372" w:rsidRDefault="00000000" w:rsidP="006B169E">
      <w:pPr>
        <w:numPr>
          <w:ilvl w:val="1"/>
          <w:numId w:val="4"/>
        </w:numPr>
        <w:pBdr>
          <w:top w:val="nil"/>
          <w:left w:val="nil"/>
          <w:bottom w:val="nil"/>
          <w:right w:val="nil"/>
          <w:between w:val="nil"/>
        </w:pBdr>
        <w:spacing w:before="164" w:line="246" w:lineRule="auto"/>
        <w:ind w:left="1080" w:right="841"/>
        <w:rPr>
          <w:color w:val="000000"/>
          <w:sz w:val="24"/>
          <w:szCs w:val="24"/>
        </w:rPr>
      </w:pPr>
      <w:r>
        <w:rPr>
          <w:color w:val="000000"/>
          <w:sz w:val="24"/>
          <w:szCs w:val="24"/>
        </w:rPr>
        <w:t>Cleaning Equipment. Equipment must be provided to ensure removal of laitance, dust, debris, paint and other foreign matter from the road surface immediately before the installation of the composition, or immediately before the application of primer.</w:t>
      </w:r>
    </w:p>
    <w:p w14:paraId="3CCB3CEA" w14:textId="77777777" w:rsidR="006A4372" w:rsidRDefault="00000000" w:rsidP="00343D9A">
      <w:pPr>
        <w:numPr>
          <w:ilvl w:val="0"/>
          <w:numId w:val="4"/>
        </w:numPr>
        <w:pBdr>
          <w:top w:val="nil"/>
          <w:left w:val="nil"/>
          <w:bottom w:val="nil"/>
          <w:right w:val="nil"/>
          <w:between w:val="nil"/>
        </w:pBdr>
        <w:spacing w:before="157"/>
        <w:ind w:left="720" w:right="584"/>
        <w:rPr>
          <w:color w:val="000000"/>
          <w:sz w:val="24"/>
          <w:szCs w:val="24"/>
        </w:rPr>
      </w:pPr>
      <w:r>
        <w:rPr>
          <w:i/>
          <w:color w:val="000000"/>
          <w:sz w:val="24"/>
          <w:szCs w:val="24"/>
        </w:rPr>
        <w:t xml:space="preserve">Application. </w:t>
      </w:r>
      <w:r>
        <w:rPr>
          <w:sz w:val="24"/>
          <w:szCs w:val="24"/>
        </w:rPr>
        <w:t>The pavement marking shall</w:t>
      </w:r>
      <w:r>
        <w:rPr>
          <w:color w:val="000000"/>
          <w:sz w:val="24"/>
          <w:szCs w:val="24"/>
        </w:rPr>
        <w:t xml:space="preserve"> be applied to the pavement to either the right or left of the application unit, dependent upon roadway lane being used. The unit shall not occupy more than one lane of roadway while operating.</w:t>
      </w:r>
    </w:p>
    <w:p w14:paraId="5BECB892" w14:textId="77777777" w:rsidR="006A4372" w:rsidRDefault="00000000" w:rsidP="00343D9A">
      <w:pPr>
        <w:pBdr>
          <w:top w:val="nil"/>
          <w:left w:val="nil"/>
          <w:bottom w:val="nil"/>
          <w:right w:val="nil"/>
          <w:between w:val="nil"/>
        </w:pBdr>
        <w:spacing w:before="162" w:line="246" w:lineRule="auto"/>
        <w:ind w:left="720" w:right="676"/>
        <w:rPr>
          <w:color w:val="000000"/>
          <w:sz w:val="24"/>
          <w:szCs w:val="24"/>
        </w:rPr>
      </w:pPr>
      <w:r>
        <w:rPr>
          <w:color w:val="000000"/>
          <w:sz w:val="24"/>
          <w:szCs w:val="24"/>
        </w:rPr>
        <w:t>The finished lines shall have well defined edges and be free of waviness. All of the equipment necessary to the preheating and application of the material shall be so designed that the temperature of the material can be controlled within the limits necessary to its pourability for good application.</w:t>
      </w:r>
    </w:p>
    <w:p w14:paraId="23719188" w14:textId="77777777" w:rsidR="006A4372" w:rsidRDefault="00000000" w:rsidP="00343D9A">
      <w:pPr>
        <w:pBdr>
          <w:top w:val="nil"/>
          <w:left w:val="nil"/>
          <w:bottom w:val="nil"/>
          <w:right w:val="nil"/>
          <w:between w:val="nil"/>
        </w:pBdr>
        <w:spacing w:before="199" w:line="244" w:lineRule="auto"/>
        <w:ind w:left="720" w:right="424"/>
        <w:rPr>
          <w:color w:val="000000"/>
          <w:sz w:val="24"/>
          <w:szCs w:val="24"/>
        </w:rPr>
      </w:pPr>
      <w:r>
        <w:rPr>
          <w:color w:val="000000"/>
          <w:sz w:val="24"/>
          <w:szCs w:val="24"/>
        </w:rPr>
        <w:t>At the time of installation of thermoplastic materials, the pavement shall be clean, dry, and free of laitance, oil, dirt, grease, paint or other foreign contaminants. Pavement and ambient temperatures shall be at least 50 °F.</w:t>
      </w:r>
    </w:p>
    <w:p w14:paraId="56E8D5BD" w14:textId="77777777" w:rsidR="006A4372" w:rsidRDefault="00000000" w:rsidP="00343D9A">
      <w:pPr>
        <w:pBdr>
          <w:top w:val="nil"/>
          <w:left w:val="nil"/>
          <w:bottom w:val="nil"/>
          <w:right w:val="nil"/>
          <w:between w:val="nil"/>
        </w:pBdr>
        <w:spacing w:before="208" w:line="244" w:lineRule="auto"/>
        <w:ind w:left="720" w:right="891"/>
        <w:rPr>
          <w:color w:val="000000"/>
          <w:sz w:val="24"/>
          <w:szCs w:val="24"/>
        </w:rPr>
      </w:pPr>
      <w:r>
        <w:rPr>
          <w:color w:val="000000"/>
          <w:sz w:val="24"/>
          <w:szCs w:val="24"/>
        </w:rPr>
        <w:t>An epoxy resin primer conforming to subsection 708.07 shall be applied to all pavement surfaces before the application of the thermoplastic pavement marking.</w:t>
      </w:r>
    </w:p>
    <w:p w14:paraId="3D5C8A81" w14:textId="77777777" w:rsidR="006A4372" w:rsidRDefault="00000000" w:rsidP="00343D9A">
      <w:pPr>
        <w:pBdr>
          <w:top w:val="nil"/>
          <w:left w:val="nil"/>
          <w:bottom w:val="nil"/>
          <w:right w:val="nil"/>
          <w:between w:val="nil"/>
        </w:pBdr>
        <w:spacing w:before="207" w:line="244" w:lineRule="auto"/>
        <w:ind w:left="720" w:right="891"/>
        <w:rPr>
          <w:color w:val="000000"/>
          <w:sz w:val="24"/>
          <w:szCs w:val="24"/>
        </w:rPr>
      </w:pPr>
      <w:r>
        <w:rPr>
          <w:color w:val="000000"/>
          <w:sz w:val="24"/>
          <w:szCs w:val="24"/>
        </w:rPr>
        <w:t>The marking material shall not be applied until the epoxy resin primer reaches the tacky stage, approximately 15 minutes under normal conditions. An infrared heating device may be employed to shorten the curing time of the epoxy.</w:t>
      </w:r>
    </w:p>
    <w:p w14:paraId="223A3E59" w14:textId="77777777" w:rsidR="006A4372" w:rsidRDefault="00000000" w:rsidP="00343D9A">
      <w:pPr>
        <w:pBdr>
          <w:top w:val="nil"/>
          <w:left w:val="nil"/>
          <w:bottom w:val="nil"/>
          <w:right w:val="nil"/>
          <w:between w:val="nil"/>
        </w:pBdr>
        <w:spacing w:before="205" w:line="244" w:lineRule="auto"/>
        <w:ind w:left="720" w:right="424"/>
        <w:rPr>
          <w:color w:val="000000"/>
          <w:sz w:val="24"/>
          <w:szCs w:val="24"/>
        </w:rPr>
      </w:pPr>
      <w:r>
        <w:rPr>
          <w:color w:val="000000"/>
          <w:sz w:val="24"/>
          <w:szCs w:val="24"/>
        </w:rPr>
        <w:t>To ensure the best possible adhesion, the marking material as specified, shall be installed at the manufacturer's recommended temperature.</w:t>
      </w:r>
    </w:p>
    <w:p w14:paraId="2F769AC0" w14:textId="77777777" w:rsidR="006A4372" w:rsidRDefault="00000000" w:rsidP="00343D9A">
      <w:pPr>
        <w:pBdr>
          <w:top w:val="nil"/>
          <w:left w:val="nil"/>
          <w:bottom w:val="nil"/>
          <w:right w:val="nil"/>
          <w:between w:val="nil"/>
        </w:pBdr>
        <w:spacing w:before="207" w:line="244" w:lineRule="auto"/>
        <w:ind w:left="720" w:right="424"/>
        <w:rPr>
          <w:color w:val="000000"/>
          <w:sz w:val="24"/>
          <w:szCs w:val="24"/>
        </w:rPr>
      </w:pPr>
      <w:r>
        <w:rPr>
          <w:color w:val="000000"/>
          <w:sz w:val="24"/>
          <w:szCs w:val="24"/>
        </w:rPr>
        <w:t>The minimum thickness of thermoplastic lines as viewed from a lateral cross section shall not be less than 3/32 inch at the edges, or less than 1/8 inch at the center.</w:t>
      </w:r>
    </w:p>
    <w:p w14:paraId="741B76FD" w14:textId="77777777" w:rsidR="006A4372" w:rsidRDefault="00000000" w:rsidP="00343D9A">
      <w:pPr>
        <w:pBdr>
          <w:top w:val="nil"/>
          <w:left w:val="nil"/>
          <w:bottom w:val="nil"/>
          <w:right w:val="nil"/>
          <w:between w:val="nil"/>
        </w:pBdr>
        <w:spacing w:before="5" w:line="246" w:lineRule="auto"/>
        <w:ind w:left="720" w:right="676"/>
        <w:rPr>
          <w:color w:val="000000"/>
          <w:sz w:val="24"/>
          <w:szCs w:val="24"/>
        </w:rPr>
      </w:pPr>
      <w:r>
        <w:rPr>
          <w:color w:val="000000"/>
          <w:sz w:val="24"/>
          <w:szCs w:val="24"/>
        </w:rPr>
        <w:t>Measurements shall be taken as an average throughout any 36-inch section of the line. The material, when formed into traf</w:t>
      </w:r>
      <w:r>
        <w:rPr>
          <w:sz w:val="24"/>
          <w:szCs w:val="24"/>
        </w:rPr>
        <w:t>fic pavement markings,</w:t>
      </w:r>
      <w:r>
        <w:rPr>
          <w:color w:val="000000"/>
          <w:sz w:val="24"/>
          <w:szCs w:val="24"/>
        </w:rPr>
        <w:t xml:space="preserve"> must be readily renewable by placing an overlay of new material directly over an old line of compatible material. Such new material shall bond itself to the old line in such a manner that no splitting or separation takes place.</w:t>
      </w:r>
    </w:p>
    <w:p w14:paraId="5CB0AD70" w14:textId="77777777" w:rsidR="006A4372" w:rsidRDefault="00000000" w:rsidP="00E12313">
      <w:pPr>
        <w:pBdr>
          <w:top w:val="nil"/>
          <w:left w:val="nil"/>
          <w:bottom w:val="nil"/>
          <w:right w:val="nil"/>
          <w:between w:val="nil"/>
        </w:pBdr>
        <w:spacing w:before="199" w:line="244" w:lineRule="auto"/>
        <w:ind w:left="720" w:right="424"/>
        <w:rPr>
          <w:color w:val="000000"/>
          <w:sz w:val="24"/>
          <w:szCs w:val="24"/>
        </w:rPr>
      </w:pPr>
      <w:r>
        <w:rPr>
          <w:color w:val="000000"/>
          <w:sz w:val="24"/>
          <w:szCs w:val="24"/>
        </w:rPr>
        <w:lastRenderedPageBreak/>
        <w:t>Glass beads shall be applied to the thermoplastic pavement marking by means of a low pressure, gravity drop bead applicator at a rate of 10 pounds per 100 square feet, minimum.</w:t>
      </w:r>
    </w:p>
    <w:p w14:paraId="6605ADDF" w14:textId="25F264D0" w:rsidR="006A4372" w:rsidRDefault="00000000" w:rsidP="00343D9A">
      <w:pPr>
        <w:numPr>
          <w:ilvl w:val="1"/>
          <w:numId w:val="11"/>
        </w:numPr>
        <w:pBdr>
          <w:top w:val="nil"/>
          <w:left w:val="nil"/>
          <w:bottom w:val="nil"/>
          <w:right w:val="nil"/>
          <w:between w:val="nil"/>
        </w:pBdr>
        <w:spacing w:before="80" w:line="246" w:lineRule="auto"/>
        <w:ind w:left="360" w:right="107" w:firstLine="0"/>
      </w:pPr>
      <w:r w:rsidRPr="007172A6">
        <w:rPr>
          <w:b/>
          <w:color w:val="A61C00"/>
          <w:sz w:val="24"/>
          <w:szCs w:val="24"/>
        </w:rPr>
        <w:t>Methyl Methacrylate</w:t>
      </w:r>
      <w:r w:rsidRPr="007172A6">
        <w:rPr>
          <w:b/>
          <w:color w:val="000000"/>
          <w:sz w:val="24"/>
          <w:szCs w:val="24"/>
        </w:rPr>
        <w:t xml:space="preserve"> Pavement Marking. </w:t>
      </w:r>
      <w:r w:rsidRPr="007172A6">
        <w:rPr>
          <w:color w:val="000000"/>
          <w:sz w:val="24"/>
          <w:szCs w:val="24"/>
        </w:rPr>
        <w:t>Methyl methacrylate pavement marking shall be installed per manufacturer’s recommendations. The Contractor shall use installation equipment, materials, equipment technicians and operators recommended by the manufacturer.​</w:t>
      </w:r>
    </w:p>
    <w:p w14:paraId="02EC35B8" w14:textId="77777777" w:rsidR="006A4372" w:rsidRDefault="00000000" w:rsidP="00343D9A">
      <w:pPr>
        <w:pBdr>
          <w:top w:val="nil"/>
          <w:left w:val="nil"/>
          <w:bottom w:val="nil"/>
          <w:right w:val="nil"/>
          <w:between w:val="nil"/>
        </w:pBdr>
        <w:spacing w:before="273" w:line="246" w:lineRule="auto"/>
        <w:ind w:left="360" w:right="258"/>
        <w:rPr>
          <w:color w:val="000000"/>
          <w:sz w:val="24"/>
          <w:szCs w:val="24"/>
        </w:rPr>
      </w:pPr>
      <w:r>
        <w:rPr>
          <w:color w:val="000000"/>
          <w:sz w:val="24"/>
          <w:szCs w:val="24"/>
        </w:rPr>
        <w:t>Methyl methacrylate pavement markings shall be applied to the road surface according to the manufacturer’s recommended methods at 60-mil minimum thickness. Glass beads shall be applied using a double drop bead application system. The first bead applicator shall apply glass beads at the rate of 3.2 pounds per square yard (10 pounds per gallon) minimum, and 1.9 pounds per square yard (6 pounds per gallon) minimum for the second bead applicator.</w:t>
      </w:r>
    </w:p>
    <w:p w14:paraId="469FB2E7" w14:textId="77777777" w:rsidR="00E12313" w:rsidRDefault="00E12313" w:rsidP="00343D9A">
      <w:pPr>
        <w:pBdr>
          <w:top w:val="nil"/>
          <w:left w:val="nil"/>
          <w:bottom w:val="nil"/>
          <w:right w:val="nil"/>
          <w:between w:val="nil"/>
        </w:pBdr>
        <w:spacing w:line="247" w:lineRule="auto"/>
        <w:ind w:left="360" w:right="259"/>
        <w:rPr>
          <w:color w:val="000000"/>
          <w:sz w:val="24"/>
          <w:szCs w:val="24"/>
        </w:rPr>
      </w:pPr>
    </w:p>
    <w:p w14:paraId="3AD58CA4" w14:textId="77777777" w:rsidR="006A4372" w:rsidRDefault="00000000" w:rsidP="00343D9A">
      <w:pPr>
        <w:pBdr>
          <w:top w:val="nil"/>
          <w:left w:val="nil"/>
          <w:bottom w:val="nil"/>
          <w:right w:val="nil"/>
          <w:between w:val="nil"/>
        </w:pBdr>
        <w:spacing w:before="120"/>
        <w:ind w:left="360"/>
        <w:rPr>
          <w:color w:val="000000"/>
          <w:sz w:val="24"/>
          <w:szCs w:val="24"/>
        </w:rPr>
      </w:pPr>
      <w:r>
        <w:rPr>
          <w:color w:val="000000"/>
          <w:sz w:val="24"/>
          <w:szCs w:val="24"/>
        </w:rPr>
        <w:t>Methyl methacrylate pavement marking, and beads shall be applied within the following limits:</w:t>
      </w:r>
    </w:p>
    <w:p w14:paraId="2D813D48" w14:textId="0DE17DAD" w:rsidR="006A4372" w:rsidRDefault="00000000" w:rsidP="00E12313">
      <w:pPr>
        <w:spacing w:before="127" w:line="300" w:lineRule="auto"/>
        <w:ind w:right="1050"/>
        <w:jc w:val="center"/>
        <w:rPr>
          <w:b/>
          <w:sz w:val="24"/>
          <w:szCs w:val="24"/>
        </w:rPr>
      </w:pPr>
      <w:r>
        <w:rPr>
          <w:b/>
          <w:sz w:val="24"/>
          <w:szCs w:val="24"/>
        </w:rPr>
        <w:t>Table 627-3</w:t>
      </w:r>
    </w:p>
    <w:p w14:paraId="09DAFE9F" w14:textId="45E8A516" w:rsidR="00E12313" w:rsidRDefault="006B76C1" w:rsidP="00E12313">
      <w:pPr>
        <w:spacing w:before="127" w:line="300" w:lineRule="auto"/>
        <w:ind w:right="1050"/>
        <w:jc w:val="center"/>
        <w:rPr>
          <w:b/>
          <w:color w:val="C00000"/>
          <w:sz w:val="24"/>
          <w:szCs w:val="24"/>
        </w:rPr>
      </w:pPr>
      <w:r>
        <w:rPr>
          <w:b/>
          <w:sz w:val="24"/>
          <w:szCs w:val="24"/>
        </w:rPr>
        <w:t>Application Rate</w:t>
      </w:r>
      <w:r w:rsidRPr="00E12313">
        <w:rPr>
          <w:b/>
          <w:color w:val="C00000"/>
          <w:sz w:val="24"/>
          <w:szCs w:val="24"/>
        </w:rPr>
        <w:t xml:space="preserve">s </w:t>
      </w:r>
      <w:r>
        <w:rPr>
          <w:b/>
          <w:color w:val="C00000"/>
          <w:sz w:val="24"/>
          <w:szCs w:val="24"/>
        </w:rPr>
        <w:t>a</w:t>
      </w:r>
      <w:r w:rsidRPr="00E12313">
        <w:rPr>
          <w:b/>
          <w:color w:val="C00000"/>
          <w:sz w:val="24"/>
          <w:szCs w:val="24"/>
        </w:rPr>
        <w:t xml:space="preserve">nd Tolerances </w:t>
      </w:r>
      <w:r>
        <w:rPr>
          <w:b/>
          <w:color w:val="C00000"/>
          <w:sz w:val="24"/>
          <w:szCs w:val="24"/>
        </w:rPr>
        <w:t>f</w:t>
      </w:r>
      <w:r w:rsidRPr="00E12313">
        <w:rPr>
          <w:b/>
          <w:color w:val="C00000"/>
          <w:sz w:val="24"/>
          <w:szCs w:val="24"/>
        </w:rPr>
        <w:t>or</w:t>
      </w:r>
      <w:r>
        <w:rPr>
          <w:b/>
          <w:color w:val="C00000"/>
          <w:sz w:val="24"/>
          <w:szCs w:val="24"/>
        </w:rPr>
        <w:t xml:space="preserve"> </w:t>
      </w:r>
    </w:p>
    <w:p w14:paraId="1C43A6E6" w14:textId="3896F5F0" w:rsidR="006A4372" w:rsidRDefault="006B76C1" w:rsidP="00E12313">
      <w:pPr>
        <w:spacing w:before="127" w:line="300" w:lineRule="auto"/>
        <w:ind w:right="1050"/>
        <w:jc w:val="center"/>
        <w:rPr>
          <w:b/>
          <w:color w:val="FF0000"/>
          <w:sz w:val="26"/>
          <w:szCs w:val="26"/>
        </w:rPr>
      </w:pPr>
      <w:r>
        <w:rPr>
          <w:b/>
          <w:sz w:val="24"/>
          <w:szCs w:val="24"/>
        </w:rPr>
        <w:t>Methyl Methacrylate Pavement Marking</w:t>
      </w:r>
    </w:p>
    <w:tbl>
      <w:tblPr>
        <w:tblStyle w:val="a2"/>
        <w:tblpPr w:leftFromText="180" w:rightFromText="180" w:vertAnchor="text" w:tblpX="885" w:tblpY="191"/>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Caption w:val="Table 627-3 Application Rates and Tolerances for  Methyl Methacrylate Pavement Marking"/>
      </w:tblPr>
      <w:tblGrid>
        <w:gridCol w:w="4215"/>
        <w:gridCol w:w="2685"/>
        <w:gridCol w:w="2880"/>
      </w:tblGrid>
      <w:tr w:rsidR="006A4372" w14:paraId="0131C707" w14:textId="77777777" w:rsidTr="00D97AEE">
        <w:trPr>
          <w:cantSplit/>
          <w:trHeight w:val="688"/>
          <w:tblHeader/>
        </w:trPr>
        <w:tc>
          <w:tcPr>
            <w:tcW w:w="4215" w:type="dxa"/>
            <w:tcBorders>
              <w:bottom w:val="single" w:sz="4" w:space="0" w:color="000000"/>
              <w:right w:val="single" w:sz="4" w:space="0" w:color="000000"/>
            </w:tcBorders>
          </w:tcPr>
          <w:p w14:paraId="6A667E46" w14:textId="77777777" w:rsidR="006A4372" w:rsidRPr="00E12313" w:rsidRDefault="00000000">
            <w:pPr>
              <w:pBdr>
                <w:top w:val="nil"/>
                <w:left w:val="nil"/>
                <w:bottom w:val="nil"/>
                <w:right w:val="nil"/>
                <w:between w:val="nil"/>
              </w:pBdr>
              <w:spacing w:line="278" w:lineRule="auto"/>
              <w:ind w:left="2" w:right="1"/>
              <w:jc w:val="center"/>
              <w:rPr>
                <w:b/>
                <w:color w:val="C00000"/>
                <w:sz w:val="24"/>
                <w:szCs w:val="24"/>
              </w:rPr>
            </w:pPr>
            <w:r w:rsidRPr="00E12313">
              <w:rPr>
                <w:b/>
                <w:color w:val="C00000"/>
                <w:sz w:val="24"/>
                <w:szCs w:val="24"/>
              </w:rPr>
              <w:t>Description</w:t>
            </w:r>
          </w:p>
        </w:tc>
        <w:tc>
          <w:tcPr>
            <w:tcW w:w="2685" w:type="dxa"/>
            <w:tcBorders>
              <w:left w:val="single" w:sz="4" w:space="0" w:color="000000"/>
              <w:bottom w:val="single" w:sz="4" w:space="0" w:color="000000"/>
              <w:right w:val="single" w:sz="4" w:space="0" w:color="000000"/>
            </w:tcBorders>
          </w:tcPr>
          <w:p w14:paraId="79073086" w14:textId="77777777" w:rsidR="006A4372" w:rsidRPr="00E12313" w:rsidRDefault="00000000">
            <w:pPr>
              <w:pBdr>
                <w:top w:val="nil"/>
                <w:left w:val="nil"/>
                <w:bottom w:val="nil"/>
                <w:right w:val="nil"/>
                <w:between w:val="nil"/>
              </w:pBdr>
              <w:spacing w:line="278" w:lineRule="auto"/>
              <w:ind w:left="11" w:right="2"/>
              <w:jc w:val="center"/>
              <w:rPr>
                <w:b/>
                <w:color w:val="C00000"/>
                <w:sz w:val="24"/>
                <w:szCs w:val="24"/>
              </w:rPr>
            </w:pPr>
            <w:r w:rsidRPr="00E12313">
              <w:rPr>
                <w:b/>
                <w:color w:val="C00000"/>
                <w:sz w:val="24"/>
                <w:szCs w:val="24"/>
              </w:rPr>
              <w:t>Units</w:t>
            </w:r>
          </w:p>
        </w:tc>
        <w:tc>
          <w:tcPr>
            <w:tcW w:w="2880" w:type="dxa"/>
            <w:tcBorders>
              <w:left w:val="single" w:sz="4" w:space="0" w:color="000000"/>
              <w:bottom w:val="single" w:sz="4" w:space="0" w:color="000000"/>
              <w:right w:val="single" w:sz="4" w:space="0" w:color="000000"/>
            </w:tcBorders>
          </w:tcPr>
          <w:p w14:paraId="23DD7081" w14:textId="77777777" w:rsidR="006A4372" w:rsidRPr="00E12313" w:rsidRDefault="00000000">
            <w:pPr>
              <w:pBdr>
                <w:top w:val="nil"/>
                <w:left w:val="nil"/>
                <w:bottom w:val="nil"/>
                <w:right w:val="nil"/>
                <w:between w:val="nil"/>
              </w:pBdr>
              <w:spacing w:line="264" w:lineRule="auto"/>
              <w:ind w:right="133"/>
              <w:jc w:val="center"/>
              <w:rPr>
                <w:b/>
                <w:color w:val="C00000"/>
                <w:sz w:val="24"/>
                <w:szCs w:val="24"/>
              </w:rPr>
            </w:pPr>
            <w:r w:rsidRPr="00E12313">
              <w:rPr>
                <w:b/>
                <w:color w:val="C00000"/>
                <w:sz w:val="24"/>
                <w:szCs w:val="24"/>
              </w:rPr>
              <w:t>Methyl Methacrylate Pavement Marking</w:t>
            </w:r>
          </w:p>
        </w:tc>
      </w:tr>
      <w:tr w:rsidR="006A4372" w14:paraId="03BF6673" w14:textId="77777777" w:rsidTr="00D97AEE">
        <w:trPr>
          <w:trHeight w:val="628"/>
        </w:trPr>
        <w:tc>
          <w:tcPr>
            <w:tcW w:w="4215" w:type="dxa"/>
            <w:tcBorders>
              <w:top w:val="single" w:sz="4" w:space="0" w:color="000000"/>
              <w:bottom w:val="single" w:sz="4" w:space="0" w:color="000000"/>
              <w:right w:val="single" w:sz="4" w:space="0" w:color="000000"/>
            </w:tcBorders>
          </w:tcPr>
          <w:p w14:paraId="6DAD19ED" w14:textId="77777777" w:rsidR="006A4372" w:rsidRPr="00E12313" w:rsidRDefault="00000000">
            <w:pPr>
              <w:pBdr>
                <w:top w:val="nil"/>
                <w:left w:val="nil"/>
                <w:bottom w:val="nil"/>
                <w:right w:val="nil"/>
                <w:between w:val="nil"/>
              </w:pBdr>
              <w:ind w:left="2" w:right="1"/>
              <w:jc w:val="center"/>
              <w:rPr>
                <w:color w:val="C00000"/>
                <w:sz w:val="24"/>
                <w:szCs w:val="24"/>
              </w:rPr>
            </w:pPr>
            <w:r w:rsidRPr="00E12313">
              <w:rPr>
                <w:color w:val="C00000"/>
                <w:sz w:val="24"/>
                <w:szCs w:val="24"/>
              </w:rPr>
              <w:t>Alignment</w:t>
            </w:r>
          </w:p>
          <w:p w14:paraId="24C896C1" w14:textId="77777777" w:rsidR="006A4372" w:rsidRPr="00E12313" w:rsidRDefault="00000000">
            <w:pPr>
              <w:pBdr>
                <w:top w:val="nil"/>
                <w:left w:val="nil"/>
                <w:bottom w:val="nil"/>
                <w:right w:val="nil"/>
                <w:between w:val="nil"/>
              </w:pBdr>
              <w:ind w:left="11" w:right="3"/>
              <w:jc w:val="center"/>
              <w:rPr>
                <w:color w:val="C00000"/>
                <w:sz w:val="24"/>
                <w:szCs w:val="24"/>
              </w:rPr>
            </w:pPr>
            <w:r w:rsidRPr="00E12313">
              <w:rPr>
                <w:color w:val="C00000"/>
                <w:sz w:val="24"/>
                <w:szCs w:val="24"/>
              </w:rPr>
              <w:t>(Lateral Deviation)</w:t>
            </w:r>
          </w:p>
          <w:p w14:paraId="3E4C40A8" w14:textId="77777777" w:rsidR="006A4372" w:rsidRPr="00E12313" w:rsidRDefault="006A4372">
            <w:pPr>
              <w:pBdr>
                <w:top w:val="nil"/>
                <w:left w:val="nil"/>
                <w:bottom w:val="nil"/>
                <w:right w:val="nil"/>
                <w:between w:val="nil"/>
              </w:pBdr>
              <w:ind w:left="2" w:right="1"/>
              <w:jc w:val="center"/>
              <w:rPr>
                <w:color w:val="C00000"/>
                <w:sz w:val="24"/>
                <w:szCs w:val="24"/>
              </w:rPr>
            </w:pPr>
          </w:p>
        </w:tc>
        <w:tc>
          <w:tcPr>
            <w:tcW w:w="2685" w:type="dxa"/>
            <w:tcBorders>
              <w:top w:val="single" w:sz="4" w:space="0" w:color="000000"/>
              <w:left w:val="single" w:sz="4" w:space="0" w:color="000000"/>
              <w:bottom w:val="single" w:sz="4" w:space="0" w:color="000000"/>
              <w:right w:val="single" w:sz="4" w:space="0" w:color="000000"/>
            </w:tcBorders>
          </w:tcPr>
          <w:p w14:paraId="0E593F02" w14:textId="77777777" w:rsidR="006A4372" w:rsidRPr="00E12313" w:rsidRDefault="00000000">
            <w:pPr>
              <w:pBdr>
                <w:top w:val="nil"/>
                <w:left w:val="nil"/>
                <w:bottom w:val="nil"/>
                <w:right w:val="nil"/>
                <w:between w:val="nil"/>
              </w:pBdr>
              <w:ind w:left="11" w:right="3"/>
              <w:jc w:val="center"/>
              <w:rPr>
                <w:color w:val="C00000"/>
                <w:sz w:val="24"/>
                <w:szCs w:val="24"/>
              </w:rPr>
            </w:pPr>
            <w:r w:rsidRPr="00E12313">
              <w:rPr>
                <w:color w:val="C00000"/>
                <w:sz w:val="24"/>
                <w:szCs w:val="24"/>
              </w:rPr>
              <w:t>Inches</w:t>
            </w:r>
          </w:p>
        </w:tc>
        <w:tc>
          <w:tcPr>
            <w:tcW w:w="2880" w:type="dxa"/>
            <w:tcBorders>
              <w:top w:val="single" w:sz="4" w:space="0" w:color="000000"/>
              <w:left w:val="single" w:sz="4" w:space="0" w:color="000000"/>
              <w:bottom w:val="single" w:sz="4" w:space="0" w:color="000000"/>
              <w:right w:val="single" w:sz="4" w:space="0" w:color="000000"/>
            </w:tcBorders>
          </w:tcPr>
          <w:p w14:paraId="10D2D844" w14:textId="77777777" w:rsidR="006A4372" w:rsidRPr="00E12313" w:rsidRDefault="00000000">
            <w:pPr>
              <w:pBdr>
                <w:top w:val="nil"/>
                <w:left w:val="nil"/>
                <w:bottom w:val="nil"/>
                <w:right w:val="nil"/>
                <w:between w:val="nil"/>
              </w:pBdr>
              <w:ind w:left="258"/>
              <w:jc w:val="center"/>
              <w:rPr>
                <w:color w:val="C00000"/>
                <w:sz w:val="24"/>
                <w:szCs w:val="24"/>
              </w:rPr>
            </w:pPr>
            <w:r w:rsidRPr="00E12313">
              <w:rPr>
                <w:color w:val="C00000"/>
                <w:sz w:val="24"/>
                <w:szCs w:val="24"/>
              </w:rPr>
              <w:t>&lt; 2.0</w:t>
            </w:r>
          </w:p>
        </w:tc>
      </w:tr>
      <w:tr w:rsidR="006A4372" w14:paraId="267853CF" w14:textId="77777777" w:rsidTr="00D97AEE">
        <w:trPr>
          <w:trHeight w:val="304"/>
        </w:trPr>
        <w:tc>
          <w:tcPr>
            <w:tcW w:w="4215" w:type="dxa"/>
            <w:tcBorders>
              <w:top w:val="single" w:sz="4" w:space="0" w:color="000000"/>
              <w:bottom w:val="single" w:sz="4" w:space="0" w:color="000000"/>
              <w:right w:val="single" w:sz="4" w:space="0" w:color="000000"/>
            </w:tcBorders>
          </w:tcPr>
          <w:p w14:paraId="60C9F0AA" w14:textId="77777777" w:rsidR="006A4372" w:rsidRPr="00E12313" w:rsidRDefault="00000000">
            <w:pPr>
              <w:pBdr>
                <w:top w:val="nil"/>
                <w:left w:val="nil"/>
                <w:bottom w:val="nil"/>
                <w:right w:val="nil"/>
                <w:between w:val="nil"/>
              </w:pBdr>
              <w:ind w:left="2" w:right="1"/>
              <w:jc w:val="center"/>
              <w:rPr>
                <w:color w:val="C00000"/>
                <w:sz w:val="24"/>
                <w:szCs w:val="24"/>
              </w:rPr>
            </w:pPr>
            <w:r w:rsidRPr="00E12313">
              <w:rPr>
                <w:color w:val="C00000"/>
                <w:sz w:val="24"/>
                <w:szCs w:val="24"/>
              </w:rPr>
              <w:t>Application  Rate</w:t>
            </w:r>
          </w:p>
        </w:tc>
        <w:tc>
          <w:tcPr>
            <w:tcW w:w="2685" w:type="dxa"/>
            <w:tcBorders>
              <w:top w:val="single" w:sz="4" w:space="0" w:color="000000"/>
              <w:left w:val="single" w:sz="4" w:space="0" w:color="000000"/>
              <w:bottom w:val="single" w:sz="4" w:space="0" w:color="000000"/>
              <w:right w:val="single" w:sz="4" w:space="0" w:color="000000"/>
            </w:tcBorders>
          </w:tcPr>
          <w:p w14:paraId="3E228E03" w14:textId="77777777" w:rsidR="006A4372" w:rsidRPr="00E12313" w:rsidRDefault="00000000">
            <w:pPr>
              <w:pBdr>
                <w:top w:val="nil"/>
                <w:left w:val="nil"/>
                <w:bottom w:val="nil"/>
                <w:right w:val="nil"/>
                <w:between w:val="nil"/>
              </w:pBdr>
              <w:ind w:left="11" w:right="3"/>
              <w:jc w:val="center"/>
              <w:rPr>
                <w:color w:val="C00000"/>
                <w:sz w:val="24"/>
                <w:szCs w:val="24"/>
              </w:rPr>
            </w:pPr>
            <w:r w:rsidRPr="00E12313">
              <w:rPr>
                <w:color w:val="C00000"/>
                <w:sz w:val="24"/>
                <w:szCs w:val="24"/>
              </w:rPr>
              <w:t>Sq Ft per Gallon</w:t>
            </w:r>
          </w:p>
        </w:tc>
        <w:tc>
          <w:tcPr>
            <w:tcW w:w="2880" w:type="dxa"/>
            <w:tcBorders>
              <w:top w:val="single" w:sz="4" w:space="0" w:color="000000"/>
              <w:left w:val="single" w:sz="4" w:space="0" w:color="000000"/>
              <w:bottom w:val="single" w:sz="4" w:space="0" w:color="000000"/>
              <w:right w:val="single" w:sz="4" w:space="0" w:color="000000"/>
            </w:tcBorders>
          </w:tcPr>
          <w:p w14:paraId="4EAEE447" w14:textId="77777777" w:rsidR="006A4372" w:rsidRPr="00E12313" w:rsidRDefault="00000000">
            <w:pPr>
              <w:pBdr>
                <w:top w:val="nil"/>
                <w:left w:val="nil"/>
                <w:bottom w:val="nil"/>
                <w:right w:val="nil"/>
                <w:between w:val="nil"/>
              </w:pBdr>
              <w:ind w:left="8" w:right="1"/>
              <w:jc w:val="center"/>
              <w:rPr>
                <w:color w:val="C00000"/>
                <w:sz w:val="24"/>
                <w:szCs w:val="24"/>
              </w:rPr>
            </w:pPr>
            <w:r w:rsidRPr="00E12313">
              <w:rPr>
                <w:color w:val="C00000"/>
                <w:sz w:val="24"/>
                <w:szCs w:val="24"/>
              </w:rPr>
              <w:t>26 - 28</w:t>
            </w:r>
          </w:p>
        </w:tc>
      </w:tr>
      <w:tr w:rsidR="006A4372" w14:paraId="66E54779" w14:textId="77777777" w:rsidTr="00D97AEE">
        <w:trPr>
          <w:trHeight w:val="306"/>
        </w:trPr>
        <w:tc>
          <w:tcPr>
            <w:tcW w:w="4215" w:type="dxa"/>
            <w:tcBorders>
              <w:top w:val="single" w:sz="4" w:space="0" w:color="000000"/>
              <w:bottom w:val="single" w:sz="4" w:space="0" w:color="000000"/>
              <w:right w:val="single" w:sz="4" w:space="0" w:color="000000"/>
            </w:tcBorders>
          </w:tcPr>
          <w:p w14:paraId="7133E1C5" w14:textId="77777777" w:rsidR="006A4372" w:rsidRPr="00E12313" w:rsidRDefault="00000000">
            <w:pPr>
              <w:pBdr>
                <w:top w:val="nil"/>
                <w:left w:val="nil"/>
                <w:bottom w:val="nil"/>
                <w:right w:val="nil"/>
                <w:between w:val="nil"/>
              </w:pBdr>
              <w:spacing w:before="2"/>
              <w:ind w:left="1" w:right="2"/>
              <w:jc w:val="center"/>
              <w:rPr>
                <w:color w:val="C00000"/>
                <w:sz w:val="24"/>
                <w:szCs w:val="24"/>
              </w:rPr>
            </w:pPr>
            <w:r w:rsidRPr="00E12313">
              <w:rPr>
                <w:color w:val="C00000"/>
                <w:sz w:val="24"/>
                <w:szCs w:val="24"/>
              </w:rPr>
              <w:t>Thickness</w:t>
            </w:r>
          </w:p>
        </w:tc>
        <w:tc>
          <w:tcPr>
            <w:tcW w:w="2685" w:type="dxa"/>
            <w:tcBorders>
              <w:top w:val="single" w:sz="4" w:space="0" w:color="000000"/>
              <w:left w:val="single" w:sz="4" w:space="0" w:color="000000"/>
              <w:bottom w:val="single" w:sz="4" w:space="0" w:color="000000"/>
              <w:right w:val="single" w:sz="4" w:space="0" w:color="000000"/>
            </w:tcBorders>
          </w:tcPr>
          <w:p w14:paraId="6E693DE5" w14:textId="77777777" w:rsidR="006A4372" w:rsidRPr="00E12313" w:rsidRDefault="00000000">
            <w:pPr>
              <w:pBdr>
                <w:top w:val="nil"/>
                <w:left w:val="nil"/>
                <w:bottom w:val="nil"/>
                <w:right w:val="nil"/>
                <w:between w:val="nil"/>
              </w:pBdr>
              <w:spacing w:before="2"/>
              <w:ind w:left="11" w:right="3"/>
              <w:jc w:val="center"/>
              <w:rPr>
                <w:color w:val="C00000"/>
                <w:sz w:val="24"/>
                <w:szCs w:val="24"/>
              </w:rPr>
            </w:pPr>
            <w:r w:rsidRPr="00E12313">
              <w:rPr>
                <w:color w:val="C00000"/>
                <w:sz w:val="24"/>
                <w:szCs w:val="24"/>
              </w:rPr>
              <w:t>Mil</w:t>
            </w:r>
          </w:p>
        </w:tc>
        <w:tc>
          <w:tcPr>
            <w:tcW w:w="2880" w:type="dxa"/>
            <w:tcBorders>
              <w:top w:val="single" w:sz="4" w:space="0" w:color="000000"/>
              <w:left w:val="single" w:sz="4" w:space="0" w:color="000000"/>
              <w:bottom w:val="single" w:sz="4" w:space="0" w:color="000000"/>
              <w:right w:val="single" w:sz="4" w:space="0" w:color="000000"/>
            </w:tcBorders>
          </w:tcPr>
          <w:p w14:paraId="567879CB" w14:textId="77777777" w:rsidR="006A4372" w:rsidRPr="00E12313" w:rsidRDefault="00000000">
            <w:pPr>
              <w:pBdr>
                <w:top w:val="nil"/>
                <w:left w:val="nil"/>
                <w:bottom w:val="nil"/>
                <w:right w:val="nil"/>
                <w:between w:val="nil"/>
              </w:pBdr>
              <w:spacing w:before="2"/>
              <w:ind w:left="8"/>
              <w:jc w:val="center"/>
              <w:rPr>
                <w:color w:val="C00000"/>
                <w:sz w:val="24"/>
                <w:szCs w:val="24"/>
              </w:rPr>
            </w:pPr>
            <w:r w:rsidRPr="00E12313">
              <w:rPr>
                <w:color w:val="C00000"/>
                <w:sz w:val="24"/>
                <w:szCs w:val="24"/>
              </w:rPr>
              <w:t>60 ± 2.0</w:t>
            </w:r>
          </w:p>
        </w:tc>
      </w:tr>
      <w:tr w:rsidR="006A4372" w14:paraId="7DDC309F" w14:textId="77777777" w:rsidTr="00D97AEE">
        <w:trPr>
          <w:trHeight w:val="357"/>
        </w:trPr>
        <w:tc>
          <w:tcPr>
            <w:tcW w:w="4215" w:type="dxa"/>
            <w:tcBorders>
              <w:top w:val="single" w:sz="4" w:space="0" w:color="000000"/>
              <w:bottom w:val="single" w:sz="4" w:space="0" w:color="000000"/>
              <w:right w:val="single" w:sz="4" w:space="0" w:color="000000"/>
            </w:tcBorders>
          </w:tcPr>
          <w:p w14:paraId="04F3C7ED" w14:textId="77777777" w:rsidR="006A4372" w:rsidRPr="00E12313" w:rsidRDefault="00000000">
            <w:pPr>
              <w:pBdr>
                <w:top w:val="nil"/>
                <w:left w:val="nil"/>
                <w:bottom w:val="nil"/>
                <w:right w:val="nil"/>
                <w:between w:val="nil"/>
              </w:pBdr>
              <w:spacing w:before="2"/>
              <w:ind w:left="2" w:right="1"/>
              <w:jc w:val="center"/>
              <w:rPr>
                <w:color w:val="C00000"/>
                <w:sz w:val="24"/>
                <w:szCs w:val="24"/>
              </w:rPr>
            </w:pPr>
            <w:r w:rsidRPr="00E12313">
              <w:rPr>
                <w:color w:val="C00000"/>
                <w:sz w:val="24"/>
                <w:szCs w:val="24"/>
              </w:rPr>
              <w:t>Width</w:t>
            </w:r>
          </w:p>
        </w:tc>
        <w:tc>
          <w:tcPr>
            <w:tcW w:w="2685" w:type="dxa"/>
            <w:tcBorders>
              <w:top w:val="single" w:sz="4" w:space="0" w:color="000000"/>
              <w:left w:val="single" w:sz="4" w:space="0" w:color="000000"/>
              <w:bottom w:val="single" w:sz="4" w:space="0" w:color="000000"/>
              <w:right w:val="single" w:sz="4" w:space="0" w:color="000000"/>
            </w:tcBorders>
          </w:tcPr>
          <w:p w14:paraId="17496FD8" w14:textId="77777777" w:rsidR="006A4372" w:rsidRPr="00E12313" w:rsidRDefault="00000000">
            <w:pPr>
              <w:pBdr>
                <w:top w:val="nil"/>
                <w:left w:val="nil"/>
                <w:bottom w:val="nil"/>
                <w:right w:val="nil"/>
                <w:between w:val="nil"/>
              </w:pBdr>
              <w:spacing w:before="2"/>
              <w:ind w:left="11"/>
              <w:jc w:val="center"/>
              <w:rPr>
                <w:color w:val="C00000"/>
                <w:sz w:val="24"/>
                <w:szCs w:val="24"/>
              </w:rPr>
            </w:pPr>
            <w:r w:rsidRPr="00E12313">
              <w:rPr>
                <w:color w:val="C00000"/>
                <w:sz w:val="24"/>
                <w:szCs w:val="24"/>
              </w:rPr>
              <w:t>Inches</w:t>
            </w:r>
          </w:p>
        </w:tc>
        <w:tc>
          <w:tcPr>
            <w:tcW w:w="2880" w:type="dxa"/>
            <w:tcBorders>
              <w:top w:val="single" w:sz="4" w:space="0" w:color="000000"/>
              <w:left w:val="single" w:sz="4" w:space="0" w:color="000000"/>
              <w:bottom w:val="single" w:sz="4" w:space="0" w:color="000000"/>
              <w:right w:val="single" w:sz="4" w:space="0" w:color="000000"/>
            </w:tcBorders>
          </w:tcPr>
          <w:p w14:paraId="77547367" w14:textId="77777777" w:rsidR="006A4372" w:rsidRPr="00E12313" w:rsidRDefault="00000000">
            <w:pPr>
              <w:pBdr>
                <w:top w:val="nil"/>
                <w:left w:val="nil"/>
                <w:bottom w:val="nil"/>
                <w:right w:val="nil"/>
                <w:between w:val="nil"/>
              </w:pBdr>
              <w:spacing w:before="2"/>
              <w:ind w:left="8" w:right="1"/>
              <w:jc w:val="center"/>
              <w:rPr>
                <w:color w:val="C00000"/>
                <w:sz w:val="24"/>
                <w:szCs w:val="24"/>
              </w:rPr>
            </w:pPr>
            <w:r w:rsidRPr="00E12313">
              <w:rPr>
                <w:color w:val="C00000"/>
                <w:sz w:val="24"/>
                <w:szCs w:val="24"/>
              </w:rPr>
              <w:t>Per Plans ± 0.25</w:t>
            </w:r>
          </w:p>
        </w:tc>
      </w:tr>
      <w:tr w:rsidR="006A4372" w14:paraId="65C66315" w14:textId="77777777" w:rsidTr="00D97AEE">
        <w:trPr>
          <w:trHeight w:val="306"/>
        </w:trPr>
        <w:tc>
          <w:tcPr>
            <w:tcW w:w="4215" w:type="dxa"/>
            <w:tcBorders>
              <w:top w:val="single" w:sz="4" w:space="0" w:color="000000"/>
              <w:bottom w:val="single" w:sz="4" w:space="0" w:color="000000"/>
              <w:right w:val="single" w:sz="4" w:space="0" w:color="000000"/>
            </w:tcBorders>
          </w:tcPr>
          <w:p w14:paraId="03424DDC" w14:textId="77777777" w:rsidR="006A4372" w:rsidRPr="00E12313" w:rsidRDefault="00000000">
            <w:pPr>
              <w:pBdr>
                <w:top w:val="nil"/>
                <w:left w:val="nil"/>
                <w:bottom w:val="nil"/>
                <w:right w:val="nil"/>
                <w:between w:val="nil"/>
              </w:pBdr>
              <w:ind w:left="1" w:right="2"/>
              <w:jc w:val="center"/>
              <w:rPr>
                <w:color w:val="C00000"/>
                <w:sz w:val="24"/>
                <w:szCs w:val="24"/>
              </w:rPr>
            </w:pPr>
            <w:r w:rsidRPr="00E12313">
              <w:rPr>
                <w:color w:val="C00000"/>
                <w:sz w:val="24"/>
                <w:szCs w:val="24"/>
              </w:rPr>
              <w:t>No Tack Dry Time @ 77 ºF</w:t>
            </w:r>
          </w:p>
        </w:tc>
        <w:tc>
          <w:tcPr>
            <w:tcW w:w="2685" w:type="dxa"/>
            <w:tcBorders>
              <w:top w:val="single" w:sz="4" w:space="0" w:color="000000"/>
              <w:left w:val="single" w:sz="4" w:space="0" w:color="000000"/>
              <w:bottom w:val="single" w:sz="4" w:space="0" w:color="000000"/>
              <w:right w:val="single" w:sz="4" w:space="0" w:color="000000"/>
            </w:tcBorders>
          </w:tcPr>
          <w:p w14:paraId="21B19B69" w14:textId="77777777" w:rsidR="006A4372" w:rsidRPr="00E12313" w:rsidRDefault="00000000">
            <w:pPr>
              <w:pBdr>
                <w:top w:val="nil"/>
                <w:left w:val="nil"/>
                <w:bottom w:val="nil"/>
                <w:right w:val="nil"/>
                <w:between w:val="nil"/>
              </w:pBdr>
              <w:ind w:left="11" w:right="4"/>
              <w:jc w:val="center"/>
              <w:rPr>
                <w:color w:val="C00000"/>
                <w:sz w:val="24"/>
                <w:szCs w:val="24"/>
              </w:rPr>
            </w:pPr>
            <w:r w:rsidRPr="00E12313">
              <w:rPr>
                <w:color w:val="C00000"/>
                <w:sz w:val="24"/>
                <w:szCs w:val="24"/>
              </w:rPr>
              <w:t>Minutes</w:t>
            </w:r>
          </w:p>
        </w:tc>
        <w:tc>
          <w:tcPr>
            <w:tcW w:w="2880" w:type="dxa"/>
            <w:tcBorders>
              <w:top w:val="single" w:sz="4" w:space="0" w:color="000000"/>
              <w:left w:val="single" w:sz="4" w:space="0" w:color="000000"/>
              <w:bottom w:val="single" w:sz="4" w:space="0" w:color="000000"/>
              <w:right w:val="single" w:sz="4" w:space="0" w:color="000000"/>
            </w:tcBorders>
          </w:tcPr>
          <w:p w14:paraId="35A3BE40" w14:textId="77777777" w:rsidR="006A4372" w:rsidRPr="00E12313" w:rsidRDefault="00000000">
            <w:pPr>
              <w:pBdr>
                <w:top w:val="nil"/>
                <w:left w:val="nil"/>
                <w:bottom w:val="nil"/>
                <w:right w:val="nil"/>
                <w:between w:val="nil"/>
              </w:pBdr>
              <w:ind w:left="8" w:right="4"/>
              <w:jc w:val="center"/>
              <w:rPr>
                <w:color w:val="C00000"/>
                <w:sz w:val="24"/>
                <w:szCs w:val="24"/>
              </w:rPr>
            </w:pPr>
            <w:r w:rsidRPr="00E12313">
              <w:rPr>
                <w:color w:val="C00000"/>
                <w:sz w:val="24"/>
                <w:szCs w:val="24"/>
              </w:rPr>
              <w:t>&lt; 15</w:t>
            </w:r>
          </w:p>
        </w:tc>
      </w:tr>
      <w:tr w:rsidR="006A4372" w14:paraId="1B875148" w14:textId="77777777" w:rsidTr="00D97AEE">
        <w:trPr>
          <w:trHeight w:val="582"/>
        </w:trPr>
        <w:tc>
          <w:tcPr>
            <w:tcW w:w="4215" w:type="dxa"/>
            <w:tcBorders>
              <w:top w:val="single" w:sz="4" w:space="0" w:color="000000"/>
              <w:right w:val="single" w:sz="4" w:space="0" w:color="000000"/>
            </w:tcBorders>
          </w:tcPr>
          <w:p w14:paraId="06D40190" w14:textId="77777777" w:rsidR="006A4372" w:rsidRPr="00E12313" w:rsidRDefault="00000000">
            <w:pPr>
              <w:pBdr>
                <w:top w:val="nil"/>
                <w:left w:val="nil"/>
                <w:bottom w:val="nil"/>
                <w:right w:val="nil"/>
                <w:between w:val="nil"/>
              </w:pBdr>
              <w:ind w:left="1" w:right="1"/>
              <w:jc w:val="center"/>
              <w:rPr>
                <w:color w:val="C00000"/>
                <w:sz w:val="24"/>
                <w:szCs w:val="24"/>
              </w:rPr>
            </w:pPr>
            <w:r w:rsidRPr="00E12313">
              <w:rPr>
                <w:color w:val="C00000"/>
                <w:sz w:val="24"/>
                <w:szCs w:val="24"/>
              </w:rPr>
              <w:t>Glass Bead Application Rate</w:t>
            </w:r>
          </w:p>
        </w:tc>
        <w:tc>
          <w:tcPr>
            <w:tcW w:w="2685" w:type="dxa"/>
            <w:tcBorders>
              <w:top w:val="single" w:sz="4" w:space="0" w:color="000000"/>
              <w:left w:val="single" w:sz="4" w:space="0" w:color="000000"/>
              <w:right w:val="single" w:sz="4" w:space="0" w:color="000000"/>
            </w:tcBorders>
          </w:tcPr>
          <w:p w14:paraId="0E4C9821" w14:textId="77777777" w:rsidR="006A4372" w:rsidRPr="00E12313" w:rsidRDefault="00000000">
            <w:pPr>
              <w:pBdr>
                <w:top w:val="nil"/>
                <w:left w:val="nil"/>
                <w:bottom w:val="nil"/>
                <w:right w:val="nil"/>
                <w:between w:val="nil"/>
              </w:pBdr>
              <w:spacing w:line="264" w:lineRule="auto"/>
              <w:ind w:left="655" w:hanging="519"/>
              <w:jc w:val="center"/>
              <w:rPr>
                <w:color w:val="C00000"/>
                <w:sz w:val="24"/>
                <w:szCs w:val="24"/>
              </w:rPr>
            </w:pPr>
            <w:r w:rsidRPr="00E12313">
              <w:rPr>
                <w:color w:val="C00000"/>
                <w:sz w:val="24"/>
                <w:szCs w:val="24"/>
              </w:rPr>
              <w:t xml:space="preserve">    Lbs per Gallon</w:t>
            </w:r>
          </w:p>
        </w:tc>
        <w:tc>
          <w:tcPr>
            <w:tcW w:w="2880" w:type="dxa"/>
            <w:tcBorders>
              <w:top w:val="single" w:sz="4" w:space="0" w:color="000000"/>
              <w:left w:val="single" w:sz="4" w:space="0" w:color="000000"/>
              <w:right w:val="single" w:sz="4" w:space="0" w:color="000000"/>
            </w:tcBorders>
          </w:tcPr>
          <w:p w14:paraId="2B74E0EA" w14:textId="77777777" w:rsidR="006A4372" w:rsidRPr="00E12313" w:rsidRDefault="00000000">
            <w:pPr>
              <w:pBdr>
                <w:top w:val="nil"/>
                <w:left w:val="nil"/>
                <w:bottom w:val="nil"/>
                <w:right w:val="nil"/>
                <w:between w:val="nil"/>
              </w:pBdr>
              <w:ind w:left="8" w:right="3"/>
              <w:jc w:val="center"/>
              <w:rPr>
                <w:color w:val="C00000"/>
                <w:sz w:val="24"/>
                <w:szCs w:val="24"/>
              </w:rPr>
            </w:pPr>
            <w:r w:rsidRPr="00E12313">
              <w:rPr>
                <w:color w:val="C00000"/>
                <w:sz w:val="24"/>
                <w:szCs w:val="24"/>
              </w:rPr>
              <w:t>1</w:t>
            </w:r>
            <w:r w:rsidRPr="00E12313">
              <w:rPr>
                <w:color w:val="C00000"/>
                <w:sz w:val="24"/>
                <w:szCs w:val="24"/>
                <w:vertAlign w:val="superscript"/>
              </w:rPr>
              <w:t>st</w:t>
            </w:r>
            <w:r w:rsidRPr="00E12313">
              <w:rPr>
                <w:color w:val="C00000"/>
                <w:sz w:val="24"/>
                <w:szCs w:val="24"/>
              </w:rPr>
              <w:t xml:space="preserve"> Application = 10+</w:t>
            </w:r>
          </w:p>
          <w:p w14:paraId="3DE529F4" w14:textId="77777777" w:rsidR="006A4372" w:rsidRPr="00E12313" w:rsidRDefault="00000000">
            <w:pPr>
              <w:pBdr>
                <w:top w:val="nil"/>
                <w:left w:val="nil"/>
                <w:bottom w:val="nil"/>
                <w:right w:val="nil"/>
                <w:between w:val="nil"/>
              </w:pBdr>
              <w:ind w:left="8" w:right="3"/>
              <w:jc w:val="center"/>
              <w:rPr>
                <w:color w:val="C00000"/>
                <w:sz w:val="24"/>
                <w:szCs w:val="24"/>
              </w:rPr>
            </w:pPr>
            <w:r w:rsidRPr="00E12313">
              <w:rPr>
                <w:color w:val="C00000"/>
                <w:sz w:val="24"/>
                <w:szCs w:val="24"/>
              </w:rPr>
              <w:t>2</w:t>
            </w:r>
            <w:r w:rsidRPr="00E12313">
              <w:rPr>
                <w:color w:val="C00000"/>
                <w:sz w:val="24"/>
                <w:szCs w:val="24"/>
                <w:vertAlign w:val="superscript"/>
              </w:rPr>
              <w:t>nd</w:t>
            </w:r>
            <w:r w:rsidRPr="00E12313">
              <w:rPr>
                <w:color w:val="C00000"/>
                <w:sz w:val="24"/>
                <w:szCs w:val="24"/>
              </w:rPr>
              <w:t xml:space="preserve"> Application =  6+</w:t>
            </w:r>
          </w:p>
        </w:tc>
      </w:tr>
    </w:tbl>
    <w:p w14:paraId="3145F041" w14:textId="77777777" w:rsidR="006A4372" w:rsidRDefault="006A4372">
      <w:pPr>
        <w:tabs>
          <w:tab w:val="left" w:pos="1435"/>
        </w:tabs>
        <w:spacing w:before="152" w:line="246" w:lineRule="auto"/>
        <w:ind w:right="413"/>
        <w:rPr>
          <w:b/>
          <w:color w:val="FF0000"/>
          <w:sz w:val="24"/>
          <w:szCs w:val="24"/>
        </w:rPr>
      </w:pPr>
    </w:p>
    <w:p w14:paraId="631EB0D2" w14:textId="77777777" w:rsidR="006A4372" w:rsidRDefault="006A4372">
      <w:pPr>
        <w:tabs>
          <w:tab w:val="left" w:pos="1435"/>
        </w:tabs>
        <w:spacing w:before="152" w:line="246" w:lineRule="auto"/>
        <w:ind w:right="413"/>
        <w:rPr>
          <w:b/>
          <w:color w:val="FF0000"/>
          <w:sz w:val="24"/>
          <w:szCs w:val="24"/>
        </w:rPr>
      </w:pPr>
    </w:p>
    <w:p w14:paraId="2B7265DF" w14:textId="77777777" w:rsidR="006A4372" w:rsidRDefault="006A4372">
      <w:pPr>
        <w:tabs>
          <w:tab w:val="left" w:pos="1435"/>
        </w:tabs>
        <w:spacing w:before="152" w:line="246" w:lineRule="auto"/>
        <w:ind w:right="413"/>
        <w:rPr>
          <w:b/>
          <w:color w:val="FF0000"/>
          <w:sz w:val="24"/>
          <w:szCs w:val="24"/>
        </w:rPr>
      </w:pPr>
    </w:p>
    <w:p w14:paraId="5EBADFF8" w14:textId="77777777" w:rsidR="006A4372" w:rsidRDefault="006A4372">
      <w:pPr>
        <w:tabs>
          <w:tab w:val="left" w:pos="1435"/>
        </w:tabs>
        <w:spacing w:before="152" w:line="246" w:lineRule="auto"/>
        <w:ind w:right="413"/>
        <w:rPr>
          <w:b/>
          <w:color w:val="FF0000"/>
          <w:sz w:val="24"/>
          <w:szCs w:val="24"/>
        </w:rPr>
      </w:pPr>
    </w:p>
    <w:p w14:paraId="422F23A1" w14:textId="77777777" w:rsidR="006A4372" w:rsidRDefault="006A4372">
      <w:pPr>
        <w:tabs>
          <w:tab w:val="left" w:pos="1435"/>
        </w:tabs>
        <w:spacing w:before="152" w:line="246" w:lineRule="auto"/>
        <w:ind w:right="413"/>
        <w:rPr>
          <w:b/>
          <w:color w:val="FF0000"/>
          <w:sz w:val="24"/>
          <w:szCs w:val="24"/>
        </w:rPr>
      </w:pPr>
    </w:p>
    <w:p w14:paraId="2576BEF7" w14:textId="77777777" w:rsidR="006A4372" w:rsidRDefault="006A4372">
      <w:pPr>
        <w:tabs>
          <w:tab w:val="left" w:pos="1435"/>
        </w:tabs>
        <w:spacing w:before="152" w:line="246" w:lineRule="auto"/>
        <w:ind w:right="413"/>
        <w:rPr>
          <w:b/>
          <w:color w:val="FF0000"/>
          <w:sz w:val="24"/>
          <w:szCs w:val="24"/>
        </w:rPr>
      </w:pPr>
    </w:p>
    <w:p w14:paraId="5788DDA6" w14:textId="77777777" w:rsidR="006A4372" w:rsidRDefault="00000000" w:rsidP="00343D9A">
      <w:pPr>
        <w:numPr>
          <w:ilvl w:val="1"/>
          <w:numId w:val="12"/>
        </w:numPr>
        <w:pBdr>
          <w:top w:val="nil"/>
          <w:left w:val="nil"/>
          <w:bottom w:val="nil"/>
          <w:right w:val="nil"/>
          <w:between w:val="nil"/>
        </w:pBdr>
        <w:tabs>
          <w:tab w:val="left" w:pos="1435"/>
        </w:tabs>
        <w:spacing w:before="240" w:after="200" w:line="247" w:lineRule="auto"/>
        <w:ind w:left="360" w:right="418" w:firstLine="0"/>
        <w:rPr>
          <w:b/>
          <w:color w:val="000000"/>
          <w:sz w:val="24"/>
          <w:szCs w:val="24"/>
        </w:rPr>
      </w:pPr>
      <w:r>
        <w:rPr>
          <w:b/>
          <w:color w:val="000000"/>
          <w:sz w:val="24"/>
          <w:szCs w:val="24"/>
        </w:rPr>
        <w:t xml:space="preserve">Preformed Plastic Pavement Marking. </w:t>
      </w:r>
      <w:r>
        <w:rPr>
          <w:color w:val="000000"/>
          <w:sz w:val="24"/>
          <w:szCs w:val="24"/>
        </w:rPr>
        <w:t>This retroreflective preformed plastic strip shall be suitable for application on asphaltic or portland cement concrete pavement. The strip shall be applied at the locations called for on the plans or as directed.</w:t>
      </w:r>
    </w:p>
    <w:p w14:paraId="38AC13EE" w14:textId="77777777" w:rsidR="006A4372" w:rsidRDefault="00000000" w:rsidP="00E12313">
      <w:pPr>
        <w:pBdr>
          <w:top w:val="nil"/>
          <w:left w:val="nil"/>
          <w:bottom w:val="nil"/>
          <w:right w:val="nil"/>
          <w:between w:val="nil"/>
        </w:pBdr>
        <w:spacing w:before="161" w:line="246" w:lineRule="auto"/>
        <w:ind w:left="360" w:right="424"/>
        <w:rPr>
          <w:color w:val="000000"/>
          <w:sz w:val="24"/>
          <w:szCs w:val="24"/>
        </w:rPr>
      </w:pPr>
      <w:r>
        <w:rPr>
          <w:color w:val="000000"/>
          <w:sz w:val="24"/>
          <w:szCs w:val="24"/>
        </w:rPr>
        <w:t>If recommended by the manufacturer, an epoxy resin primer conforming to subsection 708.07 shall be applied to all pavement surfaces before the application of the preformed plastic pavement marking.</w:t>
      </w:r>
    </w:p>
    <w:p w14:paraId="3C855725" w14:textId="77777777" w:rsidR="006A4372" w:rsidRDefault="00000000" w:rsidP="00E12313">
      <w:pPr>
        <w:pBdr>
          <w:top w:val="nil"/>
          <w:left w:val="nil"/>
          <w:bottom w:val="nil"/>
          <w:right w:val="nil"/>
          <w:between w:val="nil"/>
        </w:pBdr>
        <w:spacing w:before="121" w:line="244" w:lineRule="auto"/>
        <w:ind w:left="360" w:right="424"/>
        <w:rPr>
          <w:color w:val="000000"/>
          <w:sz w:val="24"/>
          <w:szCs w:val="24"/>
        </w:rPr>
      </w:pPr>
      <w:r>
        <w:rPr>
          <w:color w:val="000000"/>
          <w:sz w:val="24"/>
          <w:szCs w:val="24"/>
        </w:rPr>
        <w:t>The surface of the pavement shall be clean, free of loose foreign material, dry and have no moisture for a minimum of 48 hours before application of the markings.</w:t>
      </w:r>
    </w:p>
    <w:p w14:paraId="626CFD6E" w14:textId="77777777" w:rsidR="006A4372" w:rsidRDefault="00000000" w:rsidP="00E12313">
      <w:pPr>
        <w:pBdr>
          <w:top w:val="nil"/>
          <w:left w:val="nil"/>
          <w:bottom w:val="nil"/>
          <w:right w:val="nil"/>
          <w:between w:val="nil"/>
        </w:pBdr>
        <w:spacing w:before="204" w:line="244" w:lineRule="auto"/>
        <w:ind w:left="360" w:right="424"/>
        <w:rPr>
          <w:color w:val="000000"/>
          <w:sz w:val="24"/>
          <w:szCs w:val="24"/>
        </w:rPr>
      </w:pPr>
      <w:r>
        <w:rPr>
          <w:color w:val="000000"/>
          <w:sz w:val="24"/>
          <w:szCs w:val="24"/>
        </w:rPr>
        <w:t>The air and surface temperature shall be a minimum 40 °F or as recommended by the manufacturer.</w:t>
      </w:r>
    </w:p>
    <w:p w14:paraId="0A4360BF" w14:textId="77777777" w:rsidR="006A4372" w:rsidRDefault="00000000" w:rsidP="00E12313">
      <w:pPr>
        <w:pBdr>
          <w:top w:val="nil"/>
          <w:left w:val="nil"/>
          <w:bottom w:val="nil"/>
          <w:right w:val="nil"/>
          <w:between w:val="nil"/>
        </w:pBdr>
        <w:spacing w:before="205" w:line="246" w:lineRule="auto"/>
        <w:ind w:left="360"/>
        <w:rPr>
          <w:color w:val="000000"/>
          <w:sz w:val="24"/>
          <w:szCs w:val="24"/>
        </w:rPr>
      </w:pPr>
      <w:r>
        <w:rPr>
          <w:color w:val="000000"/>
          <w:sz w:val="24"/>
          <w:szCs w:val="24"/>
        </w:rPr>
        <w:t>The marking strip as applied shall be in good appearance, free of cracks and the edges shall be true and straight.</w:t>
      </w:r>
    </w:p>
    <w:p w14:paraId="11741D44" w14:textId="77777777" w:rsidR="00962C2F" w:rsidRDefault="00962C2F">
      <w:pPr>
        <w:rPr>
          <w:color w:val="000000"/>
          <w:sz w:val="24"/>
          <w:szCs w:val="24"/>
        </w:rPr>
      </w:pPr>
      <w:r>
        <w:rPr>
          <w:color w:val="000000"/>
          <w:sz w:val="24"/>
          <w:szCs w:val="24"/>
        </w:rPr>
        <w:br w:type="page"/>
      </w:r>
    </w:p>
    <w:p w14:paraId="55E3358F" w14:textId="485574F1" w:rsidR="006A4372" w:rsidRDefault="00000000" w:rsidP="00343D9A">
      <w:pPr>
        <w:pBdr>
          <w:top w:val="nil"/>
          <w:left w:val="nil"/>
          <w:bottom w:val="nil"/>
          <w:right w:val="nil"/>
          <w:between w:val="nil"/>
        </w:pBdr>
        <w:spacing w:before="119" w:line="246" w:lineRule="auto"/>
        <w:ind w:left="360" w:right="424"/>
        <w:rPr>
          <w:color w:val="000000"/>
          <w:sz w:val="24"/>
          <w:szCs w:val="24"/>
        </w:rPr>
      </w:pPr>
      <w:r>
        <w:rPr>
          <w:color w:val="000000"/>
          <w:sz w:val="24"/>
          <w:szCs w:val="24"/>
        </w:rPr>
        <w:lastRenderedPageBreak/>
        <w:t>The preformed plastic pavement marking shall be Type I, Type II, or Type III as shown on the plans.</w:t>
      </w:r>
    </w:p>
    <w:p w14:paraId="088A954E" w14:textId="77777777" w:rsidR="006A4372" w:rsidRDefault="00000000" w:rsidP="00962C2F">
      <w:pPr>
        <w:pBdr>
          <w:top w:val="nil"/>
          <w:left w:val="nil"/>
          <w:bottom w:val="nil"/>
          <w:right w:val="nil"/>
          <w:between w:val="nil"/>
        </w:pBdr>
        <w:spacing w:before="120" w:line="244" w:lineRule="auto"/>
        <w:ind w:left="360" w:right="258"/>
        <w:rPr>
          <w:color w:val="000000"/>
          <w:sz w:val="24"/>
          <w:szCs w:val="24"/>
        </w:rPr>
      </w:pPr>
      <w:r>
        <w:rPr>
          <w:color w:val="000000"/>
          <w:sz w:val="24"/>
          <w:szCs w:val="24"/>
        </w:rPr>
        <w:t>Before beginning installation operations, the Contractor shall submit to the</w:t>
      </w:r>
      <w:r>
        <w:rPr>
          <w:sz w:val="24"/>
          <w:szCs w:val="24"/>
        </w:rPr>
        <w:t xml:space="preserve"> Project</w:t>
      </w:r>
      <w:r>
        <w:rPr>
          <w:color w:val="000000"/>
          <w:sz w:val="24"/>
          <w:szCs w:val="24"/>
        </w:rPr>
        <w:t xml:space="preserve"> Engineer instructions from the performed plastic pavement manufacturer detailing surface preparation, grooving requirements and material application. The instructions shall include the following:</w:t>
      </w:r>
    </w:p>
    <w:p w14:paraId="478E8975" w14:textId="77777777" w:rsidR="006A4372" w:rsidRDefault="00000000" w:rsidP="00962C2F">
      <w:pPr>
        <w:numPr>
          <w:ilvl w:val="0"/>
          <w:numId w:val="3"/>
        </w:numPr>
        <w:pBdr>
          <w:top w:val="nil"/>
          <w:left w:val="nil"/>
          <w:bottom w:val="nil"/>
          <w:right w:val="nil"/>
          <w:between w:val="nil"/>
        </w:pBdr>
        <w:spacing w:before="208"/>
        <w:ind w:left="720" w:hanging="358"/>
        <w:rPr>
          <w:color w:val="000000"/>
          <w:sz w:val="24"/>
          <w:szCs w:val="24"/>
        </w:rPr>
      </w:pPr>
      <w:r>
        <w:rPr>
          <w:color w:val="000000"/>
          <w:sz w:val="24"/>
          <w:szCs w:val="24"/>
        </w:rPr>
        <w:t>Equipment Requirements.</w:t>
      </w:r>
    </w:p>
    <w:p w14:paraId="423C2937" w14:textId="77777777" w:rsidR="006A4372" w:rsidRDefault="00000000" w:rsidP="00962C2F">
      <w:pPr>
        <w:numPr>
          <w:ilvl w:val="0"/>
          <w:numId w:val="3"/>
        </w:numPr>
        <w:pBdr>
          <w:top w:val="nil"/>
          <w:left w:val="nil"/>
          <w:bottom w:val="nil"/>
          <w:right w:val="nil"/>
          <w:between w:val="nil"/>
        </w:pBdr>
        <w:spacing w:before="129"/>
        <w:ind w:left="720" w:hanging="358"/>
        <w:rPr>
          <w:color w:val="000000"/>
          <w:sz w:val="24"/>
          <w:szCs w:val="24"/>
        </w:rPr>
      </w:pPr>
      <w:r>
        <w:rPr>
          <w:color w:val="000000"/>
          <w:sz w:val="24"/>
          <w:szCs w:val="24"/>
        </w:rPr>
        <w:t>Approved Work Methods and Procedures.</w:t>
      </w:r>
    </w:p>
    <w:p w14:paraId="19060969" w14:textId="77777777" w:rsidR="006A4372" w:rsidRDefault="00000000" w:rsidP="00962C2F">
      <w:pPr>
        <w:numPr>
          <w:ilvl w:val="0"/>
          <w:numId w:val="3"/>
        </w:numPr>
        <w:pBdr>
          <w:top w:val="nil"/>
          <w:left w:val="nil"/>
          <w:bottom w:val="nil"/>
          <w:right w:val="nil"/>
          <w:between w:val="nil"/>
        </w:pBdr>
        <w:spacing w:before="127"/>
        <w:ind w:left="720" w:hanging="358"/>
        <w:rPr>
          <w:color w:val="000000"/>
          <w:sz w:val="24"/>
          <w:szCs w:val="24"/>
        </w:rPr>
      </w:pPr>
      <w:r>
        <w:rPr>
          <w:color w:val="000000"/>
          <w:sz w:val="24"/>
          <w:szCs w:val="24"/>
        </w:rPr>
        <w:t>Material Application Temperature Requirements.</w:t>
      </w:r>
    </w:p>
    <w:p w14:paraId="17A3C03D" w14:textId="77777777" w:rsidR="006A4372" w:rsidRDefault="00000000" w:rsidP="00962C2F">
      <w:pPr>
        <w:numPr>
          <w:ilvl w:val="0"/>
          <w:numId w:val="3"/>
        </w:numPr>
        <w:pBdr>
          <w:top w:val="nil"/>
          <w:left w:val="nil"/>
          <w:bottom w:val="nil"/>
          <w:right w:val="nil"/>
          <w:between w:val="nil"/>
        </w:pBdr>
        <w:spacing w:before="129"/>
        <w:ind w:left="720" w:hanging="358"/>
        <w:rPr>
          <w:color w:val="000000"/>
          <w:sz w:val="24"/>
          <w:szCs w:val="24"/>
        </w:rPr>
      </w:pPr>
      <w:r>
        <w:rPr>
          <w:color w:val="000000"/>
          <w:sz w:val="24"/>
          <w:szCs w:val="24"/>
        </w:rPr>
        <w:t>Ambient Air and Surface temperature Requirements.</w:t>
      </w:r>
    </w:p>
    <w:p w14:paraId="00129564" w14:textId="77777777" w:rsidR="006A4372" w:rsidRDefault="00000000" w:rsidP="00962C2F">
      <w:pPr>
        <w:numPr>
          <w:ilvl w:val="0"/>
          <w:numId w:val="3"/>
        </w:numPr>
        <w:pBdr>
          <w:top w:val="nil"/>
          <w:left w:val="nil"/>
          <w:bottom w:val="nil"/>
          <w:right w:val="nil"/>
          <w:between w:val="nil"/>
        </w:pBdr>
        <w:spacing w:before="127"/>
        <w:ind w:left="720" w:hanging="358"/>
        <w:rPr>
          <w:color w:val="000000"/>
          <w:sz w:val="24"/>
          <w:szCs w:val="24"/>
        </w:rPr>
      </w:pPr>
      <w:r>
        <w:rPr>
          <w:color w:val="000000"/>
          <w:sz w:val="24"/>
          <w:szCs w:val="24"/>
        </w:rPr>
        <w:t>Weather Limitations.</w:t>
      </w:r>
    </w:p>
    <w:p w14:paraId="63F9DDC4" w14:textId="77777777" w:rsidR="006A4372" w:rsidRDefault="00000000" w:rsidP="00962C2F">
      <w:pPr>
        <w:numPr>
          <w:ilvl w:val="0"/>
          <w:numId w:val="3"/>
        </w:numPr>
        <w:pBdr>
          <w:top w:val="nil"/>
          <w:left w:val="nil"/>
          <w:bottom w:val="nil"/>
          <w:right w:val="nil"/>
          <w:between w:val="nil"/>
        </w:pBdr>
        <w:spacing w:before="130"/>
        <w:ind w:left="720" w:hanging="358"/>
        <w:rPr>
          <w:color w:val="000000"/>
          <w:sz w:val="24"/>
          <w:szCs w:val="24"/>
        </w:rPr>
      </w:pPr>
      <w:r>
        <w:rPr>
          <w:color w:val="000000"/>
          <w:sz w:val="24"/>
          <w:szCs w:val="24"/>
        </w:rPr>
        <w:t>Special Precautions.</w:t>
      </w:r>
    </w:p>
    <w:p w14:paraId="19693157" w14:textId="2651D46B" w:rsidR="006A4372" w:rsidRPr="007172A6" w:rsidRDefault="00000000" w:rsidP="00962C2F">
      <w:pPr>
        <w:numPr>
          <w:ilvl w:val="0"/>
          <w:numId w:val="3"/>
        </w:numPr>
        <w:pBdr>
          <w:top w:val="nil"/>
          <w:left w:val="nil"/>
          <w:bottom w:val="nil"/>
          <w:right w:val="nil"/>
          <w:between w:val="nil"/>
        </w:pBdr>
        <w:spacing w:before="80" w:line="246" w:lineRule="auto"/>
        <w:ind w:left="720" w:right="263"/>
        <w:rPr>
          <w:color w:val="000000"/>
          <w:sz w:val="24"/>
          <w:szCs w:val="24"/>
        </w:rPr>
      </w:pPr>
      <w:r w:rsidRPr="007172A6">
        <w:rPr>
          <w:color w:val="000000"/>
          <w:sz w:val="24"/>
          <w:szCs w:val="24"/>
        </w:rPr>
        <w:t>Any other requirements necessary for successful installation and satisfactory performance of the material.</w:t>
      </w:r>
    </w:p>
    <w:p w14:paraId="73969B29" w14:textId="77777777" w:rsidR="006A4372" w:rsidRDefault="00000000" w:rsidP="00962C2F">
      <w:pPr>
        <w:pBdr>
          <w:top w:val="nil"/>
          <w:left w:val="nil"/>
          <w:bottom w:val="nil"/>
          <w:right w:val="nil"/>
          <w:between w:val="nil"/>
        </w:pBdr>
        <w:spacing w:before="273" w:line="246" w:lineRule="auto"/>
        <w:ind w:left="360" w:right="676"/>
        <w:rPr>
          <w:color w:val="000000"/>
          <w:sz w:val="24"/>
          <w:szCs w:val="24"/>
        </w:rPr>
      </w:pPr>
      <w:r>
        <w:rPr>
          <w:color w:val="000000"/>
          <w:sz w:val="24"/>
          <w:szCs w:val="24"/>
        </w:rPr>
        <w:t>The Contractor shall secure from the manufacturer all warranties and guarantees with respect to materials, workmanship, performance, or combination thereof, and shall include these warranties and guarantees with the Certification of Compliance.</w:t>
      </w:r>
    </w:p>
    <w:p w14:paraId="73CB7BD0" w14:textId="77777777" w:rsidR="006A4372" w:rsidRDefault="00000000" w:rsidP="00962C2F">
      <w:pPr>
        <w:pBdr>
          <w:top w:val="nil"/>
          <w:left w:val="nil"/>
          <w:bottom w:val="nil"/>
          <w:right w:val="nil"/>
          <w:between w:val="nil"/>
        </w:pBdr>
        <w:spacing w:before="121" w:line="244" w:lineRule="auto"/>
        <w:ind w:left="360" w:right="676"/>
        <w:rPr>
          <w:color w:val="000000"/>
          <w:sz w:val="24"/>
          <w:szCs w:val="24"/>
        </w:rPr>
      </w:pPr>
      <w:r>
        <w:rPr>
          <w:color w:val="000000"/>
          <w:sz w:val="24"/>
          <w:szCs w:val="24"/>
        </w:rPr>
        <w:t>Materials supplied without installation instructions or with incomplete instructions will not be accepted for use.</w:t>
      </w:r>
    </w:p>
    <w:p w14:paraId="6059C795" w14:textId="77777777" w:rsidR="006A4372" w:rsidRDefault="00000000" w:rsidP="00962C2F">
      <w:pPr>
        <w:pBdr>
          <w:top w:val="nil"/>
          <w:left w:val="nil"/>
          <w:bottom w:val="nil"/>
          <w:right w:val="nil"/>
          <w:between w:val="nil"/>
        </w:pBdr>
        <w:spacing w:before="125" w:line="244" w:lineRule="auto"/>
        <w:ind w:left="360" w:right="424"/>
        <w:rPr>
          <w:color w:val="000000"/>
          <w:sz w:val="24"/>
          <w:szCs w:val="24"/>
        </w:rPr>
      </w:pPr>
      <w:r>
        <w:rPr>
          <w:color w:val="000000"/>
          <w:sz w:val="24"/>
          <w:szCs w:val="24"/>
        </w:rPr>
        <w:t>Unless otherwise shown on the plans, typical pavement markings shall conform to the shapes and sizes as shown on Standard Plan S-627-1.</w:t>
      </w:r>
    </w:p>
    <w:p w14:paraId="6F4A840E" w14:textId="77777777" w:rsidR="006A4372" w:rsidRDefault="00000000" w:rsidP="00962C2F">
      <w:pPr>
        <w:pBdr>
          <w:top w:val="nil"/>
          <w:left w:val="nil"/>
          <w:bottom w:val="nil"/>
          <w:right w:val="nil"/>
          <w:between w:val="nil"/>
        </w:pBdr>
        <w:spacing w:before="125" w:line="246" w:lineRule="auto"/>
        <w:ind w:left="360" w:right="525"/>
        <w:rPr>
          <w:color w:val="000000"/>
          <w:sz w:val="24"/>
          <w:szCs w:val="24"/>
        </w:rPr>
      </w:pPr>
      <w:r>
        <w:rPr>
          <w:color w:val="000000"/>
          <w:sz w:val="24"/>
          <w:szCs w:val="24"/>
        </w:rPr>
        <w:t>The Contractor shall make all arrangements to have a manufacturer-trained installer of the manufacturer’s products on-site during the placement of preformed plastic pavement marking to ensure proper installation. A minimum of two weeks before the placement of the preformed plastic pavement marking, the Contractor shall submit written documentation of the installer’s qualifications and training in the installation of preformed plastic pavement marking. Upon completion of the work, the Contractor shall obtain and submit to the</w:t>
      </w:r>
      <w:r>
        <w:rPr>
          <w:sz w:val="24"/>
          <w:szCs w:val="24"/>
        </w:rPr>
        <w:t xml:space="preserve"> Project</w:t>
      </w:r>
      <w:r>
        <w:rPr>
          <w:color w:val="FF0000"/>
          <w:sz w:val="24"/>
          <w:szCs w:val="24"/>
        </w:rPr>
        <w:t xml:space="preserve"> </w:t>
      </w:r>
      <w:r>
        <w:rPr>
          <w:color w:val="000000"/>
          <w:sz w:val="24"/>
          <w:szCs w:val="24"/>
        </w:rPr>
        <w:t>Engineer written documentation from the manufacturer-trained installer certifying that the product was installed in full compliance with this specification and manufacturer’s recommendations.</w:t>
      </w:r>
    </w:p>
    <w:p w14:paraId="18B900A1" w14:textId="77777777" w:rsidR="006A4372" w:rsidRDefault="00000000" w:rsidP="00962C2F">
      <w:pPr>
        <w:pBdr>
          <w:top w:val="nil"/>
          <w:left w:val="nil"/>
          <w:bottom w:val="nil"/>
          <w:right w:val="nil"/>
          <w:between w:val="nil"/>
        </w:pBdr>
        <w:spacing w:before="117" w:line="246" w:lineRule="auto"/>
        <w:ind w:left="360" w:right="676"/>
        <w:rPr>
          <w:color w:val="000000"/>
          <w:sz w:val="24"/>
          <w:szCs w:val="24"/>
        </w:rPr>
      </w:pPr>
      <w:r>
        <w:rPr>
          <w:color w:val="000000"/>
          <w:sz w:val="24"/>
          <w:szCs w:val="24"/>
        </w:rPr>
        <w:t>The preformed plastic pavement marking shall be inlaid on new and existing pavements as shown in the Contract. The material shall be usable for patching worn areas of the same type according to the manufacturer’s recommendations.</w:t>
      </w:r>
    </w:p>
    <w:p w14:paraId="0C59D790" w14:textId="77777777" w:rsidR="006A4372" w:rsidRDefault="00000000" w:rsidP="00962C2F">
      <w:pPr>
        <w:pBdr>
          <w:top w:val="nil"/>
          <w:left w:val="nil"/>
          <w:bottom w:val="nil"/>
          <w:right w:val="nil"/>
          <w:between w:val="nil"/>
        </w:pBdr>
        <w:spacing w:before="120" w:line="246" w:lineRule="auto"/>
        <w:ind w:left="360" w:right="676"/>
        <w:rPr>
          <w:color w:val="000000"/>
          <w:sz w:val="24"/>
          <w:szCs w:val="24"/>
        </w:rPr>
      </w:pPr>
      <w:r>
        <w:rPr>
          <w:color w:val="000000"/>
          <w:sz w:val="24"/>
          <w:szCs w:val="24"/>
        </w:rPr>
        <w:t>The Contractor shall not perform wet cutting of pavement unless otherwise directed. Application and removal of temporary pavement marking associated with wet cutting of pavement shall be at the Contractor’s expense.</w:t>
      </w:r>
    </w:p>
    <w:p w14:paraId="6DAF7631" w14:textId="77777777" w:rsidR="006A4372" w:rsidRDefault="00000000" w:rsidP="00962C2F">
      <w:pPr>
        <w:pBdr>
          <w:top w:val="nil"/>
          <w:left w:val="nil"/>
          <w:bottom w:val="nil"/>
          <w:right w:val="nil"/>
          <w:between w:val="nil"/>
        </w:pBdr>
        <w:spacing w:before="118" w:line="246" w:lineRule="auto"/>
        <w:ind w:left="360" w:right="676"/>
        <w:rPr>
          <w:color w:val="000000"/>
          <w:sz w:val="24"/>
          <w:szCs w:val="24"/>
        </w:rPr>
      </w:pPr>
      <w:r>
        <w:rPr>
          <w:color w:val="000000"/>
          <w:sz w:val="24"/>
          <w:szCs w:val="24"/>
        </w:rPr>
        <w:t>The preformed plastic pavement marking shall conform to pavement contours by the action of traffic, and shall be applicable on new, dense, and open graded asphalt wearing courses during the paving operations according to the manufacturer’s recommendations. After application, the markings shall be immediately ready for traffic.</w:t>
      </w:r>
    </w:p>
    <w:p w14:paraId="79995850" w14:textId="77777777" w:rsidR="00962C2F" w:rsidRDefault="00962C2F">
      <w:pPr>
        <w:rPr>
          <w:i/>
          <w:color w:val="000000"/>
          <w:sz w:val="24"/>
          <w:szCs w:val="24"/>
        </w:rPr>
      </w:pPr>
      <w:r>
        <w:rPr>
          <w:i/>
          <w:color w:val="000000"/>
          <w:sz w:val="24"/>
          <w:szCs w:val="24"/>
        </w:rPr>
        <w:br w:type="page"/>
      </w:r>
    </w:p>
    <w:p w14:paraId="7F562F8E" w14:textId="40939A75" w:rsidR="006A4372" w:rsidRDefault="00000000" w:rsidP="00962C2F">
      <w:pPr>
        <w:numPr>
          <w:ilvl w:val="1"/>
          <w:numId w:val="3"/>
        </w:numPr>
        <w:pBdr>
          <w:top w:val="nil"/>
          <w:left w:val="nil"/>
          <w:bottom w:val="nil"/>
          <w:right w:val="nil"/>
          <w:between w:val="nil"/>
        </w:pBdr>
        <w:spacing w:before="117"/>
        <w:ind w:left="720" w:right="949"/>
        <w:rPr>
          <w:color w:val="000000"/>
          <w:sz w:val="24"/>
          <w:szCs w:val="24"/>
        </w:rPr>
      </w:pPr>
      <w:r>
        <w:rPr>
          <w:i/>
          <w:color w:val="000000"/>
          <w:sz w:val="24"/>
          <w:szCs w:val="24"/>
        </w:rPr>
        <w:lastRenderedPageBreak/>
        <w:t xml:space="preserve">Inlaid Preformed Plastic Pavement Marking. </w:t>
      </w:r>
      <w:r>
        <w:rPr>
          <w:color w:val="000000"/>
          <w:sz w:val="24"/>
          <w:szCs w:val="24"/>
        </w:rPr>
        <w:t>The grooved width for inlaid preformed plastic pavement marking is called for in the Contract. The grooved width shall be the pavement marking width plus 1 inch, with a tolerance of plus or minus 1/4 inch. The depth of the grooves shall be 130 mils plus or minus 5 mils. Groove position shall be a minimum of 2 inches from the edge of the pavement marking to the longitudinal pavement joint.</w:t>
      </w:r>
    </w:p>
    <w:p w14:paraId="286B613C" w14:textId="77777777" w:rsidR="006A4372" w:rsidRDefault="00000000" w:rsidP="00962C2F">
      <w:pPr>
        <w:pBdr>
          <w:top w:val="nil"/>
          <w:left w:val="nil"/>
          <w:bottom w:val="nil"/>
          <w:right w:val="nil"/>
          <w:between w:val="nil"/>
        </w:pBdr>
        <w:spacing w:before="123" w:line="246" w:lineRule="auto"/>
        <w:ind w:left="720" w:right="676"/>
        <w:rPr>
          <w:color w:val="000000"/>
          <w:sz w:val="24"/>
          <w:szCs w:val="24"/>
        </w:rPr>
      </w:pPr>
      <w:r>
        <w:rPr>
          <w:color w:val="000000"/>
          <w:sz w:val="24"/>
          <w:szCs w:val="24"/>
        </w:rPr>
        <w:t>Grooving shall not be performed on bridge decks with Polyester Polymer Concrete Overlays.</w:t>
      </w:r>
    </w:p>
    <w:p w14:paraId="3A7DFE02" w14:textId="77777777" w:rsidR="006A4372" w:rsidRDefault="00000000" w:rsidP="00962C2F">
      <w:pPr>
        <w:pBdr>
          <w:top w:val="nil"/>
          <w:left w:val="nil"/>
          <w:bottom w:val="nil"/>
          <w:right w:val="nil"/>
          <w:between w:val="nil"/>
        </w:pBdr>
        <w:spacing w:before="120" w:line="246" w:lineRule="auto"/>
        <w:ind w:left="720" w:right="676"/>
        <w:rPr>
          <w:color w:val="000000"/>
          <w:sz w:val="24"/>
          <w:szCs w:val="24"/>
        </w:rPr>
      </w:pPr>
      <w:r>
        <w:rPr>
          <w:color w:val="000000"/>
          <w:sz w:val="24"/>
          <w:szCs w:val="24"/>
        </w:rPr>
        <w:t>The bottom of the groove shall have a smooth, flat finished surface. The spacers between blade cuts shall be such that there will be less than a 10-mil rise in the finished groove between the blades.</w:t>
      </w:r>
    </w:p>
    <w:p w14:paraId="0E8669F2" w14:textId="77777777" w:rsidR="006A4372" w:rsidRDefault="00000000" w:rsidP="00962C2F">
      <w:pPr>
        <w:pBdr>
          <w:top w:val="nil"/>
          <w:left w:val="nil"/>
          <w:bottom w:val="nil"/>
          <w:right w:val="nil"/>
          <w:between w:val="nil"/>
        </w:pBdr>
        <w:spacing w:before="120" w:line="246" w:lineRule="auto"/>
        <w:ind w:left="720" w:right="424"/>
        <w:rPr>
          <w:color w:val="000000"/>
          <w:sz w:val="24"/>
          <w:szCs w:val="24"/>
        </w:rPr>
      </w:pPr>
      <w:r>
        <w:rPr>
          <w:color w:val="000000"/>
          <w:sz w:val="24"/>
          <w:szCs w:val="24"/>
        </w:rPr>
        <w:t>Grooves shall be clean, dry and free of laitance, oil, dirt, grease, paint or other foreign contaminants. The Contractor shall prevent traffic from traversing the grooves, and re- clean grooves, as necessary, before application of the preformed plastic pavement markings.</w:t>
      </w:r>
    </w:p>
    <w:p w14:paraId="148910A4" w14:textId="77777777" w:rsidR="006B76C1" w:rsidRDefault="00000000" w:rsidP="00962C2F">
      <w:pPr>
        <w:numPr>
          <w:ilvl w:val="1"/>
          <w:numId w:val="3"/>
        </w:numPr>
        <w:pBdr>
          <w:top w:val="nil"/>
          <w:left w:val="nil"/>
          <w:bottom w:val="nil"/>
          <w:right w:val="nil"/>
          <w:between w:val="nil"/>
        </w:pBdr>
        <w:spacing w:before="117"/>
        <w:ind w:left="720" w:hanging="358"/>
        <w:rPr>
          <w:i/>
          <w:color w:val="000000"/>
          <w:sz w:val="24"/>
          <w:szCs w:val="24"/>
        </w:rPr>
      </w:pPr>
      <w:r>
        <w:rPr>
          <w:i/>
          <w:color w:val="000000"/>
          <w:sz w:val="24"/>
          <w:szCs w:val="24"/>
        </w:rPr>
        <w:t>Reserved.</w:t>
      </w:r>
    </w:p>
    <w:p w14:paraId="77B2AB55" w14:textId="77777777" w:rsidR="006A4372" w:rsidRDefault="00000000" w:rsidP="00962C2F">
      <w:pPr>
        <w:numPr>
          <w:ilvl w:val="1"/>
          <w:numId w:val="12"/>
        </w:numPr>
        <w:pBdr>
          <w:top w:val="nil"/>
          <w:left w:val="nil"/>
          <w:bottom w:val="nil"/>
          <w:right w:val="nil"/>
          <w:between w:val="nil"/>
        </w:pBdr>
        <w:tabs>
          <w:tab w:val="left" w:pos="1435"/>
        </w:tabs>
        <w:spacing w:before="273" w:line="247" w:lineRule="auto"/>
        <w:ind w:left="360" w:right="230" w:firstLine="0"/>
        <w:rPr>
          <w:b/>
          <w:color w:val="000000"/>
          <w:sz w:val="24"/>
          <w:szCs w:val="24"/>
        </w:rPr>
      </w:pPr>
      <w:r>
        <w:rPr>
          <w:b/>
          <w:color w:val="000000"/>
          <w:sz w:val="24"/>
          <w:szCs w:val="24"/>
        </w:rPr>
        <w:t xml:space="preserve">Preformed Thermoplastic Pavement Marking. </w:t>
      </w:r>
      <w:r>
        <w:rPr>
          <w:color w:val="000000"/>
          <w:sz w:val="24"/>
          <w:szCs w:val="24"/>
        </w:rPr>
        <w:t>The markings shall consist of a resilient white or yellow thermoplastic product with glass beads uniformly distributed throughout the entire cross-sectional area. Legends and symbols shall be capable of being affixed to bituminous pavements by heating.</w:t>
      </w:r>
    </w:p>
    <w:p w14:paraId="1C63D62A" w14:textId="77777777" w:rsidR="006A4372" w:rsidRDefault="00000000" w:rsidP="00962C2F">
      <w:pPr>
        <w:pBdr>
          <w:top w:val="nil"/>
          <w:left w:val="nil"/>
          <w:bottom w:val="nil"/>
          <w:right w:val="nil"/>
          <w:between w:val="nil"/>
        </w:pBdr>
        <w:spacing w:before="119" w:line="246" w:lineRule="auto"/>
        <w:ind w:left="360" w:right="424"/>
        <w:rPr>
          <w:color w:val="000000"/>
          <w:sz w:val="24"/>
          <w:szCs w:val="24"/>
        </w:rPr>
      </w:pPr>
      <w:r>
        <w:rPr>
          <w:color w:val="000000"/>
          <w:sz w:val="24"/>
          <w:szCs w:val="24"/>
        </w:rPr>
        <w:t>The markings shall conform to pavement contours, breaks and faults through the action of traffic at normal pavement temperatures. The material shall have resealing characteristics with the capability of fusing with itself and previously applied thermoplastic markings under normal use.</w:t>
      </w:r>
    </w:p>
    <w:p w14:paraId="3D1BCD85" w14:textId="77777777" w:rsidR="006A4372" w:rsidRDefault="00000000" w:rsidP="00962C2F">
      <w:pPr>
        <w:pBdr>
          <w:top w:val="nil"/>
          <w:left w:val="nil"/>
          <w:bottom w:val="nil"/>
          <w:right w:val="nil"/>
          <w:between w:val="nil"/>
        </w:pBdr>
        <w:spacing w:before="201" w:line="244" w:lineRule="auto"/>
        <w:ind w:left="360" w:right="424"/>
        <w:rPr>
          <w:color w:val="000000"/>
          <w:sz w:val="24"/>
          <w:szCs w:val="24"/>
        </w:rPr>
      </w:pPr>
      <w:r>
        <w:rPr>
          <w:color w:val="000000"/>
          <w:sz w:val="24"/>
          <w:szCs w:val="24"/>
        </w:rPr>
        <w:t>The preformed thermoplastic markings shall be packaged in a protective plastic film with cardboard stiffeners where necessary to prevent damage in transit. The carton in that the material is packed shall be clearly labeled for ease of identification.</w:t>
      </w:r>
    </w:p>
    <w:p w14:paraId="6EA82CFF" w14:textId="77777777" w:rsidR="006A4372" w:rsidRDefault="00000000" w:rsidP="00962C2F">
      <w:pPr>
        <w:numPr>
          <w:ilvl w:val="0"/>
          <w:numId w:val="2"/>
        </w:numPr>
        <w:pBdr>
          <w:top w:val="nil"/>
          <w:left w:val="nil"/>
          <w:bottom w:val="nil"/>
          <w:right w:val="nil"/>
          <w:between w:val="nil"/>
        </w:pBdr>
        <w:spacing w:before="206"/>
        <w:ind w:left="720" w:right="222"/>
        <w:rPr>
          <w:color w:val="000000"/>
          <w:sz w:val="24"/>
          <w:szCs w:val="24"/>
        </w:rPr>
      </w:pPr>
      <w:r>
        <w:rPr>
          <w:i/>
          <w:color w:val="000000"/>
          <w:sz w:val="24"/>
          <w:szCs w:val="24"/>
        </w:rPr>
        <w:t>Application</w:t>
      </w:r>
      <w:r>
        <w:rPr>
          <w:color w:val="000000"/>
          <w:sz w:val="24"/>
          <w:szCs w:val="24"/>
        </w:rPr>
        <w:t xml:space="preserve">. Application temperature shall be as recommended by the manufacturer. The pavement and air temperature shall be as recommended by the manufacturer at the time of application. The materials shall be applied using a heating method recommended by the manufacturer. The Contractor shall provide the </w:t>
      </w:r>
      <w:r>
        <w:rPr>
          <w:sz w:val="24"/>
          <w:szCs w:val="24"/>
        </w:rPr>
        <w:t>Project</w:t>
      </w:r>
      <w:r>
        <w:rPr>
          <w:color w:val="000000"/>
          <w:sz w:val="24"/>
          <w:szCs w:val="24"/>
        </w:rPr>
        <w:t xml:space="preserve"> Engineer a copy of the manufacturer's installation recommendations before beginning the work. The pavement shall be clean, dry and free from debris. The preformed thermoplastic markings may be installed on top of existing thermoplastic markings after all loose material has been removed. The preformed thermoplastic markings shall not be installed on top of existing preformed plastic pavement markings without first removing the existing markings to a depth that ensures removal of the adhesive backing of the preformed plastic. It shall not be installed on top of pavement marking paint without first removing the paint.</w:t>
      </w:r>
    </w:p>
    <w:p w14:paraId="44D32FFE" w14:textId="77777777" w:rsidR="006A4372" w:rsidRDefault="00000000" w:rsidP="00962C2F">
      <w:pPr>
        <w:numPr>
          <w:ilvl w:val="0"/>
          <w:numId w:val="2"/>
        </w:numPr>
        <w:pBdr>
          <w:top w:val="nil"/>
          <w:left w:val="nil"/>
          <w:bottom w:val="nil"/>
          <w:right w:val="nil"/>
          <w:between w:val="nil"/>
        </w:pBdr>
        <w:tabs>
          <w:tab w:val="left" w:pos="720"/>
        </w:tabs>
        <w:spacing w:before="198"/>
        <w:ind w:left="720" w:right="652"/>
        <w:rPr>
          <w:color w:val="000000"/>
          <w:sz w:val="24"/>
          <w:szCs w:val="24"/>
        </w:rPr>
      </w:pPr>
      <w:r>
        <w:rPr>
          <w:i/>
          <w:color w:val="000000"/>
          <w:sz w:val="24"/>
          <w:szCs w:val="24"/>
        </w:rPr>
        <w:t>Equipment</w:t>
      </w:r>
      <w:r>
        <w:rPr>
          <w:color w:val="000000"/>
          <w:sz w:val="24"/>
          <w:szCs w:val="24"/>
        </w:rPr>
        <w:t>. The Contractor shall use a heating method specifically recommended by the manufacturer for the installation of preformed thermoplastic markings.</w:t>
      </w:r>
    </w:p>
    <w:p w14:paraId="74E4F8C4" w14:textId="77777777" w:rsidR="006A4372" w:rsidRDefault="00000000" w:rsidP="00962C2F">
      <w:pPr>
        <w:numPr>
          <w:ilvl w:val="1"/>
          <w:numId w:val="1"/>
        </w:numPr>
        <w:pBdr>
          <w:top w:val="nil"/>
          <w:left w:val="nil"/>
          <w:bottom w:val="nil"/>
          <w:right w:val="nil"/>
          <w:between w:val="nil"/>
        </w:pBdr>
        <w:tabs>
          <w:tab w:val="left" w:pos="1435"/>
        </w:tabs>
        <w:spacing w:before="204" w:line="244" w:lineRule="auto"/>
        <w:ind w:left="360" w:right="466" w:firstLine="0"/>
        <w:rPr>
          <w:b/>
          <w:color w:val="000000"/>
          <w:sz w:val="24"/>
          <w:szCs w:val="24"/>
        </w:rPr>
      </w:pPr>
      <w:r>
        <w:rPr>
          <w:b/>
          <w:color w:val="000000"/>
          <w:sz w:val="24"/>
          <w:szCs w:val="24"/>
        </w:rPr>
        <w:t xml:space="preserve">Pavement Marking Tape. </w:t>
      </w:r>
      <w:r>
        <w:rPr>
          <w:color w:val="000000"/>
          <w:sz w:val="24"/>
          <w:szCs w:val="24"/>
        </w:rPr>
        <w:t>Retroreflective tape shall be suitable for temporary use on asphaltic or portland cement concrete pavements. The tape shall be applied at the locations shown on the plans or as directed. The tape shall conform to subsection 713.15.</w:t>
      </w:r>
    </w:p>
    <w:p w14:paraId="0F285AB6" w14:textId="77777777" w:rsidR="006A4372" w:rsidRDefault="00000000" w:rsidP="00FD3F49">
      <w:pPr>
        <w:pBdr>
          <w:top w:val="nil"/>
          <w:left w:val="nil"/>
          <w:bottom w:val="nil"/>
          <w:right w:val="nil"/>
          <w:between w:val="nil"/>
        </w:pBdr>
        <w:spacing w:before="208" w:line="246" w:lineRule="auto"/>
        <w:ind w:left="360" w:right="424"/>
        <w:rPr>
          <w:color w:val="000000"/>
          <w:sz w:val="24"/>
          <w:szCs w:val="24"/>
        </w:rPr>
      </w:pPr>
      <w:r>
        <w:rPr>
          <w:color w:val="000000"/>
          <w:sz w:val="24"/>
          <w:szCs w:val="24"/>
        </w:rPr>
        <w:lastRenderedPageBreak/>
        <w:t>The surface that the tape is applied shall be clean, dry and free of dirt, oils and grease. The tape shall be pressed down immediately after application, until it adheres properly and conforms to the surface. Temporary marking tape sections longer than 1 foot shall be removed before placement of the final pavement course. All tape shall be removed on sections where tape conflicts with revised traffic lanes before opening of new lanes to traffic.</w:t>
      </w:r>
    </w:p>
    <w:p w14:paraId="1A2CB3FD" w14:textId="77777777" w:rsidR="006A4372" w:rsidRDefault="00000000" w:rsidP="00FD3F49">
      <w:pPr>
        <w:pBdr>
          <w:top w:val="nil"/>
          <w:left w:val="nil"/>
          <w:bottom w:val="nil"/>
          <w:right w:val="nil"/>
          <w:between w:val="nil"/>
        </w:pBdr>
        <w:spacing w:before="197" w:line="244" w:lineRule="auto"/>
        <w:ind w:left="360"/>
        <w:rPr>
          <w:color w:val="000000"/>
          <w:sz w:val="24"/>
          <w:szCs w:val="24"/>
        </w:rPr>
      </w:pPr>
      <w:r>
        <w:rPr>
          <w:color w:val="000000"/>
          <w:sz w:val="24"/>
          <w:szCs w:val="24"/>
        </w:rPr>
        <w:t>Pavement marking tape (removable) shall be installed per the manufacturer's recommendations and maintained throughout the required construction phase at no additional cost to the Department.</w:t>
      </w:r>
    </w:p>
    <w:p w14:paraId="4001A968" w14:textId="77777777" w:rsidR="006A4372" w:rsidRDefault="00000000" w:rsidP="00FD3F49">
      <w:pPr>
        <w:numPr>
          <w:ilvl w:val="1"/>
          <w:numId w:val="1"/>
        </w:numPr>
        <w:pBdr>
          <w:top w:val="nil"/>
          <w:left w:val="nil"/>
          <w:bottom w:val="nil"/>
          <w:right w:val="nil"/>
          <w:between w:val="nil"/>
        </w:pBdr>
        <w:tabs>
          <w:tab w:val="left" w:pos="1425"/>
        </w:tabs>
        <w:spacing w:before="208" w:line="246" w:lineRule="auto"/>
        <w:ind w:left="360" w:right="360" w:firstLine="0"/>
        <w:rPr>
          <w:b/>
          <w:color w:val="000000"/>
          <w:sz w:val="24"/>
          <w:szCs w:val="24"/>
        </w:rPr>
      </w:pPr>
      <w:r>
        <w:rPr>
          <w:b/>
          <w:color w:val="000000"/>
          <w:sz w:val="24"/>
          <w:szCs w:val="24"/>
        </w:rPr>
        <w:t xml:space="preserve">Raised Pavement Markers. </w:t>
      </w:r>
      <w:r>
        <w:rPr>
          <w:color w:val="000000"/>
          <w:sz w:val="24"/>
          <w:szCs w:val="24"/>
        </w:rPr>
        <w:t>Raised pavement markers (temporary) shall be installed on centerlines, edge lines, and lane lines where specified in the Contract. Single markers shall be installed at 5-foot intervals for solid lines. A group of four markers at 3-foot spacings and at 40- foot intervals shall be installed for skip lines.</w:t>
      </w:r>
    </w:p>
    <w:p w14:paraId="10E93496" w14:textId="77777777" w:rsidR="00FD3F49" w:rsidRDefault="00000000" w:rsidP="00FD3F49">
      <w:pPr>
        <w:pBdr>
          <w:top w:val="nil"/>
          <w:left w:val="nil"/>
          <w:bottom w:val="nil"/>
          <w:right w:val="nil"/>
          <w:between w:val="nil"/>
        </w:pBdr>
        <w:spacing w:before="200" w:line="244" w:lineRule="auto"/>
        <w:ind w:left="360" w:right="203"/>
        <w:rPr>
          <w:color w:val="000000"/>
          <w:sz w:val="24"/>
          <w:szCs w:val="24"/>
        </w:rPr>
      </w:pPr>
      <w:r>
        <w:rPr>
          <w:color w:val="000000"/>
          <w:sz w:val="24"/>
          <w:szCs w:val="24"/>
        </w:rPr>
        <w:t>Markers supplementing lines shall be installed at the spacing shown on the plans. Raised pavement markers (temporary) shall be installed per the manufacturer's recommendations and shall be maintained throughout the required construction phase at the Contractor’s expense.</w:t>
      </w:r>
      <w:r w:rsidR="006B76C1">
        <w:rPr>
          <w:color w:val="000000"/>
          <w:sz w:val="24"/>
          <w:szCs w:val="24"/>
        </w:rPr>
        <w:t xml:space="preserve"> </w:t>
      </w:r>
    </w:p>
    <w:p w14:paraId="5D34C71E" w14:textId="1150C69A" w:rsidR="006A4372" w:rsidRDefault="00FD3F49" w:rsidP="00FD3F49">
      <w:pPr>
        <w:pBdr>
          <w:top w:val="nil"/>
          <w:left w:val="nil"/>
          <w:bottom w:val="nil"/>
          <w:right w:val="nil"/>
          <w:between w:val="nil"/>
        </w:pBdr>
        <w:spacing w:before="200" w:line="244" w:lineRule="auto"/>
        <w:ind w:left="500" w:right="203"/>
        <w:jc w:val="center"/>
      </w:pPr>
      <w:r w:rsidRPr="00FD3F49">
        <w:rPr>
          <w:b/>
          <w:bCs/>
          <w:sz w:val="28"/>
          <w:szCs w:val="28"/>
        </w:rPr>
        <w:t xml:space="preserve">Method </w:t>
      </w:r>
      <w:r>
        <w:rPr>
          <w:b/>
          <w:bCs/>
          <w:sz w:val="28"/>
          <w:szCs w:val="28"/>
        </w:rPr>
        <w:t>o</w:t>
      </w:r>
      <w:r w:rsidRPr="00FD3F49">
        <w:rPr>
          <w:b/>
          <w:bCs/>
          <w:sz w:val="28"/>
          <w:szCs w:val="28"/>
        </w:rPr>
        <w:t>f Measurement</w:t>
      </w:r>
    </w:p>
    <w:p w14:paraId="4CC7B63F" w14:textId="77777777" w:rsidR="006A4372" w:rsidRDefault="00000000" w:rsidP="00FD3F49">
      <w:pPr>
        <w:pBdr>
          <w:top w:val="nil"/>
          <w:left w:val="nil"/>
          <w:bottom w:val="nil"/>
          <w:right w:val="nil"/>
          <w:between w:val="nil"/>
        </w:pBdr>
        <w:spacing w:before="209" w:line="244" w:lineRule="auto"/>
        <w:ind w:left="360" w:right="762"/>
        <w:rPr>
          <w:color w:val="000000"/>
          <w:sz w:val="24"/>
          <w:szCs w:val="24"/>
        </w:rPr>
      </w:pPr>
      <w:r>
        <w:rPr>
          <w:b/>
          <w:color w:val="000000"/>
          <w:sz w:val="24"/>
          <w:szCs w:val="24"/>
        </w:rPr>
        <w:t xml:space="preserve">627.12 </w:t>
      </w:r>
      <w:r>
        <w:rPr>
          <w:color w:val="000000"/>
          <w:sz w:val="24"/>
          <w:szCs w:val="24"/>
        </w:rPr>
        <w:t>The types of pavement marking described will be measured by the following units, complete-in-place and accepted.</w:t>
      </w:r>
    </w:p>
    <w:p w14:paraId="24A75B64" w14:textId="77777777" w:rsidR="006A4372" w:rsidRDefault="006A4372">
      <w:pPr>
        <w:rPr>
          <w:color w:val="000000"/>
          <w:sz w:val="24"/>
          <w:szCs w:val="24"/>
        </w:rPr>
      </w:pPr>
    </w:p>
    <w:p w14:paraId="4369D043" w14:textId="77777777" w:rsidR="006A4372" w:rsidRDefault="00000000" w:rsidP="00FD3F49">
      <w:pPr>
        <w:ind w:left="360"/>
        <w:rPr>
          <w:sz w:val="24"/>
          <w:szCs w:val="24"/>
        </w:rPr>
      </w:pPr>
      <w:r>
        <w:rPr>
          <w:color w:val="000000"/>
          <w:sz w:val="24"/>
          <w:szCs w:val="24"/>
        </w:rPr>
        <w:t>Pavement marking paint will be measured by the number of gallons used</w:t>
      </w:r>
      <w:r>
        <w:rPr>
          <w:sz w:val="24"/>
          <w:szCs w:val="24"/>
        </w:rPr>
        <w:t>.</w:t>
      </w:r>
      <w:r>
        <w:rPr>
          <w:color w:val="000000"/>
          <w:sz w:val="24"/>
          <w:szCs w:val="24"/>
        </w:rPr>
        <w:t xml:space="preserve"> </w:t>
      </w:r>
      <w:r w:rsidRPr="006B76C1">
        <w:rPr>
          <w:color w:val="C00000"/>
          <w:sz w:val="24"/>
          <w:szCs w:val="24"/>
        </w:rPr>
        <w:t xml:space="preserve">Procedures Method #1 or Method #2 will be used to determine the quantities for pavement markings paid by the gallon.  The </w:t>
      </w:r>
      <w:r>
        <w:rPr>
          <w:color w:val="000000"/>
          <w:sz w:val="24"/>
          <w:szCs w:val="24"/>
        </w:rPr>
        <w:t xml:space="preserve">material used in excess of </w:t>
      </w:r>
      <w:r w:rsidRPr="006B76C1">
        <w:rPr>
          <w:color w:val="C00000"/>
          <w:sz w:val="24"/>
          <w:szCs w:val="24"/>
        </w:rPr>
        <w:t xml:space="preserve">the application rate specified, </w:t>
      </w:r>
      <w:r>
        <w:rPr>
          <w:color w:val="000000"/>
          <w:sz w:val="24"/>
          <w:szCs w:val="24"/>
        </w:rPr>
        <w:t xml:space="preserve">will not be </w:t>
      </w:r>
      <w:r w:rsidRPr="006B76C1">
        <w:rPr>
          <w:color w:val="C00000"/>
          <w:sz w:val="24"/>
          <w:szCs w:val="24"/>
        </w:rPr>
        <w:t>paid.</w:t>
      </w:r>
    </w:p>
    <w:p w14:paraId="4D677860" w14:textId="77777777" w:rsidR="006A4372" w:rsidRDefault="006A4372" w:rsidP="00FD3F49">
      <w:pPr>
        <w:ind w:left="360"/>
        <w:rPr>
          <w:sz w:val="24"/>
          <w:szCs w:val="24"/>
        </w:rPr>
      </w:pPr>
    </w:p>
    <w:p w14:paraId="1581D325" w14:textId="77777777" w:rsidR="006A4372" w:rsidRDefault="00000000" w:rsidP="00FD3F49">
      <w:pPr>
        <w:ind w:left="360"/>
        <w:rPr>
          <w:sz w:val="24"/>
          <w:szCs w:val="24"/>
        </w:rPr>
      </w:pPr>
      <w:r>
        <w:rPr>
          <w:color w:val="000000"/>
          <w:sz w:val="24"/>
          <w:szCs w:val="24"/>
        </w:rPr>
        <w:t>Modified epoxy pavement marking, polyurea, and methyl methacrylate pavement marking</w:t>
      </w:r>
      <w:r>
        <w:rPr>
          <w:sz w:val="24"/>
          <w:szCs w:val="24"/>
        </w:rPr>
        <w:t xml:space="preserve"> </w:t>
      </w:r>
      <w:r>
        <w:rPr>
          <w:color w:val="000000"/>
          <w:sz w:val="24"/>
          <w:szCs w:val="24"/>
        </w:rPr>
        <w:t>will be measured by the total number of gallons of components A</w:t>
      </w:r>
      <w:r w:rsidRPr="006B76C1">
        <w:rPr>
          <w:color w:val="C00000"/>
          <w:sz w:val="24"/>
          <w:szCs w:val="24"/>
        </w:rPr>
        <w:t xml:space="preserve"> (pigment/resin) </w:t>
      </w:r>
      <w:r>
        <w:rPr>
          <w:color w:val="000000"/>
          <w:sz w:val="24"/>
          <w:szCs w:val="24"/>
        </w:rPr>
        <w:t>and B</w:t>
      </w:r>
      <w:r>
        <w:rPr>
          <w:sz w:val="24"/>
          <w:szCs w:val="24"/>
        </w:rPr>
        <w:t xml:space="preserve"> </w:t>
      </w:r>
      <w:r w:rsidRPr="006B76C1">
        <w:rPr>
          <w:color w:val="C00000"/>
          <w:sz w:val="24"/>
          <w:szCs w:val="24"/>
        </w:rPr>
        <w:t>(hardener/catalyst) combined to achieve the application requirements as specified.  Procedures Method #1 or Method #2 will be used to determine the quantities for pavement markings paid by the gallon.  The</w:t>
      </w:r>
      <w:r>
        <w:rPr>
          <w:color w:val="000000"/>
          <w:sz w:val="24"/>
          <w:szCs w:val="24"/>
        </w:rPr>
        <w:t xml:space="preserve"> material used in excess of </w:t>
      </w:r>
      <w:r w:rsidRPr="006B76C1">
        <w:rPr>
          <w:color w:val="C00000"/>
          <w:sz w:val="24"/>
          <w:szCs w:val="24"/>
        </w:rPr>
        <w:t>the application rate specified,</w:t>
      </w:r>
      <w:r>
        <w:rPr>
          <w:color w:val="000000"/>
          <w:sz w:val="24"/>
          <w:szCs w:val="24"/>
        </w:rPr>
        <w:t xml:space="preserve"> will not be </w:t>
      </w:r>
      <w:r w:rsidRPr="006B76C1">
        <w:rPr>
          <w:color w:val="C00000"/>
          <w:sz w:val="24"/>
          <w:szCs w:val="24"/>
        </w:rPr>
        <w:t xml:space="preserve">paid. </w:t>
      </w:r>
    </w:p>
    <w:p w14:paraId="308DE4DF" w14:textId="77777777" w:rsidR="006A4372" w:rsidRDefault="00000000" w:rsidP="00FD3F49">
      <w:pPr>
        <w:pBdr>
          <w:top w:val="nil"/>
          <w:left w:val="nil"/>
          <w:bottom w:val="nil"/>
          <w:right w:val="nil"/>
          <w:between w:val="nil"/>
        </w:pBdr>
        <w:spacing w:before="202" w:line="242" w:lineRule="auto"/>
        <w:ind w:left="360" w:right="676"/>
        <w:rPr>
          <w:color w:val="000000"/>
          <w:sz w:val="24"/>
          <w:szCs w:val="24"/>
        </w:rPr>
      </w:pPr>
      <w:r>
        <w:rPr>
          <w:color w:val="000000"/>
          <w:sz w:val="24"/>
          <w:szCs w:val="24"/>
        </w:rPr>
        <w:t>Thermoplastic pavement marking, preformed thermoplastic pavement marking, and preformed plastic pavement marking will be measured by the square foot. The unmarked spaces between markings will not be included in the overall measurement.</w:t>
      </w:r>
    </w:p>
    <w:p w14:paraId="4E91FBDA" w14:textId="77777777" w:rsidR="006A4372" w:rsidRDefault="00000000" w:rsidP="00FD3F49">
      <w:pPr>
        <w:pBdr>
          <w:top w:val="nil"/>
          <w:left w:val="nil"/>
          <w:bottom w:val="nil"/>
          <w:right w:val="nil"/>
          <w:between w:val="nil"/>
        </w:pBdr>
        <w:spacing w:before="198"/>
        <w:ind w:left="360" w:right="676"/>
        <w:rPr>
          <w:color w:val="000000"/>
          <w:sz w:val="24"/>
          <w:szCs w:val="24"/>
        </w:rPr>
      </w:pPr>
      <w:r>
        <w:rPr>
          <w:color w:val="000000"/>
          <w:sz w:val="24"/>
          <w:szCs w:val="24"/>
        </w:rPr>
        <w:t>The amount of pavement marking tape to be measured will be the linear feet of the specified width tape applied. Gaps in marking will not be measured for payment.</w:t>
      </w:r>
    </w:p>
    <w:p w14:paraId="5177C6EA" w14:textId="77777777" w:rsidR="006A4372" w:rsidRDefault="00000000" w:rsidP="00FD3F49">
      <w:pPr>
        <w:pBdr>
          <w:top w:val="nil"/>
          <w:left w:val="nil"/>
          <w:bottom w:val="nil"/>
          <w:right w:val="nil"/>
          <w:between w:val="nil"/>
        </w:pBdr>
        <w:spacing w:before="201"/>
        <w:ind w:left="360" w:right="676"/>
        <w:rPr>
          <w:color w:val="000000"/>
          <w:sz w:val="24"/>
          <w:szCs w:val="24"/>
        </w:rPr>
      </w:pPr>
      <w:r>
        <w:rPr>
          <w:color w:val="000000"/>
          <w:sz w:val="24"/>
          <w:szCs w:val="24"/>
        </w:rPr>
        <w:t>Raised pavement marker (temporary) will be measured as a unit in place and shall include all adhesive necessary for installation. Removal of the raised pavement marker shall be included in the work.</w:t>
      </w:r>
    </w:p>
    <w:p w14:paraId="7B16EE59" w14:textId="77777777" w:rsidR="006A4372" w:rsidRDefault="00000000" w:rsidP="00FD3F49">
      <w:pPr>
        <w:pBdr>
          <w:top w:val="nil"/>
          <w:left w:val="nil"/>
          <w:bottom w:val="nil"/>
          <w:right w:val="nil"/>
          <w:between w:val="nil"/>
        </w:pBdr>
        <w:spacing w:before="201"/>
        <w:ind w:left="360" w:right="424"/>
        <w:rPr>
          <w:color w:val="000000"/>
          <w:sz w:val="24"/>
          <w:szCs w:val="24"/>
        </w:rPr>
      </w:pPr>
      <w:r>
        <w:rPr>
          <w:color w:val="000000"/>
          <w:sz w:val="24"/>
          <w:szCs w:val="24"/>
        </w:rPr>
        <w:t xml:space="preserve">Pavement word and symbol markings, transverse and longitudinal crosswalk lines, and stop lines will not be measured, but shall be the quantities, in square feet, designated in the Contract; except measurements will be made for revisions requested by the </w:t>
      </w:r>
      <w:r>
        <w:rPr>
          <w:color w:val="434343"/>
          <w:sz w:val="24"/>
          <w:szCs w:val="24"/>
        </w:rPr>
        <w:t>Project</w:t>
      </w:r>
      <w:r>
        <w:rPr>
          <w:color w:val="000000"/>
          <w:sz w:val="24"/>
          <w:szCs w:val="24"/>
        </w:rPr>
        <w:t xml:space="preserve"> Engineer. The unmarked spaces within these markings will not be included in the measurement.</w:t>
      </w:r>
    </w:p>
    <w:p w14:paraId="589C1AEC" w14:textId="77777777" w:rsidR="00FD3F49" w:rsidRDefault="00FD3F49">
      <w:pPr>
        <w:rPr>
          <w:b/>
          <w:bCs/>
          <w:sz w:val="28"/>
          <w:szCs w:val="28"/>
        </w:rPr>
      </w:pPr>
      <w:r>
        <w:br w:type="page"/>
      </w:r>
    </w:p>
    <w:p w14:paraId="39C2C963" w14:textId="53513470" w:rsidR="006A4372" w:rsidRDefault="00A103A0">
      <w:pPr>
        <w:pStyle w:val="Heading1"/>
        <w:ind w:right="1080" w:firstLine="1021"/>
      </w:pPr>
      <w:r>
        <w:lastRenderedPageBreak/>
        <w:t>Basis of Payment</w:t>
      </w:r>
    </w:p>
    <w:p w14:paraId="00B4BAF4" w14:textId="77777777" w:rsidR="006A4372" w:rsidRDefault="00000000" w:rsidP="00FD3F49">
      <w:pPr>
        <w:pBdr>
          <w:top w:val="nil"/>
          <w:left w:val="nil"/>
          <w:bottom w:val="nil"/>
          <w:right w:val="nil"/>
          <w:between w:val="nil"/>
        </w:pBdr>
        <w:spacing w:before="132" w:line="244" w:lineRule="auto"/>
        <w:ind w:left="360" w:right="676"/>
        <w:rPr>
          <w:color w:val="000000"/>
          <w:sz w:val="24"/>
          <w:szCs w:val="24"/>
        </w:rPr>
      </w:pPr>
      <w:r>
        <w:rPr>
          <w:b/>
          <w:color w:val="000000"/>
          <w:sz w:val="24"/>
          <w:szCs w:val="24"/>
        </w:rPr>
        <w:t xml:space="preserve">627.13 </w:t>
      </w:r>
      <w:r>
        <w:rPr>
          <w:color w:val="000000"/>
          <w:sz w:val="24"/>
          <w:szCs w:val="24"/>
        </w:rPr>
        <w:t>The accepted quantities will be paid for at the contract price per unit of measurement for each of the pay items listed below that appear in the bid schedule.</w:t>
      </w:r>
    </w:p>
    <w:p w14:paraId="3074C9E8" w14:textId="77777777" w:rsidR="006A4372" w:rsidRDefault="00000000" w:rsidP="00FD3F49">
      <w:pPr>
        <w:pBdr>
          <w:top w:val="nil"/>
          <w:left w:val="nil"/>
          <w:bottom w:val="nil"/>
          <w:right w:val="nil"/>
          <w:between w:val="nil"/>
        </w:pBdr>
        <w:spacing w:before="161"/>
        <w:ind w:left="360"/>
        <w:rPr>
          <w:color w:val="000000"/>
          <w:sz w:val="24"/>
          <w:szCs w:val="24"/>
        </w:rPr>
      </w:pPr>
      <w:r>
        <w:rPr>
          <w:color w:val="000000"/>
          <w:sz w:val="24"/>
          <w:szCs w:val="24"/>
        </w:rPr>
        <w:t>Payment will be made under:</w:t>
      </w:r>
    </w:p>
    <w:p w14:paraId="403415F8" w14:textId="77777777" w:rsidR="00A0779E" w:rsidRDefault="00A0779E" w:rsidP="00A0779E">
      <w:pPr>
        <w:pBdr>
          <w:top w:val="nil"/>
          <w:left w:val="nil"/>
          <w:bottom w:val="nil"/>
          <w:right w:val="nil"/>
          <w:between w:val="nil"/>
        </w:pBdr>
        <w:spacing w:before="120"/>
        <w:ind w:left="360"/>
        <w:rPr>
          <w:color w:val="000000"/>
          <w:sz w:val="24"/>
          <w:szCs w:val="24"/>
        </w:rPr>
      </w:pPr>
    </w:p>
    <w:tbl>
      <w:tblPr>
        <w:tblStyle w:val="PlainTable1"/>
        <w:tblW w:w="9560" w:type="dxa"/>
        <w:tblInd w:w="751" w:type="dxa"/>
        <w:tblLook w:val="04A0" w:firstRow="1" w:lastRow="0" w:firstColumn="1" w:lastColumn="0" w:noHBand="0" w:noVBand="1"/>
        <w:tblCaption w:val="Section 627 Basis of Payment table"/>
        <w:tblDescription w:val="Contains Pay Item Name and Pay Unit for each cost item&#10;"/>
      </w:tblPr>
      <w:tblGrid>
        <w:gridCol w:w="7967"/>
        <w:gridCol w:w="1593"/>
      </w:tblGrid>
      <w:tr w:rsidR="00A0779E" w:rsidRPr="00A0779E" w14:paraId="5434A5DA" w14:textId="77777777" w:rsidTr="007758BF">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7967" w:type="dxa"/>
            <w:noWrap/>
            <w:hideMark/>
          </w:tcPr>
          <w:p w14:paraId="2C727445" w14:textId="77777777" w:rsidR="00A0779E" w:rsidRPr="00A0779E" w:rsidRDefault="00A0779E" w:rsidP="00A0779E">
            <w:pPr>
              <w:widowControl/>
              <w:rPr>
                <w:rFonts w:eastAsia="Times New Roman" w:cs="Calibri"/>
                <w:sz w:val="24"/>
                <w:szCs w:val="24"/>
              </w:rPr>
            </w:pPr>
            <w:r w:rsidRPr="00A0779E">
              <w:rPr>
                <w:rFonts w:eastAsia="Times New Roman" w:cs="Calibri"/>
                <w:sz w:val="24"/>
                <w:szCs w:val="24"/>
              </w:rPr>
              <w:t>Pay Item</w:t>
            </w:r>
          </w:p>
        </w:tc>
        <w:tc>
          <w:tcPr>
            <w:tcW w:w="1593" w:type="dxa"/>
            <w:noWrap/>
            <w:hideMark/>
          </w:tcPr>
          <w:p w14:paraId="3DE34E03" w14:textId="77777777" w:rsidR="00A0779E" w:rsidRPr="00A0779E" w:rsidRDefault="00A0779E" w:rsidP="00A0779E">
            <w:pPr>
              <w:widowControl/>
              <w:cnfStyle w:val="100000000000" w:firstRow="1" w:lastRow="0" w:firstColumn="0" w:lastColumn="0" w:oddVBand="0" w:evenVBand="0" w:oddHBand="0" w:evenHBand="0" w:firstRowFirstColumn="0" w:firstRowLastColumn="0" w:lastRowFirstColumn="0" w:lastRowLastColumn="0"/>
              <w:rPr>
                <w:rFonts w:eastAsia="Times New Roman" w:cs="Calibri"/>
                <w:sz w:val="24"/>
                <w:szCs w:val="24"/>
              </w:rPr>
            </w:pPr>
            <w:r w:rsidRPr="00A0779E">
              <w:rPr>
                <w:rFonts w:eastAsia="Times New Roman" w:cs="Calibri"/>
                <w:sz w:val="24"/>
                <w:szCs w:val="24"/>
              </w:rPr>
              <w:t>Pay Unit</w:t>
            </w:r>
          </w:p>
        </w:tc>
      </w:tr>
      <w:tr w:rsidR="00A0779E" w:rsidRPr="00A0779E" w14:paraId="0D48922A" w14:textId="77777777" w:rsidTr="007758B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967" w:type="dxa"/>
            <w:noWrap/>
            <w:hideMark/>
          </w:tcPr>
          <w:p w14:paraId="02CB7118" w14:textId="77777777" w:rsidR="00A0779E" w:rsidRPr="00A0779E" w:rsidRDefault="00A0779E" w:rsidP="00A0779E">
            <w:pPr>
              <w:widowControl/>
              <w:rPr>
                <w:rFonts w:eastAsia="Times New Roman" w:cs="Calibri"/>
                <w:b w:val="0"/>
                <w:bCs w:val="0"/>
                <w:color w:val="000000"/>
                <w:sz w:val="24"/>
                <w:szCs w:val="24"/>
              </w:rPr>
            </w:pPr>
            <w:r w:rsidRPr="00A0779E">
              <w:rPr>
                <w:rFonts w:eastAsia="Times New Roman" w:cs="Calibri"/>
                <w:b w:val="0"/>
                <w:bCs w:val="0"/>
                <w:color w:val="000000"/>
                <w:sz w:val="24"/>
              </w:rPr>
              <w:t>Pavement Marking Paint</w:t>
            </w:r>
          </w:p>
        </w:tc>
        <w:tc>
          <w:tcPr>
            <w:tcW w:w="1593" w:type="dxa"/>
            <w:noWrap/>
            <w:hideMark/>
          </w:tcPr>
          <w:p w14:paraId="51BE517A" w14:textId="77777777" w:rsidR="00A0779E" w:rsidRPr="00A0779E" w:rsidRDefault="00A0779E" w:rsidP="00A0779E">
            <w:pPr>
              <w:widowControl/>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4"/>
                <w:szCs w:val="24"/>
              </w:rPr>
            </w:pPr>
            <w:r w:rsidRPr="00A0779E">
              <w:rPr>
                <w:rFonts w:eastAsia="Times New Roman" w:cs="Calibri"/>
                <w:color w:val="000000"/>
                <w:sz w:val="24"/>
                <w:szCs w:val="24"/>
              </w:rPr>
              <w:t>Gallon</w:t>
            </w:r>
          </w:p>
        </w:tc>
      </w:tr>
      <w:tr w:rsidR="00A0779E" w:rsidRPr="00A0779E" w14:paraId="759893F1" w14:textId="77777777" w:rsidTr="007758BF">
        <w:trPr>
          <w:trHeight w:val="324"/>
        </w:trPr>
        <w:tc>
          <w:tcPr>
            <w:cnfStyle w:val="001000000000" w:firstRow="0" w:lastRow="0" w:firstColumn="1" w:lastColumn="0" w:oddVBand="0" w:evenVBand="0" w:oddHBand="0" w:evenHBand="0" w:firstRowFirstColumn="0" w:firstRowLastColumn="0" w:lastRowFirstColumn="0" w:lastRowLastColumn="0"/>
            <w:tcW w:w="7967" w:type="dxa"/>
            <w:noWrap/>
            <w:hideMark/>
          </w:tcPr>
          <w:p w14:paraId="341BFB66" w14:textId="77777777" w:rsidR="00A0779E" w:rsidRPr="00A0779E" w:rsidRDefault="00A0779E" w:rsidP="00A0779E">
            <w:pPr>
              <w:widowControl/>
              <w:rPr>
                <w:rFonts w:eastAsia="Times New Roman" w:cs="Calibri"/>
                <w:b w:val="0"/>
                <w:bCs w:val="0"/>
                <w:color w:val="000000"/>
                <w:sz w:val="24"/>
                <w:szCs w:val="24"/>
              </w:rPr>
            </w:pPr>
            <w:r w:rsidRPr="00A0779E">
              <w:rPr>
                <w:rFonts w:eastAsia="Times New Roman" w:cs="Calibri"/>
                <w:b w:val="0"/>
                <w:bCs w:val="0"/>
                <w:color w:val="000000"/>
                <w:sz w:val="24"/>
                <w:szCs w:val="24"/>
              </w:rPr>
              <w:t>Pavement Marking Paint (High Build)</w:t>
            </w:r>
          </w:p>
        </w:tc>
        <w:tc>
          <w:tcPr>
            <w:tcW w:w="1593" w:type="dxa"/>
            <w:noWrap/>
            <w:hideMark/>
          </w:tcPr>
          <w:p w14:paraId="30883CFD" w14:textId="77777777" w:rsidR="00A0779E" w:rsidRPr="00A0779E" w:rsidRDefault="00A0779E" w:rsidP="00A0779E">
            <w:pPr>
              <w:widowControl/>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4"/>
                <w:szCs w:val="24"/>
              </w:rPr>
            </w:pPr>
            <w:r w:rsidRPr="00A0779E">
              <w:rPr>
                <w:rFonts w:eastAsia="Times New Roman" w:cs="Calibri"/>
                <w:color w:val="000000"/>
                <w:sz w:val="24"/>
                <w:szCs w:val="24"/>
              </w:rPr>
              <w:t xml:space="preserve">Gallon </w:t>
            </w:r>
          </w:p>
        </w:tc>
      </w:tr>
      <w:tr w:rsidR="00A0779E" w:rsidRPr="00A0779E" w14:paraId="066D5586" w14:textId="77777777" w:rsidTr="007758B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967" w:type="dxa"/>
            <w:noWrap/>
            <w:hideMark/>
          </w:tcPr>
          <w:p w14:paraId="7970832D" w14:textId="77777777" w:rsidR="00A0779E" w:rsidRPr="00A0779E" w:rsidRDefault="00A0779E" w:rsidP="00A0779E">
            <w:pPr>
              <w:widowControl/>
              <w:rPr>
                <w:rFonts w:eastAsia="Times New Roman" w:cs="Calibri"/>
                <w:b w:val="0"/>
                <w:bCs w:val="0"/>
                <w:color w:val="000000"/>
                <w:sz w:val="24"/>
                <w:szCs w:val="24"/>
              </w:rPr>
            </w:pPr>
            <w:r w:rsidRPr="00A0779E">
              <w:rPr>
                <w:rFonts w:eastAsia="Times New Roman" w:cs="Calibri"/>
                <w:b w:val="0"/>
                <w:bCs w:val="0"/>
                <w:color w:val="000000"/>
                <w:sz w:val="24"/>
                <w:szCs w:val="24"/>
              </w:rPr>
              <w:t>Pavement Marking Paint (High Build)(Temporary)</w:t>
            </w:r>
          </w:p>
        </w:tc>
        <w:tc>
          <w:tcPr>
            <w:tcW w:w="1593" w:type="dxa"/>
            <w:noWrap/>
            <w:hideMark/>
          </w:tcPr>
          <w:p w14:paraId="6C6554A6" w14:textId="77777777" w:rsidR="00A0779E" w:rsidRPr="00A0779E" w:rsidRDefault="00A0779E" w:rsidP="00A0779E">
            <w:pPr>
              <w:widowControl/>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4"/>
                <w:szCs w:val="24"/>
              </w:rPr>
            </w:pPr>
            <w:r w:rsidRPr="00A0779E">
              <w:rPr>
                <w:rFonts w:eastAsia="Times New Roman" w:cs="Calibri"/>
                <w:color w:val="000000"/>
                <w:sz w:val="24"/>
                <w:szCs w:val="24"/>
              </w:rPr>
              <w:t>Gallon</w:t>
            </w:r>
          </w:p>
        </w:tc>
      </w:tr>
      <w:tr w:rsidR="00A0779E" w:rsidRPr="00A0779E" w14:paraId="36A3837A" w14:textId="77777777" w:rsidTr="007758BF">
        <w:trPr>
          <w:trHeight w:val="324"/>
        </w:trPr>
        <w:tc>
          <w:tcPr>
            <w:cnfStyle w:val="001000000000" w:firstRow="0" w:lastRow="0" w:firstColumn="1" w:lastColumn="0" w:oddVBand="0" w:evenVBand="0" w:oddHBand="0" w:evenHBand="0" w:firstRowFirstColumn="0" w:firstRowLastColumn="0" w:lastRowFirstColumn="0" w:lastRowLastColumn="0"/>
            <w:tcW w:w="7967" w:type="dxa"/>
            <w:noWrap/>
            <w:hideMark/>
          </w:tcPr>
          <w:p w14:paraId="2B76BAD7" w14:textId="77777777" w:rsidR="00A0779E" w:rsidRPr="00A0779E" w:rsidRDefault="00A0779E" w:rsidP="00A0779E">
            <w:pPr>
              <w:widowControl/>
              <w:rPr>
                <w:rFonts w:eastAsia="Times New Roman" w:cs="Calibri"/>
                <w:b w:val="0"/>
                <w:bCs w:val="0"/>
                <w:color w:val="000000"/>
                <w:sz w:val="24"/>
                <w:szCs w:val="24"/>
              </w:rPr>
            </w:pPr>
            <w:r w:rsidRPr="00A0779E">
              <w:rPr>
                <w:rFonts w:eastAsia="Times New Roman" w:cs="Calibri"/>
                <w:b w:val="0"/>
                <w:bCs w:val="0"/>
                <w:color w:val="000000"/>
                <w:sz w:val="24"/>
              </w:rPr>
              <w:t xml:space="preserve">Pavement Marking Paint (Low Temperature) </w:t>
            </w:r>
          </w:p>
        </w:tc>
        <w:tc>
          <w:tcPr>
            <w:tcW w:w="1593" w:type="dxa"/>
            <w:noWrap/>
            <w:hideMark/>
          </w:tcPr>
          <w:p w14:paraId="04EA96B0" w14:textId="77777777" w:rsidR="00A0779E" w:rsidRPr="00A0779E" w:rsidRDefault="00A0779E" w:rsidP="00A0779E">
            <w:pPr>
              <w:widowControl/>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4"/>
                <w:szCs w:val="24"/>
              </w:rPr>
            </w:pPr>
            <w:r w:rsidRPr="00A0779E">
              <w:rPr>
                <w:rFonts w:eastAsia="Times New Roman" w:cs="Calibri"/>
                <w:color w:val="000000"/>
                <w:sz w:val="24"/>
                <w:szCs w:val="24"/>
              </w:rPr>
              <w:t>Gallon</w:t>
            </w:r>
          </w:p>
        </w:tc>
      </w:tr>
      <w:tr w:rsidR="00A0779E" w:rsidRPr="00A0779E" w14:paraId="1DE59CF5" w14:textId="77777777" w:rsidTr="007758B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967" w:type="dxa"/>
            <w:noWrap/>
            <w:hideMark/>
          </w:tcPr>
          <w:p w14:paraId="39F7B93C" w14:textId="77777777" w:rsidR="00A0779E" w:rsidRPr="00A0779E" w:rsidRDefault="00A0779E" w:rsidP="00A0779E">
            <w:pPr>
              <w:widowControl/>
              <w:rPr>
                <w:rFonts w:eastAsia="Times New Roman" w:cs="Calibri"/>
                <w:b w:val="0"/>
                <w:bCs w:val="0"/>
                <w:color w:val="000000"/>
                <w:sz w:val="24"/>
                <w:szCs w:val="24"/>
              </w:rPr>
            </w:pPr>
            <w:r w:rsidRPr="00A0779E">
              <w:rPr>
                <w:rFonts w:eastAsia="Times New Roman" w:cs="Calibri"/>
                <w:b w:val="0"/>
                <w:bCs w:val="0"/>
                <w:color w:val="000000"/>
                <w:sz w:val="24"/>
                <w:szCs w:val="24"/>
              </w:rPr>
              <w:t>Modified Epoxy Pavement Marking</w:t>
            </w:r>
          </w:p>
        </w:tc>
        <w:tc>
          <w:tcPr>
            <w:tcW w:w="1593" w:type="dxa"/>
            <w:noWrap/>
            <w:hideMark/>
          </w:tcPr>
          <w:p w14:paraId="6F8A0B6F" w14:textId="77777777" w:rsidR="00A0779E" w:rsidRPr="00A0779E" w:rsidRDefault="00A0779E" w:rsidP="00A0779E">
            <w:pPr>
              <w:widowControl/>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4"/>
                <w:szCs w:val="24"/>
              </w:rPr>
            </w:pPr>
            <w:r w:rsidRPr="00A0779E">
              <w:rPr>
                <w:rFonts w:eastAsia="Times New Roman" w:cs="Calibri"/>
                <w:color w:val="000000"/>
                <w:sz w:val="24"/>
                <w:szCs w:val="24"/>
              </w:rPr>
              <w:t>Gallon</w:t>
            </w:r>
          </w:p>
        </w:tc>
      </w:tr>
      <w:tr w:rsidR="00A0779E" w:rsidRPr="00A0779E" w14:paraId="5B7D92A6" w14:textId="77777777" w:rsidTr="007758BF">
        <w:trPr>
          <w:trHeight w:val="324"/>
        </w:trPr>
        <w:tc>
          <w:tcPr>
            <w:cnfStyle w:val="001000000000" w:firstRow="0" w:lastRow="0" w:firstColumn="1" w:lastColumn="0" w:oddVBand="0" w:evenVBand="0" w:oddHBand="0" w:evenHBand="0" w:firstRowFirstColumn="0" w:firstRowLastColumn="0" w:lastRowFirstColumn="0" w:lastRowLastColumn="0"/>
            <w:tcW w:w="7967" w:type="dxa"/>
            <w:noWrap/>
            <w:hideMark/>
          </w:tcPr>
          <w:p w14:paraId="0CC331C2" w14:textId="77777777" w:rsidR="00A0779E" w:rsidRPr="00A0779E" w:rsidRDefault="00A0779E" w:rsidP="00A0779E">
            <w:pPr>
              <w:widowControl/>
              <w:rPr>
                <w:rFonts w:eastAsia="Times New Roman" w:cs="Calibri"/>
                <w:b w:val="0"/>
                <w:bCs w:val="0"/>
                <w:color w:val="000000"/>
                <w:sz w:val="24"/>
                <w:szCs w:val="24"/>
              </w:rPr>
            </w:pPr>
            <w:r w:rsidRPr="00A0779E">
              <w:rPr>
                <w:rFonts w:eastAsia="Times New Roman" w:cs="Calibri"/>
                <w:b w:val="0"/>
                <w:bCs w:val="0"/>
                <w:color w:val="000000"/>
                <w:sz w:val="24"/>
              </w:rPr>
              <w:t>Methyl Methacrylate Pavement Marking</w:t>
            </w:r>
          </w:p>
        </w:tc>
        <w:tc>
          <w:tcPr>
            <w:tcW w:w="1593" w:type="dxa"/>
            <w:noWrap/>
            <w:hideMark/>
          </w:tcPr>
          <w:p w14:paraId="37588F48" w14:textId="77777777" w:rsidR="00A0779E" w:rsidRPr="00A0779E" w:rsidRDefault="00A0779E" w:rsidP="00A0779E">
            <w:pPr>
              <w:widowControl/>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4"/>
                <w:szCs w:val="24"/>
              </w:rPr>
            </w:pPr>
            <w:r w:rsidRPr="00A0779E">
              <w:rPr>
                <w:rFonts w:eastAsia="Times New Roman" w:cs="Calibri"/>
                <w:color w:val="000000"/>
                <w:sz w:val="24"/>
                <w:szCs w:val="24"/>
              </w:rPr>
              <w:t>Gallon</w:t>
            </w:r>
          </w:p>
        </w:tc>
      </w:tr>
      <w:tr w:rsidR="00A0779E" w:rsidRPr="00A0779E" w14:paraId="667B3AE5" w14:textId="77777777" w:rsidTr="007758B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967" w:type="dxa"/>
            <w:noWrap/>
            <w:hideMark/>
          </w:tcPr>
          <w:p w14:paraId="7B6FCDCE" w14:textId="77777777" w:rsidR="00A0779E" w:rsidRPr="00A0779E" w:rsidRDefault="00A0779E" w:rsidP="00A0779E">
            <w:pPr>
              <w:widowControl/>
              <w:rPr>
                <w:rFonts w:eastAsia="Times New Roman" w:cs="Calibri"/>
                <w:b w:val="0"/>
                <w:bCs w:val="0"/>
                <w:color w:val="000000"/>
                <w:sz w:val="24"/>
                <w:szCs w:val="24"/>
              </w:rPr>
            </w:pPr>
            <w:r w:rsidRPr="00A0779E">
              <w:rPr>
                <w:rFonts w:eastAsia="Times New Roman" w:cs="Calibri"/>
                <w:b w:val="0"/>
                <w:bCs w:val="0"/>
                <w:color w:val="000000"/>
                <w:sz w:val="24"/>
                <w:szCs w:val="24"/>
              </w:rPr>
              <w:t>Thermoplastic Pavement Marking</w:t>
            </w:r>
          </w:p>
        </w:tc>
        <w:tc>
          <w:tcPr>
            <w:tcW w:w="1593" w:type="dxa"/>
            <w:noWrap/>
            <w:hideMark/>
          </w:tcPr>
          <w:p w14:paraId="0B37606F" w14:textId="77777777" w:rsidR="00A0779E" w:rsidRPr="00A0779E" w:rsidRDefault="00A0779E" w:rsidP="00A0779E">
            <w:pPr>
              <w:widowControl/>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4"/>
                <w:szCs w:val="24"/>
              </w:rPr>
            </w:pPr>
            <w:r w:rsidRPr="00A0779E">
              <w:rPr>
                <w:rFonts w:eastAsia="Times New Roman" w:cs="Calibri"/>
                <w:color w:val="000000"/>
                <w:sz w:val="24"/>
                <w:szCs w:val="24"/>
              </w:rPr>
              <w:t>Square Foot</w:t>
            </w:r>
          </w:p>
        </w:tc>
      </w:tr>
      <w:tr w:rsidR="00A0779E" w:rsidRPr="00A0779E" w14:paraId="6CD9BE64" w14:textId="77777777" w:rsidTr="007758BF">
        <w:trPr>
          <w:trHeight w:val="324"/>
        </w:trPr>
        <w:tc>
          <w:tcPr>
            <w:cnfStyle w:val="001000000000" w:firstRow="0" w:lastRow="0" w:firstColumn="1" w:lastColumn="0" w:oddVBand="0" w:evenVBand="0" w:oddHBand="0" w:evenHBand="0" w:firstRowFirstColumn="0" w:firstRowLastColumn="0" w:lastRowFirstColumn="0" w:lastRowLastColumn="0"/>
            <w:tcW w:w="7967" w:type="dxa"/>
            <w:noWrap/>
            <w:hideMark/>
          </w:tcPr>
          <w:p w14:paraId="208F425A" w14:textId="77777777" w:rsidR="00A0779E" w:rsidRPr="00A0779E" w:rsidRDefault="00A0779E" w:rsidP="00A0779E">
            <w:pPr>
              <w:widowControl/>
              <w:rPr>
                <w:rFonts w:eastAsia="Times New Roman" w:cs="Calibri"/>
                <w:b w:val="0"/>
                <w:bCs w:val="0"/>
                <w:color w:val="000000"/>
                <w:sz w:val="24"/>
                <w:szCs w:val="24"/>
              </w:rPr>
            </w:pPr>
            <w:r w:rsidRPr="00A0779E">
              <w:rPr>
                <w:rFonts w:eastAsia="Times New Roman" w:cs="Calibri"/>
                <w:b w:val="0"/>
                <w:bCs w:val="0"/>
                <w:color w:val="000000"/>
                <w:sz w:val="24"/>
              </w:rPr>
              <w:t xml:space="preserve">Preformed Plastic Pavement Marking (Type </w:t>
            </w:r>
            <w:r w:rsidRPr="00A0779E">
              <w:rPr>
                <w:rFonts w:eastAsia="Times New Roman" w:cs="Calibri"/>
                <w:b w:val="0"/>
                <w:bCs w:val="0"/>
                <w:color w:val="000000"/>
                <w:sz w:val="24"/>
                <w:szCs w:val="24"/>
                <w:u w:val="single"/>
              </w:rPr>
              <w:t xml:space="preserve">  </w:t>
            </w:r>
            <w:r w:rsidRPr="00A0779E">
              <w:rPr>
                <w:rFonts w:eastAsia="Times New Roman" w:cs="Calibri"/>
                <w:b w:val="0"/>
                <w:bCs w:val="0"/>
                <w:color w:val="000000"/>
                <w:sz w:val="24"/>
                <w:szCs w:val="24"/>
              </w:rPr>
              <w:t>) (Inlaid)</w:t>
            </w:r>
          </w:p>
        </w:tc>
        <w:tc>
          <w:tcPr>
            <w:tcW w:w="1593" w:type="dxa"/>
            <w:noWrap/>
            <w:hideMark/>
          </w:tcPr>
          <w:p w14:paraId="32F14466" w14:textId="77777777" w:rsidR="00A0779E" w:rsidRPr="00A0779E" w:rsidRDefault="00A0779E" w:rsidP="00A0779E">
            <w:pPr>
              <w:widowControl/>
              <w:cnfStyle w:val="000000000000" w:firstRow="0" w:lastRow="0" w:firstColumn="0" w:lastColumn="0" w:oddVBand="0" w:evenVBand="0" w:oddHBand="0" w:evenHBand="0" w:firstRowFirstColumn="0" w:firstRowLastColumn="0" w:lastRowFirstColumn="0" w:lastRowLastColumn="0"/>
              <w:rPr>
                <w:rFonts w:eastAsia="Times New Roman" w:cs="Calibri"/>
                <w:sz w:val="24"/>
                <w:szCs w:val="24"/>
              </w:rPr>
            </w:pPr>
            <w:r w:rsidRPr="00A0779E">
              <w:rPr>
                <w:rFonts w:eastAsia="Times New Roman" w:cs="Calibri"/>
                <w:sz w:val="24"/>
                <w:szCs w:val="24"/>
              </w:rPr>
              <w:t>Square Foot</w:t>
            </w:r>
          </w:p>
        </w:tc>
      </w:tr>
      <w:tr w:rsidR="00A0779E" w:rsidRPr="00A0779E" w14:paraId="4A98C3B7" w14:textId="77777777" w:rsidTr="007758B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967" w:type="dxa"/>
            <w:noWrap/>
            <w:hideMark/>
          </w:tcPr>
          <w:p w14:paraId="7869EB26" w14:textId="77777777" w:rsidR="00A0779E" w:rsidRPr="00A0779E" w:rsidRDefault="00A0779E" w:rsidP="00A0779E">
            <w:pPr>
              <w:widowControl/>
              <w:rPr>
                <w:rFonts w:eastAsia="Times New Roman" w:cs="Calibri"/>
                <w:b w:val="0"/>
                <w:bCs w:val="0"/>
                <w:color w:val="000000"/>
                <w:sz w:val="24"/>
                <w:szCs w:val="24"/>
              </w:rPr>
            </w:pPr>
            <w:r w:rsidRPr="00A0779E">
              <w:rPr>
                <w:rFonts w:eastAsia="Times New Roman" w:cs="Calibri"/>
                <w:b w:val="0"/>
                <w:bCs w:val="0"/>
                <w:color w:val="000000"/>
                <w:sz w:val="24"/>
                <w:szCs w:val="24"/>
              </w:rPr>
              <w:t>Preformed Plastic Pavement Marking (Word-Symbol) (Type I) (Inlaid)</w:t>
            </w:r>
          </w:p>
        </w:tc>
        <w:tc>
          <w:tcPr>
            <w:tcW w:w="1593" w:type="dxa"/>
            <w:noWrap/>
            <w:hideMark/>
          </w:tcPr>
          <w:p w14:paraId="126F1581" w14:textId="77777777" w:rsidR="00A0779E" w:rsidRPr="00A0779E" w:rsidRDefault="00A0779E" w:rsidP="00A0779E">
            <w:pPr>
              <w:widowControl/>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4"/>
                <w:szCs w:val="24"/>
              </w:rPr>
            </w:pPr>
            <w:r w:rsidRPr="00A0779E">
              <w:rPr>
                <w:rFonts w:eastAsia="Times New Roman" w:cs="Calibri"/>
                <w:color w:val="000000"/>
                <w:sz w:val="24"/>
                <w:szCs w:val="24"/>
              </w:rPr>
              <w:t>Square Foot</w:t>
            </w:r>
          </w:p>
        </w:tc>
      </w:tr>
      <w:tr w:rsidR="00A0779E" w:rsidRPr="00A0779E" w14:paraId="3F17C9AC" w14:textId="77777777" w:rsidTr="007758BF">
        <w:trPr>
          <w:trHeight w:val="324"/>
        </w:trPr>
        <w:tc>
          <w:tcPr>
            <w:cnfStyle w:val="001000000000" w:firstRow="0" w:lastRow="0" w:firstColumn="1" w:lastColumn="0" w:oddVBand="0" w:evenVBand="0" w:oddHBand="0" w:evenHBand="0" w:firstRowFirstColumn="0" w:firstRowLastColumn="0" w:lastRowFirstColumn="0" w:lastRowLastColumn="0"/>
            <w:tcW w:w="7967" w:type="dxa"/>
            <w:noWrap/>
            <w:hideMark/>
          </w:tcPr>
          <w:p w14:paraId="619912C1" w14:textId="77777777" w:rsidR="00A0779E" w:rsidRPr="00A0779E" w:rsidRDefault="00A0779E" w:rsidP="00A0779E">
            <w:pPr>
              <w:widowControl/>
              <w:rPr>
                <w:rFonts w:eastAsia="Times New Roman" w:cs="Calibri"/>
                <w:b w:val="0"/>
                <w:bCs w:val="0"/>
                <w:color w:val="000000"/>
                <w:sz w:val="24"/>
                <w:szCs w:val="24"/>
              </w:rPr>
            </w:pPr>
            <w:r w:rsidRPr="00A0779E">
              <w:rPr>
                <w:rFonts w:eastAsia="Times New Roman" w:cs="Calibri"/>
                <w:b w:val="0"/>
                <w:bCs w:val="0"/>
                <w:color w:val="000000"/>
                <w:sz w:val="24"/>
              </w:rPr>
              <w:t>Preformed Plastic Pavement Marking (Xwalk-Stop Line) (Type I) (Inlaid)</w:t>
            </w:r>
          </w:p>
        </w:tc>
        <w:tc>
          <w:tcPr>
            <w:tcW w:w="1593" w:type="dxa"/>
            <w:noWrap/>
            <w:hideMark/>
          </w:tcPr>
          <w:p w14:paraId="487156B2" w14:textId="77777777" w:rsidR="00A0779E" w:rsidRPr="00A0779E" w:rsidRDefault="00A0779E" w:rsidP="00A0779E">
            <w:pPr>
              <w:widowControl/>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4"/>
                <w:szCs w:val="24"/>
              </w:rPr>
            </w:pPr>
            <w:r w:rsidRPr="00A0779E">
              <w:rPr>
                <w:rFonts w:eastAsia="Times New Roman" w:cs="Calibri"/>
                <w:color w:val="000000"/>
                <w:sz w:val="24"/>
                <w:szCs w:val="24"/>
              </w:rPr>
              <w:t>Square Foot</w:t>
            </w:r>
          </w:p>
        </w:tc>
      </w:tr>
      <w:tr w:rsidR="00A0779E" w:rsidRPr="00A0779E" w14:paraId="090D781D" w14:textId="77777777" w:rsidTr="007758B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967" w:type="dxa"/>
            <w:noWrap/>
            <w:hideMark/>
          </w:tcPr>
          <w:p w14:paraId="0EA0B19D" w14:textId="77777777" w:rsidR="00A0779E" w:rsidRPr="00A0779E" w:rsidRDefault="00A0779E" w:rsidP="00A0779E">
            <w:pPr>
              <w:widowControl/>
              <w:rPr>
                <w:rFonts w:eastAsia="Times New Roman" w:cs="Calibri"/>
                <w:b w:val="0"/>
                <w:bCs w:val="0"/>
                <w:color w:val="000000"/>
                <w:sz w:val="24"/>
                <w:szCs w:val="24"/>
              </w:rPr>
            </w:pPr>
            <w:r w:rsidRPr="00A0779E">
              <w:rPr>
                <w:rFonts w:eastAsia="Times New Roman" w:cs="Calibri"/>
                <w:b w:val="0"/>
                <w:bCs w:val="0"/>
                <w:color w:val="000000"/>
                <w:sz w:val="24"/>
                <w:szCs w:val="24"/>
              </w:rPr>
              <w:t>___Inch Pavement Marking Tape</w:t>
            </w:r>
          </w:p>
        </w:tc>
        <w:tc>
          <w:tcPr>
            <w:tcW w:w="1593" w:type="dxa"/>
            <w:noWrap/>
            <w:hideMark/>
          </w:tcPr>
          <w:p w14:paraId="45CA9D9D" w14:textId="77777777" w:rsidR="00A0779E" w:rsidRPr="00A0779E" w:rsidRDefault="00A0779E" w:rsidP="00A0779E">
            <w:pPr>
              <w:widowControl/>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4"/>
                <w:szCs w:val="24"/>
              </w:rPr>
            </w:pPr>
            <w:r w:rsidRPr="00A0779E">
              <w:rPr>
                <w:rFonts w:eastAsia="Times New Roman" w:cs="Calibri"/>
                <w:color w:val="000000"/>
                <w:sz w:val="24"/>
                <w:szCs w:val="24"/>
              </w:rPr>
              <w:t>Linear Foot</w:t>
            </w:r>
          </w:p>
        </w:tc>
      </w:tr>
      <w:tr w:rsidR="00A0779E" w:rsidRPr="00A0779E" w14:paraId="346AD380" w14:textId="77777777" w:rsidTr="007758BF">
        <w:trPr>
          <w:trHeight w:val="324"/>
        </w:trPr>
        <w:tc>
          <w:tcPr>
            <w:cnfStyle w:val="001000000000" w:firstRow="0" w:lastRow="0" w:firstColumn="1" w:lastColumn="0" w:oddVBand="0" w:evenVBand="0" w:oddHBand="0" w:evenHBand="0" w:firstRowFirstColumn="0" w:firstRowLastColumn="0" w:lastRowFirstColumn="0" w:lastRowLastColumn="0"/>
            <w:tcW w:w="7967" w:type="dxa"/>
            <w:noWrap/>
            <w:hideMark/>
          </w:tcPr>
          <w:p w14:paraId="64C5AF79" w14:textId="77777777" w:rsidR="00A0779E" w:rsidRPr="00A0779E" w:rsidRDefault="00A0779E" w:rsidP="00A0779E">
            <w:pPr>
              <w:widowControl/>
              <w:rPr>
                <w:rFonts w:eastAsia="Times New Roman" w:cs="Calibri"/>
                <w:b w:val="0"/>
                <w:bCs w:val="0"/>
                <w:color w:val="000000"/>
                <w:sz w:val="24"/>
                <w:szCs w:val="24"/>
              </w:rPr>
            </w:pPr>
            <w:r w:rsidRPr="00A0779E">
              <w:rPr>
                <w:rFonts w:eastAsia="Times New Roman" w:cs="Calibri"/>
                <w:b w:val="0"/>
                <w:bCs w:val="0"/>
                <w:color w:val="000000"/>
                <w:sz w:val="24"/>
              </w:rPr>
              <w:t>Pavement Marking Tape (Removable) Linear</w:t>
            </w:r>
          </w:p>
        </w:tc>
        <w:tc>
          <w:tcPr>
            <w:tcW w:w="1593" w:type="dxa"/>
            <w:noWrap/>
            <w:hideMark/>
          </w:tcPr>
          <w:p w14:paraId="0EE9A4FA" w14:textId="77777777" w:rsidR="00A0779E" w:rsidRPr="00A0779E" w:rsidRDefault="00A0779E" w:rsidP="00A0779E">
            <w:pPr>
              <w:widowControl/>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4"/>
                <w:szCs w:val="24"/>
              </w:rPr>
            </w:pPr>
            <w:r w:rsidRPr="00A0779E">
              <w:rPr>
                <w:rFonts w:eastAsia="Times New Roman" w:cs="Calibri"/>
                <w:color w:val="000000"/>
                <w:sz w:val="24"/>
                <w:szCs w:val="24"/>
              </w:rPr>
              <w:t>Foot</w:t>
            </w:r>
          </w:p>
        </w:tc>
      </w:tr>
      <w:tr w:rsidR="00A0779E" w:rsidRPr="00A0779E" w14:paraId="4EEEFC78" w14:textId="77777777" w:rsidTr="007758B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967" w:type="dxa"/>
            <w:noWrap/>
            <w:hideMark/>
          </w:tcPr>
          <w:p w14:paraId="0140B6B0" w14:textId="77777777" w:rsidR="00A0779E" w:rsidRPr="00A0779E" w:rsidRDefault="00A0779E" w:rsidP="00A0779E">
            <w:pPr>
              <w:widowControl/>
              <w:rPr>
                <w:rFonts w:eastAsia="Times New Roman" w:cs="Calibri"/>
                <w:b w:val="0"/>
                <w:bCs w:val="0"/>
                <w:color w:val="000000"/>
                <w:sz w:val="24"/>
                <w:szCs w:val="24"/>
              </w:rPr>
            </w:pPr>
            <w:r w:rsidRPr="00A0779E">
              <w:rPr>
                <w:rFonts w:eastAsia="Times New Roman" w:cs="Calibri"/>
                <w:b w:val="0"/>
                <w:bCs w:val="0"/>
                <w:color w:val="000000"/>
                <w:sz w:val="24"/>
                <w:szCs w:val="24"/>
              </w:rPr>
              <w:t>Raised Pavement Marker (Temporary)</w:t>
            </w:r>
          </w:p>
        </w:tc>
        <w:tc>
          <w:tcPr>
            <w:tcW w:w="1593" w:type="dxa"/>
            <w:noWrap/>
            <w:hideMark/>
          </w:tcPr>
          <w:p w14:paraId="2AAD219B" w14:textId="77777777" w:rsidR="00A0779E" w:rsidRPr="00A0779E" w:rsidRDefault="00A0779E" w:rsidP="00A0779E">
            <w:pPr>
              <w:widowControl/>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4"/>
                <w:szCs w:val="24"/>
              </w:rPr>
            </w:pPr>
            <w:r w:rsidRPr="00A0779E">
              <w:rPr>
                <w:rFonts w:eastAsia="Times New Roman" w:cs="Calibri"/>
                <w:color w:val="000000"/>
                <w:sz w:val="24"/>
                <w:szCs w:val="24"/>
              </w:rPr>
              <w:t>Each</w:t>
            </w:r>
            <w:r w:rsidRPr="00A0779E">
              <w:rPr>
                <w:rFonts w:ascii="Arial" w:eastAsia="Times New Roman" w:hAnsi="Arial" w:cs="Arial"/>
                <w:color w:val="000000"/>
                <w:sz w:val="24"/>
                <w:szCs w:val="24"/>
              </w:rPr>
              <w:t>​</w:t>
            </w:r>
          </w:p>
        </w:tc>
      </w:tr>
      <w:tr w:rsidR="00A0779E" w:rsidRPr="00A0779E" w14:paraId="2180D7AA" w14:textId="77777777" w:rsidTr="007758BF">
        <w:trPr>
          <w:trHeight w:val="324"/>
        </w:trPr>
        <w:tc>
          <w:tcPr>
            <w:cnfStyle w:val="001000000000" w:firstRow="0" w:lastRow="0" w:firstColumn="1" w:lastColumn="0" w:oddVBand="0" w:evenVBand="0" w:oddHBand="0" w:evenHBand="0" w:firstRowFirstColumn="0" w:firstRowLastColumn="0" w:lastRowFirstColumn="0" w:lastRowLastColumn="0"/>
            <w:tcW w:w="7967" w:type="dxa"/>
            <w:noWrap/>
            <w:hideMark/>
          </w:tcPr>
          <w:p w14:paraId="41585FAC" w14:textId="77777777" w:rsidR="00A0779E" w:rsidRPr="00A0779E" w:rsidRDefault="00A0779E" w:rsidP="00A0779E">
            <w:pPr>
              <w:widowControl/>
              <w:rPr>
                <w:rFonts w:eastAsia="Times New Roman" w:cs="Calibri"/>
                <w:b w:val="0"/>
                <w:bCs w:val="0"/>
                <w:color w:val="000000"/>
                <w:sz w:val="24"/>
                <w:szCs w:val="24"/>
              </w:rPr>
            </w:pPr>
            <w:r w:rsidRPr="00A0779E">
              <w:rPr>
                <w:rFonts w:eastAsia="Times New Roman" w:cs="Calibri"/>
                <w:b w:val="0"/>
                <w:bCs w:val="0"/>
                <w:color w:val="000000"/>
                <w:sz w:val="24"/>
              </w:rPr>
              <w:t>Pavement Marking Paint (Word-Symbol)</w:t>
            </w:r>
          </w:p>
        </w:tc>
        <w:tc>
          <w:tcPr>
            <w:tcW w:w="1593" w:type="dxa"/>
            <w:noWrap/>
            <w:hideMark/>
          </w:tcPr>
          <w:p w14:paraId="765B23FF" w14:textId="77777777" w:rsidR="00A0779E" w:rsidRPr="00A0779E" w:rsidRDefault="00A0779E" w:rsidP="00A0779E">
            <w:pPr>
              <w:widowControl/>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4"/>
                <w:szCs w:val="24"/>
              </w:rPr>
            </w:pPr>
            <w:r w:rsidRPr="00A0779E">
              <w:rPr>
                <w:rFonts w:eastAsia="Times New Roman" w:cs="Calibri"/>
                <w:color w:val="000000"/>
                <w:sz w:val="24"/>
                <w:szCs w:val="24"/>
              </w:rPr>
              <w:t>Square Foot</w:t>
            </w:r>
          </w:p>
        </w:tc>
      </w:tr>
      <w:tr w:rsidR="00A0779E" w:rsidRPr="00A0779E" w14:paraId="71C086AB" w14:textId="77777777" w:rsidTr="007758B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967" w:type="dxa"/>
            <w:noWrap/>
            <w:hideMark/>
          </w:tcPr>
          <w:p w14:paraId="66DE4921" w14:textId="77777777" w:rsidR="00A0779E" w:rsidRPr="00A0779E" w:rsidRDefault="00A0779E" w:rsidP="00A0779E">
            <w:pPr>
              <w:widowControl/>
              <w:rPr>
                <w:rFonts w:eastAsia="Times New Roman" w:cs="Calibri"/>
                <w:b w:val="0"/>
                <w:bCs w:val="0"/>
                <w:color w:val="000000"/>
                <w:sz w:val="24"/>
                <w:szCs w:val="24"/>
              </w:rPr>
            </w:pPr>
            <w:r w:rsidRPr="00A0779E">
              <w:rPr>
                <w:rFonts w:eastAsia="Times New Roman" w:cs="Calibri"/>
                <w:b w:val="0"/>
                <w:bCs w:val="0"/>
                <w:color w:val="000000"/>
                <w:sz w:val="24"/>
                <w:szCs w:val="24"/>
              </w:rPr>
              <w:t>Pavement Marking Paint (Xwalk-Stop Line)</w:t>
            </w:r>
          </w:p>
        </w:tc>
        <w:tc>
          <w:tcPr>
            <w:tcW w:w="1593" w:type="dxa"/>
            <w:noWrap/>
            <w:hideMark/>
          </w:tcPr>
          <w:p w14:paraId="78A875EA" w14:textId="77777777" w:rsidR="00A0779E" w:rsidRPr="00A0779E" w:rsidRDefault="00A0779E" w:rsidP="00A0779E">
            <w:pPr>
              <w:widowControl/>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4"/>
                <w:szCs w:val="24"/>
              </w:rPr>
            </w:pPr>
            <w:r w:rsidRPr="00A0779E">
              <w:rPr>
                <w:rFonts w:eastAsia="Times New Roman" w:cs="Calibri"/>
                <w:color w:val="000000"/>
                <w:sz w:val="24"/>
                <w:szCs w:val="24"/>
              </w:rPr>
              <w:t>Square Foot</w:t>
            </w:r>
          </w:p>
        </w:tc>
      </w:tr>
      <w:tr w:rsidR="00A0779E" w:rsidRPr="00A0779E" w14:paraId="7E0D5130" w14:textId="77777777" w:rsidTr="007758BF">
        <w:trPr>
          <w:trHeight w:val="324"/>
        </w:trPr>
        <w:tc>
          <w:tcPr>
            <w:cnfStyle w:val="001000000000" w:firstRow="0" w:lastRow="0" w:firstColumn="1" w:lastColumn="0" w:oddVBand="0" w:evenVBand="0" w:oddHBand="0" w:evenHBand="0" w:firstRowFirstColumn="0" w:firstRowLastColumn="0" w:lastRowFirstColumn="0" w:lastRowLastColumn="0"/>
            <w:tcW w:w="7967" w:type="dxa"/>
            <w:noWrap/>
            <w:hideMark/>
          </w:tcPr>
          <w:p w14:paraId="01FB4749" w14:textId="77777777" w:rsidR="00A0779E" w:rsidRPr="00A0779E" w:rsidRDefault="00A0779E" w:rsidP="00A0779E">
            <w:pPr>
              <w:widowControl/>
              <w:rPr>
                <w:rFonts w:eastAsia="Times New Roman" w:cs="Calibri"/>
                <w:b w:val="0"/>
                <w:bCs w:val="0"/>
                <w:color w:val="000000"/>
                <w:sz w:val="24"/>
                <w:szCs w:val="24"/>
              </w:rPr>
            </w:pPr>
            <w:r w:rsidRPr="00A0779E">
              <w:rPr>
                <w:rFonts w:eastAsia="Times New Roman" w:cs="Calibri"/>
                <w:b w:val="0"/>
                <w:bCs w:val="0"/>
                <w:color w:val="000000"/>
                <w:sz w:val="24"/>
              </w:rPr>
              <w:t>Thermoplastic Pavement Marking (Word-Symbol)</w:t>
            </w:r>
          </w:p>
        </w:tc>
        <w:tc>
          <w:tcPr>
            <w:tcW w:w="1593" w:type="dxa"/>
            <w:noWrap/>
            <w:hideMark/>
          </w:tcPr>
          <w:p w14:paraId="1FEA640F" w14:textId="77777777" w:rsidR="00A0779E" w:rsidRPr="00A0779E" w:rsidRDefault="00A0779E" w:rsidP="00A0779E">
            <w:pPr>
              <w:widowControl/>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4"/>
                <w:szCs w:val="24"/>
              </w:rPr>
            </w:pPr>
            <w:r w:rsidRPr="00A0779E">
              <w:rPr>
                <w:rFonts w:eastAsia="Times New Roman" w:cs="Calibri"/>
                <w:color w:val="000000"/>
                <w:sz w:val="24"/>
                <w:szCs w:val="24"/>
              </w:rPr>
              <w:t>Square Foot</w:t>
            </w:r>
          </w:p>
        </w:tc>
      </w:tr>
      <w:tr w:rsidR="00A0779E" w:rsidRPr="00A0779E" w14:paraId="3F7D6E2F" w14:textId="77777777" w:rsidTr="007758B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967" w:type="dxa"/>
            <w:noWrap/>
            <w:hideMark/>
          </w:tcPr>
          <w:p w14:paraId="5FF0A90E" w14:textId="77777777" w:rsidR="00A0779E" w:rsidRPr="00A0779E" w:rsidRDefault="00A0779E" w:rsidP="00A0779E">
            <w:pPr>
              <w:widowControl/>
              <w:rPr>
                <w:rFonts w:eastAsia="Times New Roman" w:cs="Calibri"/>
                <w:b w:val="0"/>
                <w:bCs w:val="0"/>
                <w:color w:val="000000"/>
                <w:sz w:val="24"/>
                <w:szCs w:val="24"/>
              </w:rPr>
            </w:pPr>
            <w:r w:rsidRPr="00A0779E">
              <w:rPr>
                <w:rFonts w:eastAsia="Times New Roman" w:cs="Calibri"/>
                <w:b w:val="0"/>
                <w:bCs w:val="0"/>
                <w:color w:val="000000"/>
                <w:sz w:val="24"/>
                <w:szCs w:val="24"/>
              </w:rPr>
              <w:t>Thermoplastic Pavement Marking (Xwalk-Stop Line)</w:t>
            </w:r>
          </w:p>
        </w:tc>
        <w:tc>
          <w:tcPr>
            <w:tcW w:w="1593" w:type="dxa"/>
            <w:noWrap/>
            <w:hideMark/>
          </w:tcPr>
          <w:p w14:paraId="2E92596D" w14:textId="77777777" w:rsidR="00A0779E" w:rsidRPr="00A0779E" w:rsidRDefault="00A0779E" w:rsidP="00A0779E">
            <w:pPr>
              <w:widowControl/>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4"/>
                <w:szCs w:val="24"/>
              </w:rPr>
            </w:pPr>
            <w:r w:rsidRPr="00A0779E">
              <w:rPr>
                <w:rFonts w:eastAsia="Times New Roman" w:cs="Calibri"/>
                <w:color w:val="000000"/>
                <w:sz w:val="24"/>
                <w:szCs w:val="24"/>
              </w:rPr>
              <w:t>Square Foot</w:t>
            </w:r>
          </w:p>
        </w:tc>
      </w:tr>
      <w:tr w:rsidR="00A0779E" w:rsidRPr="00A0779E" w14:paraId="37DF4591" w14:textId="77777777" w:rsidTr="007758BF">
        <w:trPr>
          <w:trHeight w:val="324"/>
        </w:trPr>
        <w:tc>
          <w:tcPr>
            <w:cnfStyle w:val="001000000000" w:firstRow="0" w:lastRow="0" w:firstColumn="1" w:lastColumn="0" w:oddVBand="0" w:evenVBand="0" w:oddHBand="0" w:evenHBand="0" w:firstRowFirstColumn="0" w:firstRowLastColumn="0" w:lastRowFirstColumn="0" w:lastRowLastColumn="0"/>
            <w:tcW w:w="7967" w:type="dxa"/>
            <w:noWrap/>
            <w:hideMark/>
          </w:tcPr>
          <w:p w14:paraId="49F8D4C5" w14:textId="77777777" w:rsidR="00A0779E" w:rsidRPr="00A0779E" w:rsidRDefault="00A0779E" w:rsidP="00A0779E">
            <w:pPr>
              <w:widowControl/>
              <w:rPr>
                <w:rFonts w:eastAsia="Times New Roman" w:cs="Calibri"/>
                <w:b w:val="0"/>
                <w:bCs w:val="0"/>
                <w:color w:val="000000"/>
                <w:sz w:val="24"/>
                <w:szCs w:val="24"/>
              </w:rPr>
            </w:pPr>
            <w:r w:rsidRPr="00A0779E">
              <w:rPr>
                <w:rFonts w:eastAsia="Times New Roman" w:cs="Calibri"/>
                <w:b w:val="0"/>
                <w:bCs w:val="0"/>
                <w:color w:val="000000"/>
                <w:sz w:val="24"/>
              </w:rPr>
              <w:t xml:space="preserve">Preformed Thermoplastic Pavement Marking </w:t>
            </w:r>
          </w:p>
        </w:tc>
        <w:tc>
          <w:tcPr>
            <w:tcW w:w="1593" w:type="dxa"/>
            <w:noWrap/>
            <w:hideMark/>
          </w:tcPr>
          <w:p w14:paraId="6A075F48" w14:textId="77777777" w:rsidR="00A0779E" w:rsidRPr="00A0779E" w:rsidRDefault="00A0779E" w:rsidP="00A0779E">
            <w:pPr>
              <w:widowControl/>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4"/>
                <w:szCs w:val="24"/>
              </w:rPr>
            </w:pPr>
            <w:r w:rsidRPr="00A0779E">
              <w:rPr>
                <w:rFonts w:eastAsia="Times New Roman" w:cs="Calibri"/>
                <w:color w:val="000000"/>
                <w:sz w:val="24"/>
                <w:szCs w:val="24"/>
              </w:rPr>
              <w:t>Square Foot</w:t>
            </w:r>
          </w:p>
        </w:tc>
      </w:tr>
      <w:tr w:rsidR="00A0779E" w:rsidRPr="00A0779E" w14:paraId="1DCD0950" w14:textId="77777777" w:rsidTr="007758B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967" w:type="dxa"/>
            <w:noWrap/>
            <w:hideMark/>
          </w:tcPr>
          <w:p w14:paraId="0B7CA18C" w14:textId="77777777" w:rsidR="00A0779E" w:rsidRPr="00A0779E" w:rsidRDefault="00A0779E" w:rsidP="00A0779E">
            <w:pPr>
              <w:widowControl/>
              <w:rPr>
                <w:rFonts w:eastAsia="Times New Roman" w:cs="Calibri"/>
                <w:b w:val="0"/>
                <w:bCs w:val="0"/>
                <w:color w:val="000000"/>
                <w:sz w:val="24"/>
                <w:szCs w:val="24"/>
              </w:rPr>
            </w:pPr>
            <w:r w:rsidRPr="00A0779E">
              <w:rPr>
                <w:rFonts w:eastAsia="Times New Roman" w:cs="Calibri"/>
                <w:b w:val="0"/>
                <w:bCs w:val="0"/>
                <w:color w:val="000000"/>
                <w:sz w:val="24"/>
                <w:szCs w:val="24"/>
              </w:rPr>
              <w:t>Preformed Thermoplastic Pavement Marking (Word-Symbol)</w:t>
            </w:r>
          </w:p>
        </w:tc>
        <w:tc>
          <w:tcPr>
            <w:tcW w:w="1593" w:type="dxa"/>
            <w:noWrap/>
            <w:hideMark/>
          </w:tcPr>
          <w:p w14:paraId="474E317B" w14:textId="77777777" w:rsidR="00A0779E" w:rsidRPr="00A0779E" w:rsidRDefault="00A0779E" w:rsidP="00A0779E">
            <w:pPr>
              <w:widowControl/>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4"/>
                <w:szCs w:val="24"/>
              </w:rPr>
            </w:pPr>
            <w:r w:rsidRPr="00A0779E">
              <w:rPr>
                <w:rFonts w:eastAsia="Times New Roman" w:cs="Calibri"/>
                <w:color w:val="000000"/>
                <w:sz w:val="24"/>
                <w:szCs w:val="24"/>
              </w:rPr>
              <w:t>Square Foot</w:t>
            </w:r>
          </w:p>
        </w:tc>
      </w:tr>
      <w:tr w:rsidR="00A0779E" w:rsidRPr="00A0779E" w14:paraId="0FDA462B" w14:textId="77777777" w:rsidTr="007758BF">
        <w:trPr>
          <w:trHeight w:val="324"/>
        </w:trPr>
        <w:tc>
          <w:tcPr>
            <w:cnfStyle w:val="001000000000" w:firstRow="0" w:lastRow="0" w:firstColumn="1" w:lastColumn="0" w:oddVBand="0" w:evenVBand="0" w:oddHBand="0" w:evenHBand="0" w:firstRowFirstColumn="0" w:firstRowLastColumn="0" w:lastRowFirstColumn="0" w:lastRowLastColumn="0"/>
            <w:tcW w:w="7967" w:type="dxa"/>
            <w:noWrap/>
            <w:hideMark/>
          </w:tcPr>
          <w:p w14:paraId="5DEAFC6E" w14:textId="77777777" w:rsidR="00A0779E" w:rsidRPr="00A0779E" w:rsidRDefault="00A0779E" w:rsidP="00A0779E">
            <w:pPr>
              <w:widowControl/>
              <w:rPr>
                <w:rFonts w:eastAsia="Times New Roman" w:cs="Calibri"/>
                <w:b w:val="0"/>
                <w:bCs w:val="0"/>
                <w:color w:val="000000"/>
                <w:sz w:val="24"/>
                <w:szCs w:val="24"/>
              </w:rPr>
            </w:pPr>
            <w:r w:rsidRPr="00A0779E">
              <w:rPr>
                <w:rFonts w:eastAsia="Times New Roman" w:cs="Calibri"/>
                <w:b w:val="0"/>
                <w:bCs w:val="0"/>
                <w:color w:val="000000"/>
                <w:sz w:val="24"/>
              </w:rPr>
              <w:t>Preformed Thermoplastic Pavement Marking (Xwalk-Stop Line)</w:t>
            </w:r>
          </w:p>
        </w:tc>
        <w:tc>
          <w:tcPr>
            <w:tcW w:w="1593" w:type="dxa"/>
            <w:noWrap/>
            <w:hideMark/>
          </w:tcPr>
          <w:p w14:paraId="1AE2F4E9" w14:textId="77777777" w:rsidR="00A0779E" w:rsidRPr="00A0779E" w:rsidRDefault="00A0779E" w:rsidP="00A0779E">
            <w:pPr>
              <w:widowControl/>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4"/>
                <w:szCs w:val="24"/>
              </w:rPr>
            </w:pPr>
            <w:r w:rsidRPr="00A0779E">
              <w:rPr>
                <w:rFonts w:eastAsia="Times New Roman" w:cs="Calibri"/>
                <w:color w:val="000000"/>
                <w:sz w:val="24"/>
                <w:szCs w:val="24"/>
              </w:rPr>
              <w:t>Square Foot</w:t>
            </w:r>
          </w:p>
        </w:tc>
      </w:tr>
    </w:tbl>
    <w:p w14:paraId="41529703" w14:textId="77777777" w:rsidR="006A4372" w:rsidRDefault="006A4372" w:rsidP="00A0779E">
      <w:pPr>
        <w:pBdr>
          <w:top w:val="nil"/>
          <w:left w:val="nil"/>
          <w:bottom w:val="nil"/>
          <w:right w:val="nil"/>
          <w:between w:val="nil"/>
        </w:pBdr>
        <w:spacing w:line="244" w:lineRule="auto"/>
        <w:ind w:right="424"/>
        <w:rPr>
          <w:color w:val="000000"/>
          <w:sz w:val="24"/>
          <w:szCs w:val="24"/>
        </w:rPr>
      </w:pPr>
    </w:p>
    <w:p w14:paraId="51F485E9" w14:textId="77777777" w:rsidR="006A4372" w:rsidRDefault="00000000" w:rsidP="00D31914">
      <w:pPr>
        <w:pBdr>
          <w:top w:val="nil"/>
          <w:left w:val="nil"/>
          <w:bottom w:val="nil"/>
          <w:right w:val="nil"/>
          <w:between w:val="nil"/>
        </w:pBdr>
        <w:spacing w:line="244" w:lineRule="auto"/>
        <w:ind w:left="720" w:right="424"/>
        <w:rPr>
          <w:color w:val="000000"/>
          <w:sz w:val="24"/>
          <w:szCs w:val="24"/>
        </w:rPr>
      </w:pPr>
      <w:r>
        <w:rPr>
          <w:color w:val="000000"/>
          <w:sz w:val="24"/>
          <w:szCs w:val="24"/>
        </w:rPr>
        <w:t>Waterblasting will not be measured and paid for separately but shall be included in the work.</w:t>
      </w:r>
    </w:p>
    <w:p w14:paraId="2CC22AC4" w14:textId="77777777" w:rsidR="006A4372" w:rsidRDefault="00000000" w:rsidP="00D31914">
      <w:pPr>
        <w:pBdr>
          <w:top w:val="nil"/>
          <w:left w:val="nil"/>
          <w:bottom w:val="nil"/>
          <w:right w:val="nil"/>
          <w:between w:val="nil"/>
        </w:pBdr>
        <w:spacing w:before="204" w:line="244" w:lineRule="auto"/>
        <w:ind w:left="720" w:right="203"/>
        <w:rPr>
          <w:color w:val="FF0000"/>
          <w:sz w:val="24"/>
          <w:szCs w:val="24"/>
        </w:rPr>
      </w:pPr>
      <w:r>
        <w:rPr>
          <w:color w:val="000000"/>
          <w:sz w:val="24"/>
          <w:szCs w:val="24"/>
        </w:rPr>
        <w:t>Glass beads and cleaning with high-pressure water blast or air blast shall be included in the cost of the work.</w:t>
      </w:r>
      <w:r>
        <w:rPr>
          <w:color w:val="FF0000"/>
          <w:sz w:val="24"/>
          <w:szCs w:val="24"/>
        </w:rPr>
        <w:t xml:space="preserve">  </w:t>
      </w:r>
    </w:p>
    <w:p w14:paraId="2FEF62FE" w14:textId="77777777" w:rsidR="006A4372" w:rsidRDefault="006A4372" w:rsidP="00D31914">
      <w:pPr>
        <w:ind w:left="720"/>
        <w:rPr>
          <w:color w:val="FF0000"/>
          <w:sz w:val="24"/>
          <w:szCs w:val="24"/>
        </w:rPr>
      </w:pPr>
    </w:p>
    <w:p w14:paraId="0DB5702F" w14:textId="77777777" w:rsidR="006A4372" w:rsidRDefault="00000000" w:rsidP="00D31914">
      <w:pPr>
        <w:ind w:left="720" w:firstLine="7"/>
        <w:rPr>
          <w:color w:val="FF0000"/>
          <w:sz w:val="24"/>
          <w:szCs w:val="24"/>
        </w:rPr>
      </w:pPr>
      <w:r w:rsidRPr="006B76C1">
        <w:rPr>
          <w:color w:val="C00000"/>
          <w:sz w:val="24"/>
          <w:szCs w:val="24"/>
        </w:rPr>
        <w:t>Calibration and the verification of DLS equipment will not be measured and paid for separately but shall be included in the work.</w:t>
      </w:r>
      <w:r>
        <w:rPr>
          <w:color w:val="FF0000"/>
          <w:sz w:val="24"/>
          <w:szCs w:val="24"/>
        </w:rPr>
        <w:t xml:space="preserve">  </w:t>
      </w:r>
    </w:p>
    <w:p w14:paraId="049D809D" w14:textId="77777777" w:rsidR="006A4372" w:rsidRDefault="00000000" w:rsidP="00D31914">
      <w:pPr>
        <w:pBdr>
          <w:top w:val="nil"/>
          <w:left w:val="nil"/>
          <w:bottom w:val="nil"/>
          <w:right w:val="nil"/>
          <w:between w:val="nil"/>
        </w:pBdr>
        <w:spacing w:before="207" w:line="244" w:lineRule="auto"/>
        <w:ind w:left="720" w:right="424"/>
        <w:rPr>
          <w:color w:val="000000"/>
          <w:sz w:val="24"/>
          <w:szCs w:val="24"/>
        </w:rPr>
      </w:pPr>
      <w:r>
        <w:rPr>
          <w:color w:val="000000"/>
          <w:sz w:val="24"/>
          <w:szCs w:val="24"/>
        </w:rPr>
        <w:t>Each authorized application of temporary pavement marking will be measured and paid for at the contract unit price for the type of material used.</w:t>
      </w:r>
    </w:p>
    <w:p w14:paraId="295BA9BB" w14:textId="77777777" w:rsidR="006A4372" w:rsidRDefault="00000000" w:rsidP="00D31914">
      <w:pPr>
        <w:pBdr>
          <w:top w:val="nil"/>
          <w:left w:val="nil"/>
          <w:bottom w:val="nil"/>
          <w:right w:val="nil"/>
          <w:between w:val="nil"/>
        </w:pBdr>
        <w:spacing w:before="204" w:line="244" w:lineRule="auto"/>
        <w:ind w:left="720" w:right="424"/>
        <w:rPr>
          <w:color w:val="000000"/>
          <w:sz w:val="24"/>
          <w:szCs w:val="24"/>
        </w:rPr>
      </w:pPr>
      <w:r>
        <w:rPr>
          <w:color w:val="000000"/>
          <w:sz w:val="24"/>
          <w:szCs w:val="24"/>
        </w:rPr>
        <w:t>Control points and Contractor pavement marking plans will not be measured and paid for separately but shall be included in the work.</w:t>
      </w:r>
    </w:p>
    <w:p w14:paraId="3C8B223B" w14:textId="77777777" w:rsidR="006A4372" w:rsidRDefault="00000000" w:rsidP="00D31914">
      <w:pPr>
        <w:pBdr>
          <w:top w:val="nil"/>
          <w:left w:val="nil"/>
          <w:bottom w:val="nil"/>
          <w:right w:val="nil"/>
          <w:between w:val="nil"/>
        </w:pBdr>
        <w:spacing w:before="204" w:line="244" w:lineRule="auto"/>
        <w:ind w:left="720" w:right="203"/>
        <w:rPr>
          <w:color w:val="000000"/>
          <w:sz w:val="24"/>
          <w:szCs w:val="24"/>
        </w:rPr>
        <w:sectPr w:rsidR="006A4372">
          <w:pgSz w:w="12240" w:h="15840"/>
          <w:pgMar w:top="280" w:right="520" w:bottom="540" w:left="580" w:header="0" w:footer="352" w:gutter="0"/>
          <w:cols w:space="720"/>
        </w:sectPr>
      </w:pPr>
      <w:r>
        <w:rPr>
          <w:color w:val="000000"/>
          <w:sz w:val="24"/>
          <w:szCs w:val="24"/>
        </w:rPr>
        <w:t>All costs associated with having the Preformed Plastic Pavement Marking manufacturer- trained installer on-site and providing the documentation will not be measured and paid for separately but shall be included in the work.</w:t>
      </w:r>
    </w:p>
    <w:p w14:paraId="40AD0D39" w14:textId="77777777" w:rsidR="006A4372" w:rsidRDefault="00000000">
      <w:pPr>
        <w:pBdr>
          <w:top w:val="nil"/>
          <w:left w:val="nil"/>
          <w:bottom w:val="nil"/>
          <w:right w:val="nil"/>
          <w:between w:val="nil"/>
        </w:pBdr>
        <w:spacing w:before="80"/>
        <w:ind w:left="140"/>
        <w:rPr>
          <w:color w:val="000000"/>
          <w:sz w:val="24"/>
          <w:szCs w:val="24"/>
        </w:rPr>
      </w:pPr>
      <w:r>
        <w:rPr>
          <w:color w:val="000000"/>
          <w:sz w:val="24"/>
          <w:szCs w:val="24"/>
        </w:rPr>
        <w:lastRenderedPageBreak/>
        <w:t>627.13</w:t>
      </w:r>
    </w:p>
    <w:p w14:paraId="49E10ABD" w14:textId="77777777" w:rsidR="006A4372" w:rsidRDefault="006A4372">
      <w:pPr>
        <w:pBdr>
          <w:top w:val="nil"/>
          <w:left w:val="nil"/>
          <w:bottom w:val="nil"/>
          <w:right w:val="nil"/>
          <w:between w:val="nil"/>
        </w:pBdr>
        <w:rPr>
          <w:color w:val="000000"/>
          <w:sz w:val="28"/>
          <w:szCs w:val="28"/>
        </w:rPr>
      </w:pPr>
    </w:p>
    <w:p w14:paraId="5965D5FE" w14:textId="77777777" w:rsidR="006A4372" w:rsidRDefault="006A4372">
      <w:pPr>
        <w:pBdr>
          <w:top w:val="nil"/>
          <w:left w:val="nil"/>
          <w:bottom w:val="nil"/>
          <w:right w:val="nil"/>
          <w:between w:val="nil"/>
        </w:pBdr>
        <w:rPr>
          <w:color w:val="000000"/>
          <w:sz w:val="28"/>
          <w:szCs w:val="28"/>
        </w:rPr>
      </w:pPr>
    </w:p>
    <w:p w14:paraId="32CF493E" w14:textId="77777777" w:rsidR="006A4372" w:rsidRDefault="006A4372">
      <w:pPr>
        <w:pBdr>
          <w:top w:val="nil"/>
          <w:left w:val="nil"/>
          <w:bottom w:val="nil"/>
          <w:right w:val="nil"/>
          <w:between w:val="nil"/>
        </w:pBdr>
        <w:rPr>
          <w:color w:val="000000"/>
          <w:sz w:val="28"/>
          <w:szCs w:val="28"/>
        </w:rPr>
      </w:pPr>
    </w:p>
    <w:p w14:paraId="55398C70" w14:textId="77777777" w:rsidR="006A4372" w:rsidRDefault="006A4372">
      <w:pPr>
        <w:pBdr>
          <w:top w:val="nil"/>
          <w:left w:val="nil"/>
          <w:bottom w:val="nil"/>
          <w:right w:val="nil"/>
          <w:between w:val="nil"/>
        </w:pBdr>
        <w:rPr>
          <w:color w:val="000000"/>
          <w:sz w:val="28"/>
          <w:szCs w:val="28"/>
        </w:rPr>
      </w:pPr>
    </w:p>
    <w:p w14:paraId="1BCD9861" w14:textId="77777777" w:rsidR="006A4372" w:rsidRDefault="006A4372">
      <w:pPr>
        <w:pBdr>
          <w:top w:val="nil"/>
          <w:left w:val="nil"/>
          <w:bottom w:val="nil"/>
          <w:right w:val="nil"/>
          <w:between w:val="nil"/>
        </w:pBdr>
        <w:rPr>
          <w:color w:val="000000"/>
          <w:sz w:val="28"/>
          <w:szCs w:val="28"/>
        </w:rPr>
      </w:pPr>
    </w:p>
    <w:p w14:paraId="395B8619" w14:textId="77777777" w:rsidR="006A4372" w:rsidRDefault="006A4372">
      <w:pPr>
        <w:pBdr>
          <w:top w:val="nil"/>
          <w:left w:val="nil"/>
          <w:bottom w:val="nil"/>
          <w:right w:val="nil"/>
          <w:between w:val="nil"/>
        </w:pBdr>
        <w:rPr>
          <w:color w:val="000000"/>
          <w:sz w:val="28"/>
          <w:szCs w:val="28"/>
        </w:rPr>
      </w:pPr>
    </w:p>
    <w:p w14:paraId="07344427" w14:textId="77777777" w:rsidR="006A4372" w:rsidRDefault="006A4372">
      <w:pPr>
        <w:pBdr>
          <w:top w:val="nil"/>
          <w:left w:val="nil"/>
          <w:bottom w:val="nil"/>
          <w:right w:val="nil"/>
          <w:between w:val="nil"/>
        </w:pBdr>
        <w:rPr>
          <w:color w:val="000000"/>
          <w:sz w:val="28"/>
          <w:szCs w:val="28"/>
        </w:rPr>
      </w:pPr>
    </w:p>
    <w:p w14:paraId="7B274230" w14:textId="77777777" w:rsidR="006A4372" w:rsidRDefault="006A4372">
      <w:pPr>
        <w:pBdr>
          <w:top w:val="nil"/>
          <w:left w:val="nil"/>
          <w:bottom w:val="nil"/>
          <w:right w:val="nil"/>
          <w:between w:val="nil"/>
        </w:pBdr>
        <w:rPr>
          <w:color w:val="000000"/>
          <w:sz w:val="28"/>
          <w:szCs w:val="28"/>
        </w:rPr>
      </w:pPr>
    </w:p>
    <w:p w14:paraId="2C232A38" w14:textId="77777777" w:rsidR="006A4372" w:rsidRDefault="006A4372">
      <w:pPr>
        <w:pBdr>
          <w:top w:val="nil"/>
          <w:left w:val="nil"/>
          <w:bottom w:val="nil"/>
          <w:right w:val="nil"/>
          <w:between w:val="nil"/>
        </w:pBdr>
        <w:rPr>
          <w:color w:val="000000"/>
          <w:sz w:val="28"/>
          <w:szCs w:val="28"/>
        </w:rPr>
      </w:pPr>
    </w:p>
    <w:p w14:paraId="5C1766B5" w14:textId="77777777" w:rsidR="006A4372" w:rsidRDefault="006A4372">
      <w:pPr>
        <w:pBdr>
          <w:top w:val="nil"/>
          <w:left w:val="nil"/>
          <w:bottom w:val="nil"/>
          <w:right w:val="nil"/>
          <w:between w:val="nil"/>
        </w:pBdr>
        <w:spacing w:before="229"/>
        <w:rPr>
          <w:color w:val="000000"/>
          <w:sz w:val="28"/>
          <w:szCs w:val="28"/>
        </w:rPr>
      </w:pPr>
    </w:p>
    <w:p w14:paraId="08CC08B8" w14:textId="77777777" w:rsidR="006A4372" w:rsidRDefault="00000000">
      <w:pPr>
        <w:ind w:left="1021" w:right="1078"/>
        <w:jc w:val="center"/>
        <w:rPr>
          <w:b/>
          <w:sz w:val="28"/>
          <w:szCs w:val="28"/>
        </w:rPr>
      </w:pPr>
      <w:r>
        <w:rPr>
          <w:b/>
          <w:sz w:val="28"/>
          <w:szCs w:val="28"/>
        </w:rPr>
        <w:t>THIS PAGE INTENTIONALLY LEFT BLANK</w:t>
      </w:r>
    </w:p>
    <w:sectPr w:rsidR="006A4372">
      <w:pgSz w:w="12240" w:h="15840"/>
      <w:pgMar w:top="280" w:right="520" w:bottom="540" w:left="580" w:header="0" w:footer="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75A3B" w14:textId="77777777" w:rsidR="0038446A" w:rsidRDefault="0038446A">
      <w:r>
        <w:separator/>
      </w:r>
    </w:p>
  </w:endnote>
  <w:endnote w:type="continuationSeparator" w:id="0">
    <w:p w14:paraId="407CEE0C" w14:textId="77777777" w:rsidR="0038446A" w:rsidRDefault="0038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1CF6D" w14:textId="77777777" w:rsidR="006A4372"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14:anchorId="2E7D8274" wp14:editId="20026B7E">
              <wp:simplePos x="0" y="0"/>
              <wp:positionH relativeFrom="column">
                <wp:posOffset>3124200</wp:posOffset>
              </wp:positionH>
              <wp:positionV relativeFrom="paragraph">
                <wp:posOffset>9690100</wp:posOffset>
              </wp:positionV>
              <wp:extent cx="535305" cy="212090"/>
              <wp:effectExtent l="0" t="0" r="0" b="0"/>
              <wp:wrapNone/>
              <wp:docPr id="14" name="Rectangle 14"/>
              <wp:cNvGraphicFramePr/>
              <a:graphic xmlns:a="http://schemas.openxmlformats.org/drawingml/2006/main">
                <a:graphicData uri="http://schemas.microsoft.com/office/word/2010/wordprocessingShape">
                  <wps:wsp>
                    <wps:cNvSpPr/>
                    <wps:spPr>
                      <a:xfrm>
                        <a:off x="5083110" y="3678718"/>
                        <a:ext cx="525780" cy="202565"/>
                      </a:xfrm>
                      <a:prstGeom prst="rect">
                        <a:avLst/>
                      </a:prstGeom>
                      <a:noFill/>
                      <a:ln>
                        <a:noFill/>
                      </a:ln>
                    </wps:spPr>
                    <wps:txbx>
                      <w:txbxContent>
                        <w:p w14:paraId="303E5ACA" w14:textId="77777777" w:rsidR="006A4372" w:rsidRDefault="00000000">
                          <w:pPr>
                            <w:spacing w:before="20"/>
                            <w:ind w:left="20"/>
                            <w:textDirection w:val="btLr"/>
                          </w:pPr>
                          <w:r>
                            <w:rPr>
                              <w:color w:val="000000"/>
                              <w:sz w:val="24"/>
                            </w:rPr>
                            <w:t>627-  PAGE 10</w:t>
                          </w:r>
                        </w:p>
                      </w:txbxContent>
                    </wps:txbx>
                    <wps:bodyPr spcFirstLastPara="1" wrap="square" lIns="0" tIns="0" rIns="0" bIns="0" anchor="t" anchorCtr="0">
                      <a:noAutofit/>
                    </wps:bodyPr>
                  </wps:wsp>
                </a:graphicData>
              </a:graphic>
            </wp:anchor>
          </w:drawing>
        </mc:Choice>
        <mc:Fallback>
          <w:pict>
            <v:rect w14:anchorId="2E7D8274" id="Rectangle 14" o:spid="_x0000_s1026" style="position:absolute;margin-left:246pt;margin-top:763pt;width:42.15pt;height:16.7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" filled="f" stroked="f">
              <v:textbox inset="0,0,0,0">
                <w:txbxContent>
                  <w:p w14:paraId="303E5ACA" w14:textId="77777777" w:rsidR="006A4372" w:rsidRDefault="00000000">
                    <w:pPr>
                      <w:spacing w:before="20"/>
                      <w:ind w:left="20"/>
                      <w:textDirection w:val="btLr"/>
                    </w:pPr>
                    <w:r>
                      <w:rPr>
                        <w:color w:val="000000"/>
                        <w:sz w:val="24"/>
                      </w:rPr>
                      <w:t>627-  PAGE 10</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8E59E" w14:textId="77777777" w:rsidR="006A4372"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17E281F7" wp14:editId="67A09541">
              <wp:simplePos x="0" y="0"/>
              <wp:positionH relativeFrom="column">
                <wp:posOffset>3378200</wp:posOffset>
              </wp:positionH>
              <wp:positionV relativeFrom="paragraph">
                <wp:posOffset>9690100</wp:posOffset>
              </wp:positionV>
              <wp:extent cx="489584" cy="212090"/>
              <wp:effectExtent l="0" t="0" r="0" b="0"/>
              <wp:wrapNone/>
              <wp:docPr id="18" name="Rectangle 18"/>
              <wp:cNvGraphicFramePr/>
              <a:graphic xmlns:a="http://schemas.openxmlformats.org/drawingml/2006/main">
                <a:graphicData uri="http://schemas.microsoft.com/office/word/2010/wordprocessingShape">
                  <wps:wsp>
                    <wps:cNvSpPr/>
                    <wps:spPr>
                      <a:xfrm>
                        <a:off x="5105971" y="3678718"/>
                        <a:ext cx="480059" cy="202565"/>
                      </a:xfrm>
                      <a:prstGeom prst="rect">
                        <a:avLst/>
                      </a:prstGeom>
                      <a:noFill/>
                      <a:ln>
                        <a:noFill/>
                      </a:ln>
                    </wps:spPr>
                    <wps:txbx>
                      <w:txbxContent>
                        <w:p w14:paraId="6E86F779" w14:textId="77777777" w:rsidR="006A4372" w:rsidRDefault="00000000">
                          <w:pPr>
                            <w:spacing w:before="20"/>
                            <w:ind w:left="20"/>
                            <w:textDirection w:val="btLr"/>
                          </w:pPr>
                          <w:r>
                            <w:rPr>
                              <w:color w:val="000000"/>
                              <w:sz w:val="24"/>
                            </w:rPr>
                            <w:t>627- PAGE 11</w:t>
                          </w:r>
                        </w:p>
                      </w:txbxContent>
                    </wps:txbx>
                    <wps:bodyPr spcFirstLastPara="1" wrap="square" lIns="0" tIns="0" rIns="0" bIns="0" anchor="t" anchorCtr="0">
                      <a:noAutofit/>
                    </wps:bodyPr>
                  </wps:wsp>
                </a:graphicData>
              </a:graphic>
            </wp:anchor>
          </w:drawing>
        </mc:Choice>
        <mc:Fallback>
          <w:pict>
            <v:rect w14:anchorId="17E281F7" id="Rectangle 18" o:spid="_x0000_s1027" style="position:absolute;margin-left:266pt;margin-top:763pt;width:38.55pt;height:16.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" filled="f" stroked="f">
              <v:textbox inset="0,0,0,0">
                <w:txbxContent>
                  <w:p w14:paraId="6E86F779" w14:textId="77777777" w:rsidR="006A4372" w:rsidRDefault="00000000">
                    <w:pPr>
                      <w:spacing w:before="20"/>
                      <w:ind w:left="20"/>
                      <w:textDirection w:val="btLr"/>
                    </w:pPr>
                    <w:r>
                      <w:rPr>
                        <w:color w:val="000000"/>
                        <w:sz w:val="24"/>
                      </w:rPr>
                      <w:t>627- PAGE 11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F245D" w14:textId="77777777" w:rsidR="0038446A" w:rsidRDefault="0038446A">
      <w:r>
        <w:separator/>
      </w:r>
    </w:p>
  </w:footnote>
  <w:footnote w:type="continuationSeparator" w:id="0">
    <w:p w14:paraId="541C6281" w14:textId="77777777" w:rsidR="0038446A" w:rsidRDefault="00384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419201"/>
      <w:docPartObj>
        <w:docPartGallery w:val="Page Numbers (Top of Page)"/>
        <w:docPartUnique/>
      </w:docPartObj>
    </w:sdtPr>
    <w:sdtEndPr>
      <w:rPr>
        <w:noProof/>
      </w:rPr>
    </w:sdtEndPr>
    <w:sdtContent>
      <w:p w14:paraId="431D47A5" w14:textId="77777777" w:rsidR="0045745D" w:rsidRDefault="0045745D">
        <w:pPr>
          <w:pStyle w:val="Header"/>
          <w:jc w:val="center"/>
        </w:pPr>
      </w:p>
      <w:p w14:paraId="341A6CAF" w14:textId="77777777" w:rsidR="0045745D" w:rsidRDefault="0045745D">
        <w:pPr>
          <w:pStyle w:val="Header"/>
          <w:jc w:val="center"/>
        </w:pPr>
      </w:p>
      <w:p w14:paraId="08A53512" w14:textId="186E979F" w:rsidR="0045745D" w:rsidRDefault="0045745D" w:rsidP="00B0595C">
        <w:pPr>
          <w:pStyle w:val="Header"/>
          <w:jc w:val="right"/>
        </w:pPr>
        <w:r>
          <w:fldChar w:fldCharType="begin"/>
        </w:r>
        <w:r>
          <w:instrText xml:space="preserve"> PAGE   \* MERGEFORMAT </w:instrText>
        </w:r>
        <w:r>
          <w:fldChar w:fldCharType="separate"/>
        </w:r>
        <w:r>
          <w:rPr>
            <w:noProof/>
          </w:rPr>
          <w:t>2</w:t>
        </w:r>
        <w:r>
          <w:rPr>
            <w:noProof/>
          </w:rPr>
          <w:fldChar w:fldCharType="end"/>
        </w:r>
        <w:r w:rsidR="00B0595C">
          <w:rPr>
            <w:rFonts w:cs="Arial"/>
            <w:b/>
            <w:bCs/>
            <w:noProof/>
          </w:rPr>
          <w:t xml:space="preserve">                                                   </w:t>
        </w:r>
        <w:r w:rsidR="00B0595C" w:rsidRPr="00B0595C">
          <w:rPr>
            <w:rFonts w:cs="Arial"/>
            <w:noProof/>
            <w:sz w:val="22"/>
            <w:szCs w:val="22"/>
          </w:rPr>
          <w:t xml:space="preserve"> March 20, 2025</w:t>
        </w:r>
      </w:p>
    </w:sdtContent>
  </w:sdt>
  <w:p w14:paraId="755268BD" w14:textId="77777777" w:rsidR="0045745D" w:rsidRDefault="00457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A5338" w14:textId="77777777" w:rsidR="00B0595C" w:rsidRDefault="00B0595C">
    <w:pPr>
      <w:pStyle w:val="Header"/>
      <w:jc w:val="center"/>
    </w:pPr>
  </w:p>
  <w:p w14:paraId="1B292A33" w14:textId="77777777" w:rsidR="00B0595C" w:rsidRDefault="00B0595C" w:rsidP="00AF6694">
    <w:pPr>
      <w:pStyle w:val="Header"/>
      <w:jc w:val="right"/>
    </w:pPr>
  </w:p>
  <w:sdt>
    <w:sdtPr>
      <w:id w:val="2104835161"/>
      <w:docPartObj>
        <w:docPartGallery w:val="Page Numbers (Top of Page)"/>
        <w:docPartUnique/>
      </w:docPartObj>
    </w:sdtPr>
    <w:sdtEndPr>
      <w:rPr>
        <w:noProof/>
      </w:rPr>
    </w:sdtEndPr>
    <w:sdtContent>
      <w:p w14:paraId="6789835E" w14:textId="5817E0AA" w:rsidR="00B0595C" w:rsidRDefault="00B0595C" w:rsidP="00AF6694">
        <w:pPr>
          <w:pStyle w:val="Header"/>
          <w:jc w:val="right"/>
        </w:pPr>
        <w:r>
          <w:fldChar w:fldCharType="begin"/>
        </w:r>
        <w:r>
          <w:instrText xml:space="preserve"> PAGE   \* MERGEFORMAT </w:instrText>
        </w:r>
        <w:r>
          <w:fldChar w:fldCharType="separate"/>
        </w:r>
        <w:r>
          <w:rPr>
            <w:noProof/>
          </w:rPr>
          <w:t>2</w:t>
        </w:r>
        <w:r>
          <w:rPr>
            <w:noProof/>
          </w:rPr>
          <w:fldChar w:fldCharType="end"/>
        </w:r>
        <w:r w:rsidR="00AF6694" w:rsidRPr="00AF6694">
          <w:rPr>
            <w:rFonts w:cs="Arial"/>
            <w:b/>
            <w:bCs/>
            <w:noProof/>
          </w:rPr>
          <w:t xml:space="preserve"> </w:t>
        </w:r>
        <w:r w:rsidR="00AF6694">
          <w:rPr>
            <w:rFonts w:cs="Arial"/>
            <w:b/>
            <w:bCs/>
            <w:noProof/>
          </w:rPr>
          <w:t xml:space="preserve">                                                       </w:t>
        </w:r>
        <w:r w:rsidR="00AF6694" w:rsidRPr="00AF6694">
          <w:rPr>
            <w:rFonts w:cs="Arial"/>
            <w:noProof/>
            <w:sz w:val="22"/>
            <w:szCs w:val="22"/>
          </w:rPr>
          <w:t>March 2</w:t>
        </w:r>
        <w:r w:rsidR="00D47A9E">
          <w:rPr>
            <w:rFonts w:cs="Arial"/>
            <w:noProof/>
            <w:sz w:val="22"/>
            <w:szCs w:val="22"/>
          </w:rPr>
          <w:t>1</w:t>
        </w:r>
        <w:r w:rsidR="00AF6694" w:rsidRPr="00AF6694">
          <w:rPr>
            <w:rFonts w:cs="Arial"/>
            <w:noProof/>
            <w:sz w:val="22"/>
            <w:szCs w:val="22"/>
          </w:rPr>
          <w:t>, 2025</w:t>
        </w:r>
      </w:p>
    </w:sdtContent>
  </w:sdt>
  <w:p w14:paraId="2A95D284" w14:textId="77777777" w:rsidR="00B0595C" w:rsidRDefault="00B05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7232C"/>
    <w:multiLevelType w:val="multilevel"/>
    <w:tmpl w:val="F70C3E3E"/>
    <w:lvl w:ilvl="0">
      <w:start w:val="1"/>
      <w:numFmt w:val="lowerLetter"/>
      <w:lvlText w:val="(%1)"/>
      <w:lvlJc w:val="left"/>
      <w:pPr>
        <w:ind w:left="860" w:hanging="360"/>
      </w:pPr>
      <w:rPr>
        <w:rFonts w:ascii="Trebuchet MS" w:eastAsia="Trebuchet MS" w:hAnsi="Trebuchet MS" w:cs="Trebuchet MS"/>
        <w:b w:val="0"/>
        <w:i/>
        <w:sz w:val="24"/>
        <w:szCs w:val="24"/>
      </w:rPr>
    </w:lvl>
    <w:lvl w:ilvl="1">
      <w:numFmt w:val="bullet"/>
      <w:lvlText w:val="•"/>
      <w:lvlJc w:val="left"/>
      <w:pPr>
        <w:ind w:left="1888" w:hanging="360"/>
      </w:pPr>
    </w:lvl>
    <w:lvl w:ilvl="2">
      <w:numFmt w:val="bullet"/>
      <w:lvlText w:val="•"/>
      <w:lvlJc w:val="left"/>
      <w:pPr>
        <w:ind w:left="2916" w:hanging="360"/>
      </w:pPr>
    </w:lvl>
    <w:lvl w:ilvl="3">
      <w:numFmt w:val="bullet"/>
      <w:lvlText w:val="•"/>
      <w:lvlJc w:val="left"/>
      <w:pPr>
        <w:ind w:left="3944" w:hanging="360"/>
      </w:pPr>
    </w:lvl>
    <w:lvl w:ilvl="4">
      <w:numFmt w:val="bullet"/>
      <w:lvlText w:val="•"/>
      <w:lvlJc w:val="left"/>
      <w:pPr>
        <w:ind w:left="4972" w:hanging="360"/>
      </w:pPr>
    </w:lvl>
    <w:lvl w:ilvl="5">
      <w:numFmt w:val="bullet"/>
      <w:lvlText w:val="•"/>
      <w:lvlJc w:val="left"/>
      <w:pPr>
        <w:ind w:left="6000" w:hanging="360"/>
      </w:pPr>
    </w:lvl>
    <w:lvl w:ilvl="6">
      <w:numFmt w:val="bullet"/>
      <w:lvlText w:val="•"/>
      <w:lvlJc w:val="left"/>
      <w:pPr>
        <w:ind w:left="7028" w:hanging="360"/>
      </w:pPr>
    </w:lvl>
    <w:lvl w:ilvl="7">
      <w:numFmt w:val="bullet"/>
      <w:lvlText w:val="•"/>
      <w:lvlJc w:val="left"/>
      <w:pPr>
        <w:ind w:left="8056" w:hanging="360"/>
      </w:pPr>
    </w:lvl>
    <w:lvl w:ilvl="8">
      <w:numFmt w:val="bullet"/>
      <w:lvlText w:val="•"/>
      <w:lvlJc w:val="left"/>
      <w:pPr>
        <w:ind w:left="9084" w:hanging="360"/>
      </w:pPr>
    </w:lvl>
  </w:abstractNum>
  <w:abstractNum w:abstractNumId="1" w15:restartNumberingAfterBreak="0">
    <w:nsid w:val="255F60B8"/>
    <w:multiLevelType w:val="hybridMultilevel"/>
    <w:tmpl w:val="9E20AAEA"/>
    <w:lvl w:ilvl="0" w:tplc="6BCCD4BE">
      <w:start w:val="1"/>
      <w:numFmt w:val="decimal"/>
      <w:lvlText w:val="%1."/>
      <w:lvlJc w:val="left"/>
      <w:pPr>
        <w:ind w:left="1573" w:hanging="360"/>
      </w:pPr>
      <w:rPr>
        <w:rFonts w:ascii="Trebuchet MS" w:hAnsi="Trebuchet MS" w:hint="default"/>
        <w:b/>
        <w:i w:val="0"/>
        <w:sz w:val="24"/>
      </w:rPr>
    </w:lvl>
    <w:lvl w:ilvl="1" w:tplc="04090019" w:tentative="1">
      <w:start w:val="1"/>
      <w:numFmt w:val="lowerLetter"/>
      <w:lvlText w:val="%2."/>
      <w:lvlJc w:val="left"/>
      <w:pPr>
        <w:ind w:left="2293" w:hanging="360"/>
      </w:pPr>
    </w:lvl>
    <w:lvl w:ilvl="2" w:tplc="0409001B" w:tentative="1">
      <w:start w:val="1"/>
      <w:numFmt w:val="lowerRoman"/>
      <w:lvlText w:val="%3."/>
      <w:lvlJc w:val="right"/>
      <w:pPr>
        <w:ind w:left="3013" w:hanging="180"/>
      </w:pPr>
    </w:lvl>
    <w:lvl w:ilvl="3" w:tplc="0409000F" w:tentative="1">
      <w:start w:val="1"/>
      <w:numFmt w:val="decimal"/>
      <w:lvlText w:val="%4."/>
      <w:lvlJc w:val="left"/>
      <w:pPr>
        <w:ind w:left="3733" w:hanging="360"/>
      </w:pPr>
    </w:lvl>
    <w:lvl w:ilvl="4" w:tplc="04090019" w:tentative="1">
      <w:start w:val="1"/>
      <w:numFmt w:val="lowerLetter"/>
      <w:lvlText w:val="%5."/>
      <w:lvlJc w:val="left"/>
      <w:pPr>
        <w:ind w:left="4453" w:hanging="360"/>
      </w:pPr>
    </w:lvl>
    <w:lvl w:ilvl="5" w:tplc="0409001B" w:tentative="1">
      <w:start w:val="1"/>
      <w:numFmt w:val="lowerRoman"/>
      <w:lvlText w:val="%6."/>
      <w:lvlJc w:val="right"/>
      <w:pPr>
        <w:ind w:left="5173" w:hanging="180"/>
      </w:pPr>
    </w:lvl>
    <w:lvl w:ilvl="6" w:tplc="0409000F" w:tentative="1">
      <w:start w:val="1"/>
      <w:numFmt w:val="decimal"/>
      <w:lvlText w:val="%7."/>
      <w:lvlJc w:val="left"/>
      <w:pPr>
        <w:ind w:left="5893" w:hanging="360"/>
      </w:pPr>
    </w:lvl>
    <w:lvl w:ilvl="7" w:tplc="04090019" w:tentative="1">
      <w:start w:val="1"/>
      <w:numFmt w:val="lowerLetter"/>
      <w:lvlText w:val="%8."/>
      <w:lvlJc w:val="left"/>
      <w:pPr>
        <w:ind w:left="6613" w:hanging="360"/>
      </w:pPr>
    </w:lvl>
    <w:lvl w:ilvl="8" w:tplc="0409001B" w:tentative="1">
      <w:start w:val="1"/>
      <w:numFmt w:val="lowerRoman"/>
      <w:lvlText w:val="%9."/>
      <w:lvlJc w:val="right"/>
      <w:pPr>
        <w:ind w:left="7333" w:hanging="180"/>
      </w:pPr>
    </w:lvl>
  </w:abstractNum>
  <w:abstractNum w:abstractNumId="2" w15:restartNumberingAfterBreak="0">
    <w:nsid w:val="297C367E"/>
    <w:multiLevelType w:val="multilevel"/>
    <w:tmpl w:val="88AE25C0"/>
    <w:lvl w:ilvl="0">
      <w:start w:val="627"/>
      <w:numFmt w:val="decimal"/>
      <w:lvlText w:val="%1"/>
      <w:lvlJc w:val="left"/>
      <w:pPr>
        <w:ind w:left="1436" w:hanging="936"/>
      </w:pPr>
      <w:rPr>
        <w:rFonts w:hint="default"/>
      </w:rPr>
    </w:lvl>
    <w:lvl w:ilvl="1">
      <w:start w:val="7"/>
      <w:numFmt w:val="decimalZero"/>
      <w:lvlText w:val="%1.%2"/>
      <w:lvlJc w:val="left"/>
      <w:pPr>
        <w:ind w:left="1436" w:hanging="936"/>
      </w:pPr>
      <w:rPr>
        <w:rFonts w:hint="default"/>
        <w:b/>
        <w:bCs/>
      </w:rPr>
    </w:lvl>
    <w:lvl w:ilvl="2">
      <w:start w:val="1"/>
      <w:numFmt w:val="decimal"/>
      <w:lvlText w:val="%3."/>
      <w:lvlJc w:val="left"/>
      <w:pPr>
        <w:ind w:left="1220" w:hanging="360"/>
      </w:pPr>
      <w:rPr>
        <w:rFonts w:ascii="Trebuchet MS" w:eastAsia="Trebuchet MS" w:hAnsi="Trebuchet MS" w:cs="Trebuchet MS" w:hint="default"/>
        <w:b w:val="0"/>
        <w:i w:val="0"/>
        <w:sz w:val="24"/>
        <w:szCs w:val="24"/>
      </w:rPr>
    </w:lvl>
    <w:lvl w:ilvl="3">
      <w:numFmt w:val="bullet"/>
      <w:lvlText w:val="•"/>
      <w:lvlJc w:val="left"/>
      <w:pPr>
        <w:ind w:left="3595" w:hanging="360"/>
      </w:pPr>
      <w:rPr>
        <w:rFonts w:hint="default"/>
      </w:rPr>
    </w:lvl>
    <w:lvl w:ilvl="4">
      <w:numFmt w:val="bullet"/>
      <w:lvlText w:val="•"/>
      <w:lvlJc w:val="left"/>
      <w:pPr>
        <w:ind w:left="4673" w:hanging="360"/>
      </w:pPr>
      <w:rPr>
        <w:rFonts w:hint="default"/>
      </w:rPr>
    </w:lvl>
    <w:lvl w:ilvl="5">
      <w:numFmt w:val="bullet"/>
      <w:lvlText w:val="•"/>
      <w:lvlJc w:val="left"/>
      <w:pPr>
        <w:ind w:left="5751" w:hanging="360"/>
      </w:pPr>
      <w:rPr>
        <w:rFonts w:hint="default"/>
      </w:rPr>
    </w:lvl>
    <w:lvl w:ilvl="6">
      <w:numFmt w:val="bullet"/>
      <w:lvlText w:val="•"/>
      <w:lvlJc w:val="left"/>
      <w:pPr>
        <w:ind w:left="6828" w:hanging="360"/>
      </w:pPr>
      <w:rPr>
        <w:rFonts w:hint="default"/>
      </w:rPr>
    </w:lvl>
    <w:lvl w:ilvl="7">
      <w:numFmt w:val="bullet"/>
      <w:lvlText w:val="•"/>
      <w:lvlJc w:val="left"/>
      <w:pPr>
        <w:ind w:left="7906" w:hanging="360"/>
      </w:pPr>
      <w:rPr>
        <w:rFonts w:hint="default"/>
      </w:rPr>
    </w:lvl>
    <w:lvl w:ilvl="8">
      <w:numFmt w:val="bullet"/>
      <w:lvlText w:val="•"/>
      <w:lvlJc w:val="left"/>
      <w:pPr>
        <w:ind w:left="8984" w:hanging="360"/>
      </w:pPr>
      <w:rPr>
        <w:rFonts w:hint="default"/>
      </w:rPr>
    </w:lvl>
  </w:abstractNum>
  <w:abstractNum w:abstractNumId="3" w15:restartNumberingAfterBreak="0">
    <w:nsid w:val="33784534"/>
    <w:multiLevelType w:val="multilevel"/>
    <w:tmpl w:val="42B8D9FC"/>
    <w:lvl w:ilvl="0">
      <w:start w:val="627"/>
      <w:numFmt w:val="decimal"/>
      <w:lvlText w:val="%1"/>
      <w:lvlJc w:val="left"/>
      <w:pPr>
        <w:ind w:left="500" w:hanging="946"/>
      </w:pPr>
      <w:rPr>
        <w:rFonts w:hint="default"/>
      </w:rPr>
    </w:lvl>
    <w:lvl w:ilvl="1">
      <w:start w:val="8"/>
      <w:numFmt w:val="decimalZero"/>
      <w:lvlText w:val="627.%2"/>
      <w:lvlJc w:val="left"/>
      <w:pPr>
        <w:ind w:left="-86" w:hanging="360"/>
      </w:pPr>
      <w:rPr>
        <w:rFonts w:ascii="Trebuchet MS" w:hAnsi="Trebuchet MS" w:cs="Arial" w:hint="default"/>
        <w:b/>
        <w:i w:val="0"/>
        <w:color w:val="auto"/>
        <w:sz w:val="24"/>
        <w:szCs w:val="24"/>
      </w:rPr>
    </w:lvl>
    <w:lvl w:ilvl="2">
      <w:start w:val="1"/>
      <w:numFmt w:val="upperLetter"/>
      <w:lvlText w:val="%3."/>
      <w:lvlJc w:val="left"/>
      <w:pPr>
        <w:ind w:left="1580" w:hanging="360"/>
      </w:pPr>
      <w:rPr>
        <w:rFonts w:ascii="Trebuchet MS" w:eastAsia="Trebuchet MS" w:hAnsi="Trebuchet MS" w:cs="Trebuchet MS" w:hint="default"/>
        <w:b w:val="0"/>
        <w:i w:val="0"/>
        <w:sz w:val="24"/>
        <w:szCs w:val="24"/>
      </w:rPr>
    </w:lvl>
    <w:lvl w:ilvl="3">
      <w:numFmt w:val="bullet"/>
      <w:lvlText w:val="•"/>
      <w:lvlJc w:val="left"/>
      <w:pPr>
        <w:ind w:left="3704" w:hanging="360"/>
      </w:pPr>
      <w:rPr>
        <w:rFonts w:hint="default"/>
      </w:rPr>
    </w:lvl>
    <w:lvl w:ilvl="4">
      <w:numFmt w:val="bullet"/>
      <w:lvlText w:val="•"/>
      <w:lvlJc w:val="left"/>
      <w:pPr>
        <w:ind w:left="4766" w:hanging="360"/>
      </w:pPr>
      <w:rPr>
        <w:rFonts w:hint="default"/>
      </w:rPr>
    </w:lvl>
    <w:lvl w:ilvl="5">
      <w:numFmt w:val="bullet"/>
      <w:lvlText w:val="•"/>
      <w:lvlJc w:val="left"/>
      <w:pPr>
        <w:ind w:left="5828" w:hanging="360"/>
      </w:pPr>
      <w:rPr>
        <w:rFonts w:hint="default"/>
      </w:rPr>
    </w:lvl>
    <w:lvl w:ilvl="6">
      <w:numFmt w:val="bullet"/>
      <w:lvlText w:val="•"/>
      <w:lvlJc w:val="left"/>
      <w:pPr>
        <w:ind w:left="6891" w:hanging="360"/>
      </w:pPr>
      <w:rPr>
        <w:rFonts w:hint="default"/>
      </w:rPr>
    </w:lvl>
    <w:lvl w:ilvl="7">
      <w:numFmt w:val="bullet"/>
      <w:lvlText w:val="•"/>
      <w:lvlJc w:val="left"/>
      <w:pPr>
        <w:ind w:left="7953" w:hanging="360"/>
      </w:pPr>
      <w:rPr>
        <w:rFonts w:hint="default"/>
      </w:rPr>
    </w:lvl>
    <w:lvl w:ilvl="8">
      <w:numFmt w:val="bullet"/>
      <w:lvlText w:val="•"/>
      <w:lvlJc w:val="left"/>
      <w:pPr>
        <w:ind w:left="9015" w:hanging="360"/>
      </w:pPr>
      <w:rPr>
        <w:rFonts w:hint="default"/>
      </w:rPr>
    </w:lvl>
  </w:abstractNum>
  <w:abstractNum w:abstractNumId="4" w15:restartNumberingAfterBreak="0">
    <w:nsid w:val="3A8C5ED4"/>
    <w:multiLevelType w:val="multilevel"/>
    <w:tmpl w:val="66FEB828"/>
    <w:lvl w:ilvl="0">
      <w:start w:val="1"/>
      <w:numFmt w:val="decimal"/>
      <w:lvlText w:val="(%1)"/>
      <w:lvlJc w:val="left"/>
      <w:pPr>
        <w:ind w:left="6300" w:hanging="360"/>
      </w:pPr>
      <w:rPr>
        <w:rFonts w:ascii="Trebuchet MS" w:eastAsia="Trebuchet MS" w:hAnsi="Trebuchet MS" w:cs="Trebuchet MS"/>
        <w:b w:val="0"/>
        <w:i w:val="0"/>
        <w:sz w:val="24"/>
        <w:szCs w:val="24"/>
      </w:rPr>
    </w:lvl>
    <w:lvl w:ilvl="1">
      <w:numFmt w:val="bullet"/>
      <w:lvlText w:val="•"/>
      <w:lvlJc w:val="left"/>
      <w:pPr>
        <w:ind w:left="1888" w:hanging="360"/>
      </w:pPr>
    </w:lvl>
    <w:lvl w:ilvl="2">
      <w:numFmt w:val="bullet"/>
      <w:lvlText w:val="•"/>
      <w:lvlJc w:val="left"/>
      <w:pPr>
        <w:ind w:left="2916" w:hanging="360"/>
      </w:pPr>
    </w:lvl>
    <w:lvl w:ilvl="3">
      <w:numFmt w:val="bullet"/>
      <w:lvlText w:val="•"/>
      <w:lvlJc w:val="left"/>
      <w:pPr>
        <w:ind w:left="3944" w:hanging="360"/>
      </w:pPr>
    </w:lvl>
    <w:lvl w:ilvl="4">
      <w:numFmt w:val="bullet"/>
      <w:lvlText w:val="•"/>
      <w:lvlJc w:val="left"/>
      <w:pPr>
        <w:ind w:left="4972" w:hanging="360"/>
      </w:pPr>
    </w:lvl>
    <w:lvl w:ilvl="5">
      <w:numFmt w:val="bullet"/>
      <w:lvlText w:val="•"/>
      <w:lvlJc w:val="left"/>
      <w:pPr>
        <w:ind w:left="6000" w:hanging="360"/>
      </w:pPr>
    </w:lvl>
    <w:lvl w:ilvl="6">
      <w:numFmt w:val="bullet"/>
      <w:lvlText w:val="•"/>
      <w:lvlJc w:val="left"/>
      <w:pPr>
        <w:ind w:left="7028" w:hanging="360"/>
      </w:pPr>
    </w:lvl>
    <w:lvl w:ilvl="7">
      <w:numFmt w:val="bullet"/>
      <w:lvlText w:val="•"/>
      <w:lvlJc w:val="left"/>
      <w:pPr>
        <w:ind w:left="8056" w:hanging="360"/>
      </w:pPr>
    </w:lvl>
    <w:lvl w:ilvl="8">
      <w:numFmt w:val="bullet"/>
      <w:lvlText w:val="•"/>
      <w:lvlJc w:val="left"/>
      <w:pPr>
        <w:ind w:left="9084" w:hanging="360"/>
      </w:pPr>
    </w:lvl>
  </w:abstractNum>
  <w:abstractNum w:abstractNumId="5" w15:restartNumberingAfterBreak="0">
    <w:nsid w:val="43C64A1F"/>
    <w:multiLevelType w:val="multilevel"/>
    <w:tmpl w:val="933029B4"/>
    <w:lvl w:ilvl="0">
      <w:start w:val="627"/>
      <w:numFmt w:val="decimal"/>
      <w:lvlText w:val="%1"/>
      <w:lvlJc w:val="left"/>
      <w:pPr>
        <w:ind w:left="500" w:hanging="941"/>
      </w:pPr>
    </w:lvl>
    <w:lvl w:ilvl="1">
      <w:start w:val="10"/>
      <w:numFmt w:val="decimal"/>
      <w:lvlText w:val="%1.%2"/>
      <w:lvlJc w:val="left"/>
      <w:pPr>
        <w:ind w:left="500" w:hanging="941"/>
      </w:pPr>
    </w:lvl>
    <w:lvl w:ilvl="2">
      <w:numFmt w:val="bullet"/>
      <w:lvlText w:val="•"/>
      <w:lvlJc w:val="left"/>
      <w:pPr>
        <w:ind w:left="2628" w:hanging="940"/>
      </w:pPr>
    </w:lvl>
    <w:lvl w:ilvl="3">
      <w:numFmt w:val="bullet"/>
      <w:lvlText w:val="•"/>
      <w:lvlJc w:val="left"/>
      <w:pPr>
        <w:ind w:left="3692" w:hanging="941"/>
      </w:pPr>
    </w:lvl>
    <w:lvl w:ilvl="4">
      <w:numFmt w:val="bullet"/>
      <w:lvlText w:val="•"/>
      <w:lvlJc w:val="left"/>
      <w:pPr>
        <w:ind w:left="4756" w:hanging="941"/>
      </w:pPr>
    </w:lvl>
    <w:lvl w:ilvl="5">
      <w:numFmt w:val="bullet"/>
      <w:lvlText w:val="•"/>
      <w:lvlJc w:val="left"/>
      <w:pPr>
        <w:ind w:left="5820" w:hanging="941"/>
      </w:pPr>
    </w:lvl>
    <w:lvl w:ilvl="6">
      <w:numFmt w:val="bullet"/>
      <w:lvlText w:val="•"/>
      <w:lvlJc w:val="left"/>
      <w:pPr>
        <w:ind w:left="6884" w:hanging="941"/>
      </w:pPr>
    </w:lvl>
    <w:lvl w:ilvl="7">
      <w:numFmt w:val="bullet"/>
      <w:lvlText w:val="•"/>
      <w:lvlJc w:val="left"/>
      <w:pPr>
        <w:ind w:left="7948" w:hanging="941"/>
      </w:pPr>
    </w:lvl>
    <w:lvl w:ilvl="8">
      <w:numFmt w:val="bullet"/>
      <w:lvlText w:val="•"/>
      <w:lvlJc w:val="left"/>
      <w:pPr>
        <w:ind w:left="9012" w:hanging="941"/>
      </w:pPr>
    </w:lvl>
  </w:abstractNum>
  <w:abstractNum w:abstractNumId="6" w15:restartNumberingAfterBreak="0">
    <w:nsid w:val="43F716F3"/>
    <w:multiLevelType w:val="multilevel"/>
    <w:tmpl w:val="42809F12"/>
    <w:lvl w:ilvl="0">
      <w:start w:val="1"/>
      <w:numFmt w:val="lowerLetter"/>
      <w:lvlText w:val="(%1)"/>
      <w:lvlJc w:val="left"/>
      <w:pPr>
        <w:ind w:left="860" w:hanging="360"/>
      </w:pPr>
      <w:rPr>
        <w:rFonts w:ascii="Trebuchet MS" w:eastAsia="Trebuchet MS" w:hAnsi="Trebuchet MS" w:cs="Trebuchet MS"/>
        <w:b w:val="0"/>
        <w:i/>
        <w:sz w:val="24"/>
        <w:szCs w:val="24"/>
      </w:rPr>
    </w:lvl>
    <w:lvl w:ilvl="1">
      <w:start w:val="1"/>
      <w:numFmt w:val="decimal"/>
      <w:lvlText w:val="%2."/>
      <w:lvlJc w:val="left"/>
      <w:pPr>
        <w:ind w:left="1220" w:hanging="360"/>
      </w:pPr>
      <w:rPr>
        <w:rFonts w:ascii="Trebuchet MS" w:eastAsia="Trebuchet MS" w:hAnsi="Trebuchet MS" w:cs="Trebuchet MS"/>
        <w:b w:val="0"/>
        <w:i w:val="0"/>
        <w:sz w:val="24"/>
        <w:szCs w:val="24"/>
      </w:rPr>
    </w:lvl>
    <w:lvl w:ilvl="2">
      <w:numFmt w:val="bullet"/>
      <w:lvlText w:val="•"/>
      <w:lvlJc w:val="left"/>
      <w:pPr>
        <w:ind w:left="2322" w:hanging="360"/>
      </w:pPr>
    </w:lvl>
    <w:lvl w:ilvl="3">
      <w:numFmt w:val="bullet"/>
      <w:lvlText w:val="•"/>
      <w:lvlJc w:val="left"/>
      <w:pPr>
        <w:ind w:left="3424" w:hanging="360"/>
      </w:pPr>
    </w:lvl>
    <w:lvl w:ilvl="4">
      <w:numFmt w:val="bullet"/>
      <w:lvlText w:val="•"/>
      <w:lvlJc w:val="left"/>
      <w:pPr>
        <w:ind w:left="4526" w:hanging="360"/>
      </w:pPr>
    </w:lvl>
    <w:lvl w:ilvl="5">
      <w:numFmt w:val="bullet"/>
      <w:lvlText w:val="•"/>
      <w:lvlJc w:val="left"/>
      <w:pPr>
        <w:ind w:left="5628" w:hanging="360"/>
      </w:pPr>
    </w:lvl>
    <w:lvl w:ilvl="6">
      <w:numFmt w:val="bullet"/>
      <w:lvlText w:val="•"/>
      <w:lvlJc w:val="left"/>
      <w:pPr>
        <w:ind w:left="6731" w:hanging="360"/>
      </w:pPr>
    </w:lvl>
    <w:lvl w:ilvl="7">
      <w:numFmt w:val="bullet"/>
      <w:lvlText w:val="•"/>
      <w:lvlJc w:val="left"/>
      <w:pPr>
        <w:ind w:left="7833" w:hanging="360"/>
      </w:pPr>
    </w:lvl>
    <w:lvl w:ilvl="8">
      <w:numFmt w:val="bullet"/>
      <w:lvlText w:val="•"/>
      <w:lvlJc w:val="left"/>
      <w:pPr>
        <w:ind w:left="8935" w:hanging="360"/>
      </w:pPr>
    </w:lvl>
  </w:abstractNum>
  <w:abstractNum w:abstractNumId="7" w15:restartNumberingAfterBreak="0">
    <w:nsid w:val="4D532744"/>
    <w:multiLevelType w:val="multilevel"/>
    <w:tmpl w:val="4C129DB2"/>
    <w:lvl w:ilvl="0">
      <w:start w:val="1"/>
      <w:numFmt w:val="decimal"/>
      <w:lvlText w:val="(%1)"/>
      <w:lvlJc w:val="left"/>
      <w:pPr>
        <w:ind w:left="860" w:hanging="360"/>
      </w:pPr>
      <w:rPr>
        <w:rFonts w:ascii="Trebuchet MS" w:eastAsia="Trebuchet MS" w:hAnsi="Trebuchet MS" w:cs="Trebuchet MS"/>
        <w:b w:val="0"/>
        <w:i w:val="0"/>
        <w:sz w:val="24"/>
        <w:szCs w:val="24"/>
      </w:rPr>
    </w:lvl>
    <w:lvl w:ilvl="1">
      <w:start w:val="1"/>
      <w:numFmt w:val="lowerLetter"/>
      <w:lvlText w:val="(%2)"/>
      <w:lvlJc w:val="left"/>
      <w:pPr>
        <w:ind w:left="860" w:hanging="360"/>
      </w:pPr>
      <w:rPr>
        <w:rFonts w:ascii="Trebuchet MS" w:eastAsia="Trebuchet MS" w:hAnsi="Trebuchet MS" w:cs="Trebuchet MS"/>
        <w:b w:val="0"/>
        <w:i/>
        <w:sz w:val="24"/>
        <w:szCs w:val="24"/>
      </w:rPr>
    </w:lvl>
    <w:lvl w:ilvl="2">
      <w:numFmt w:val="bullet"/>
      <w:lvlText w:val="•"/>
      <w:lvlJc w:val="left"/>
      <w:pPr>
        <w:ind w:left="2916" w:hanging="360"/>
      </w:pPr>
    </w:lvl>
    <w:lvl w:ilvl="3">
      <w:numFmt w:val="bullet"/>
      <w:lvlText w:val="•"/>
      <w:lvlJc w:val="left"/>
      <w:pPr>
        <w:ind w:left="3944" w:hanging="360"/>
      </w:pPr>
    </w:lvl>
    <w:lvl w:ilvl="4">
      <w:numFmt w:val="bullet"/>
      <w:lvlText w:val="•"/>
      <w:lvlJc w:val="left"/>
      <w:pPr>
        <w:ind w:left="4972" w:hanging="360"/>
      </w:pPr>
    </w:lvl>
    <w:lvl w:ilvl="5">
      <w:numFmt w:val="bullet"/>
      <w:lvlText w:val="•"/>
      <w:lvlJc w:val="left"/>
      <w:pPr>
        <w:ind w:left="6000" w:hanging="360"/>
      </w:pPr>
    </w:lvl>
    <w:lvl w:ilvl="6">
      <w:numFmt w:val="bullet"/>
      <w:lvlText w:val="•"/>
      <w:lvlJc w:val="left"/>
      <w:pPr>
        <w:ind w:left="7028" w:hanging="360"/>
      </w:pPr>
    </w:lvl>
    <w:lvl w:ilvl="7">
      <w:numFmt w:val="bullet"/>
      <w:lvlText w:val="•"/>
      <w:lvlJc w:val="left"/>
      <w:pPr>
        <w:ind w:left="8056" w:hanging="360"/>
      </w:pPr>
    </w:lvl>
    <w:lvl w:ilvl="8">
      <w:numFmt w:val="bullet"/>
      <w:lvlText w:val="•"/>
      <w:lvlJc w:val="left"/>
      <w:pPr>
        <w:ind w:left="9084" w:hanging="360"/>
      </w:pPr>
    </w:lvl>
  </w:abstractNum>
  <w:abstractNum w:abstractNumId="8" w15:restartNumberingAfterBreak="0">
    <w:nsid w:val="54481CDE"/>
    <w:multiLevelType w:val="multilevel"/>
    <w:tmpl w:val="6D7EFE96"/>
    <w:lvl w:ilvl="0">
      <w:start w:val="627"/>
      <w:numFmt w:val="decimal"/>
      <w:lvlText w:val="%1"/>
      <w:lvlJc w:val="left"/>
      <w:pPr>
        <w:ind w:left="1436" w:hanging="936"/>
      </w:pPr>
    </w:lvl>
    <w:lvl w:ilvl="1">
      <w:start w:val="1"/>
      <w:numFmt w:val="decimalZero"/>
      <w:lvlText w:val="%1.%2"/>
      <w:lvlJc w:val="left"/>
      <w:pPr>
        <w:ind w:left="1436" w:hanging="936"/>
      </w:pPr>
    </w:lvl>
    <w:lvl w:ilvl="2">
      <w:start w:val="1"/>
      <w:numFmt w:val="decimal"/>
      <w:lvlText w:val="%3."/>
      <w:lvlJc w:val="left"/>
      <w:pPr>
        <w:ind w:left="1220" w:hanging="360"/>
      </w:pPr>
      <w:rPr>
        <w:rFonts w:ascii="Trebuchet MS" w:eastAsia="Trebuchet MS" w:hAnsi="Trebuchet MS" w:cs="Trebuchet MS"/>
        <w:b w:val="0"/>
        <w:i w:val="0"/>
        <w:sz w:val="24"/>
        <w:szCs w:val="24"/>
      </w:rPr>
    </w:lvl>
    <w:lvl w:ilvl="3">
      <w:numFmt w:val="bullet"/>
      <w:lvlText w:val="•"/>
      <w:lvlJc w:val="left"/>
      <w:pPr>
        <w:ind w:left="3595" w:hanging="360"/>
      </w:pPr>
    </w:lvl>
    <w:lvl w:ilvl="4">
      <w:numFmt w:val="bullet"/>
      <w:lvlText w:val="•"/>
      <w:lvlJc w:val="left"/>
      <w:pPr>
        <w:ind w:left="4673" w:hanging="360"/>
      </w:pPr>
    </w:lvl>
    <w:lvl w:ilvl="5">
      <w:numFmt w:val="bullet"/>
      <w:lvlText w:val="•"/>
      <w:lvlJc w:val="left"/>
      <w:pPr>
        <w:ind w:left="5751" w:hanging="360"/>
      </w:pPr>
    </w:lvl>
    <w:lvl w:ilvl="6">
      <w:numFmt w:val="bullet"/>
      <w:lvlText w:val="•"/>
      <w:lvlJc w:val="left"/>
      <w:pPr>
        <w:ind w:left="6828" w:hanging="360"/>
      </w:pPr>
    </w:lvl>
    <w:lvl w:ilvl="7">
      <w:numFmt w:val="bullet"/>
      <w:lvlText w:val="•"/>
      <w:lvlJc w:val="left"/>
      <w:pPr>
        <w:ind w:left="7906" w:hanging="360"/>
      </w:pPr>
    </w:lvl>
    <w:lvl w:ilvl="8">
      <w:numFmt w:val="bullet"/>
      <w:lvlText w:val="•"/>
      <w:lvlJc w:val="left"/>
      <w:pPr>
        <w:ind w:left="8984" w:hanging="360"/>
      </w:pPr>
    </w:lvl>
  </w:abstractNum>
  <w:abstractNum w:abstractNumId="9" w15:restartNumberingAfterBreak="0">
    <w:nsid w:val="5FB27A7B"/>
    <w:multiLevelType w:val="hybridMultilevel"/>
    <w:tmpl w:val="2F449286"/>
    <w:lvl w:ilvl="0" w:tplc="FF98251A">
      <w:start w:val="1"/>
      <w:numFmt w:val="decimalZero"/>
      <w:lvlText w:val="627.%1"/>
      <w:lvlJc w:val="left"/>
      <w:pPr>
        <w:ind w:left="1260" w:hanging="360"/>
      </w:pPr>
      <w:rPr>
        <w:rFonts w:ascii="Trebuchet MS" w:hAnsi="Trebuchet MS" w:cs="Arial" w:hint="default"/>
        <w:b/>
        <w:i w:val="0"/>
        <w:color w:val="auto"/>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6DE66D52"/>
    <w:multiLevelType w:val="multilevel"/>
    <w:tmpl w:val="ACF48E4E"/>
    <w:lvl w:ilvl="0">
      <w:start w:val="627"/>
      <w:numFmt w:val="decimal"/>
      <w:lvlText w:val="%1"/>
      <w:lvlJc w:val="left"/>
      <w:pPr>
        <w:ind w:left="500" w:hanging="946"/>
      </w:pPr>
      <w:rPr>
        <w:rFonts w:hint="default"/>
      </w:rPr>
    </w:lvl>
    <w:lvl w:ilvl="1">
      <w:start w:val="1"/>
      <w:numFmt w:val="decimalZero"/>
      <w:lvlText w:val="627.%2"/>
      <w:lvlJc w:val="left"/>
      <w:pPr>
        <w:ind w:left="-86" w:hanging="360"/>
      </w:pPr>
      <w:rPr>
        <w:rFonts w:ascii="Trebuchet MS" w:hAnsi="Trebuchet MS" w:cs="Arial" w:hint="default"/>
        <w:b/>
        <w:i w:val="0"/>
        <w:color w:val="auto"/>
        <w:sz w:val="24"/>
        <w:szCs w:val="24"/>
      </w:rPr>
    </w:lvl>
    <w:lvl w:ilvl="2">
      <w:start w:val="1"/>
      <w:numFmt w:val="upperLetter"/>
      <w:lvlText w:val="%3."/>
      <w:lvlJc w:val="left"/>
      <w:pPr>
        <w:ind w:left="1580" w:hanging="360"/>
      </w:pPr>
      <w:rPr>
        <w:rFonts w:ascii="Trebuchet MS" w:eastAsia="Trebuchet MS" w:hAnsi="Trebuchet MS" w:cs="Trebuchet MS" w:hint="default"/>
        <w:b w:val="0"/>
        <w:i w:val="0"/>
        <w:sz w:val="24"/>
        <w:szCs w:val="24"/>
      </w:rPr>
    </w:lvl>
    <w:lvl w:ilvl="3">
      <w:numFmt w:val="bullet"/>
      <w:lvlText w:val="•"/>
      <w:lvlJc w:val="left"/>
      <w:pPr>
        <w:ind w:left="3704" w:hanging="360"/>
      </w:pPr>
      <w:rPr>
        <w:rFonts w:hint="default"/>
      </w:rPr>
    </w:lvl>
    <w:lvl w:ilvl="4">
      <w:numFmt w:val="bullet"/>
      <w:lvlText w:val="•"/>
      <w:lvlJc w:val="left"/>
      <w:pPr>
        <w:ind w:left="4766" w:hanging="360"/>
      </w:pPr>
      <w:rPr>
        <w:rFonts w:hint="default"/>
      </w:rPr>
    </w:lvl>
    <w:lvl w:ilvl="5">
      <w:numFmt w:val="bullet"/>
      <w:lvlText w:val="•"/>
      <w:lvlJc w:val="left"/>
      <w:pPr>
        <w:ind w:left="5828" w:hanging="360"/>
      </w:pPr>
      <w:rPr>
        <w:rFonts w:hint="default"/>
      </w:rPr>
    </w:lvl>
    <w:lvl w:ilvl="6">
      <w:numFmt w:val="bullet"/>
      <w:lvlText w:val="•"/>
      <w:lvlJc w:val="left"/>
      <w:pPr>
        <w:ind w:left="6891" w:hanging="360"/>
      </w:pPr>
      <w:rPr>
        <w:rFonts w:hint="default"/>
      </w:rPr>
    </w:lvl>
    <w:lvl w:ilvl="7">
      <w:numFmt w:val="bullet"/>
      <w:lvlText w:val="•"/>
      <w:lvlJc w:val="left"/>
      <w:pPr>
        <w:ind w:left="7953" w:hanging="360"/>
      </w:pPr>
      <w:rPr>
        <w:rFonts w:hint="default"/>
      </w:rPr>
    </w:lvl>
    <w:lvl w:ilvl="8">
      <w:numFmt w:val="bullet"/>
      <w:lvlText w:val="•"/>
      <w:lvlJc w:val="left"/>
      <w:pPr>
        <w:ind w:left="9015" w:hanging="360"/>
      </w:pPr>
      <w:rPr>
        <w:rFonts w:hint="default"/>
      </w:rPr>
    </w:lvl>
  </w:abstractNum>
  <w:abstractNum w:abstractNumId="11" w15:restartNumberingAfterBreak="0">
    <w:nsid w:val="72CA755F"/>
    <w:multiLevelType w:val="multilevel"/>
    <w:tmpl w:val="4CAA8C3C"/>
    <w:lvl w:ilvl="0">
      <w:start w:val="1"/>
      <w:numFmt w:val="lowerLetter"/>
      <w:lvlText w:val="(%1)"/>
      <w:lvlJc w:val="left"/>
      <w:pPr>
        <w:ind w:left="860" w:hanging="360"/>
      </w:pPr>
      <w:rPr>
        <w:rFonts w:ascii="Trebuchet MS" w:hAnsi="Trebuchet MS" w:cs="Times New Roman" w:hint="default"/>
        <w:b w:val="0"/>
        <w:i/>
        <w:strike w:val="0"/>
        <w:dstrike w:val="0"/>
        <w:color w:val="181717"/>
        <w:sz w:val="24"/>
        <w:szCs w:val="24"/>
        <w:u w:val="none" w:color="000000"/>
        <w:vertAlign w:val="baseline"/>
      </w:rPr>
    </w:lvl>
    <w:lvl w:ilvl="1">
      <w:start w:val="1"/>
      <w:numFmt w:val="decimal"/>
      <w:lvlText w:val="%2."/>
      <w:lvlJc w:val="left"/>
      <w:pPr>
        <w:ind w:left="1220" w:hanging="360"/>
      </w:pPr>
      <w:rPr>
        <w:rFonts w:ascii="Trebuchet MS" w:eastAsia="Trebuchet MS" w:hAnsi="Trebuchet MS" w:cs="Trebuchet MS"/>
        <w:b w:val="0"/>
        <w:i w:val="0"/>
        <w:sz w:val="24"/>
        <w:szCs w:val="24"/>
      </w:rPr>
    </w:lvl>
    <w:lvl w:ilvl="2">
      <w:numFmt w:val="bullet"/>
      <w:lvlText w:val="•"/>
      <w:lvlJc w:val="left"/>
      <w:pPr>
        <w:ind w:left="2322" w:hanging="360"/>
      </w:pPr>
    </w:lvl>
    <w:lvl w:ilvl="3">
      <w:numFmt w:val="bullet"/>
      <w:lvlText w:val="•"/>
      <w:lvlJc w:val="left"/>
      <w:pPr>
        <w:ind w:left="3424" w:hanging="360"/>
      </w:pPr>
    </w:lvl>
    <w:lvl w:ilvl="4">
      <w:numFmt w:val="bullet"/>
      <w:lvlText w:val="•"/>
      <w:lvlJc w:val="left"/>
      <w:pPr>
        <w:ind w:left="4526" w:hanging="360"/>
      </w:pPr>
    </w:lvl>
    <w:lvl w:ilvl="5">
      <w:numFmt w:val="bullet"/>
      <w:lvlText w:val="•"/>
      <w:lvlJc w:val="left"/>
      <w:pPr>
        <w:ind w:left="5628" w:hanging="360"/>
      </w:pPr>
    </w:lvl>
    <w:lvl w:ilvl="6">
      <w:numFmt w:val="bullet"/>
      <w:lvlText w:val="•"/>
      <w:lvlJc w:val="left"/>
      <w:pPr>
        <w:ind w:left="6731" w:hanging="360"/>
      </w:pPr>
    </w:lvl>
    <w:lvl w:ilvl="7">
      <w:numFmt w:val="bullet"/>
      <w:lvlText w:val="•"/>
      <w:lvlJc w:val="left"/>
      <w:pPr>
        <w:ind w:left="7833" w:hanging="360"/>
      </w:pPr>
    </w:lvl>
    <w:lvl w:ilvl="8">
      <w:numFmt w:val="bullet"/>
      <w:lvlText w:val="•"/>
      <w:lvlJc w:val="left"/>
      <w:pPr>
        <w:ind w:left="8935" w:hanging="360"/>
      </w:pPr>
    </w:lvl>
  </w:abstractNum>
  <w:num w:numId="1" w16cid:durableId="433131583">
    <w:abstractNumId w:val="5"/>
  </w:num>
  <w:num w:numId="2" w16cid:durableId="953826254">
    <w:abstractNumId w:val="0"/>
  </w:num>
  <w:num w:numId="3" w16cid:durableId="789327322">
    <w:abstractNumId w:val="7"/>
  </w:num>
  <w:num w:numId="4" w16cid:durableId="1781609545">
    <w:abstractNumId w:val="11"/>
  </w:num>
  <w:num w:numId="5" w16cid:durableId="383334732">
    <w:abstractNumId w:val="4"/>
  </w:num>
  <w:num w:numId="6" w16cid:durableId="1420443798">
    <w:abstractNumId w:val="10"/>
  </w:num>
  <w:num w:numId="7" w16cid:durableId="38359661">
    <w:abstractNumId w:val="6"/>
  </w:num>
  <w:num w:numId="8" w16cid:durableId="1634943020">
    <w:abstractNumId w:val="8"/>
  </w:num>
  <w:num w:numId="9" w16cid:durableId="1521772493">
    <w:abstractNumId w:val="9"/>
  </w:num>
  <w:num w:numId="10" w16cid:durableId="1777367018">
    <w:abstractNumId w:val="1"/>
  </w:num>
  <w:num w:numId="11" w16cid:durableId="1575235077">
    <w:abstractNumId w:val="2"/>
  </w:num>
  <w:num w:numId="12" w16cid:durableId="243877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72"/>
    <w:rsid w:val="00041D6B"/>
    <w:rsid w:val="000557C4"/>
    <w:rsid w:val="000C2E37"/>
    <w:rsid w:val="001107DE"/>
    <w:rsid w:val="001238CE"/>
    <w:rsid w:val="00141049"/>
    <w:rsid w:val="001C2F96"/>
    <w:rsid w:val="001D3E81"/>
    <w:rsid w:val="001E0BFA"/>
    <w:rsid w:val="001E30C6"/>
    <w:rsid w:val="00210B7F"/>
    <w:rsid w:val="002F183D"/>
    <w:rsid w:val="00334BCB"/>
    <w:rsid w:val="00343D9A"/>
    <w:rsid w:val="0038446A"/>
    <w:rsid w:val="003968CD"/>
    <w:rsid w:val="00442E37"/>
    <w:rsid w:val="0045745D"/>
    <w:rsid w:val="0049214E"/>
    <w:rsid w:val="004B1CAD"/>
    <w:rsid w:val="00547C29"/>
    <w:rsid w:val="0055679C"/>
    <w:rsid w:val="0059173C"/>
    <w:rsid w:val="00626E93"/>
    <w:rsid w:val="006A4372"/>
    <w:rsid w:val="006B169E"/>
    <w:rsid w:val="006B3133"/>
    <w:rsid w:val="006B76C1"/>
    <w:rsid w:val="007172A6"/>
    <w:rsid w:val="007758BF"/>
    <w:rsid w:val="007819C6"/>
    <w:rsid w:val="007A0B02"/>
    <w:rsid w:val="008144AB"/>
    <w:rsid w:val="00867E73"/>
    <w:rsid w:val="00962C2F"/>
    <w:rsid w:val="00982B5F"/>
    <w:rsid w:val="00A0779E"/>
    <w:rsid w:val="00A101DB"/>
    <w:rsid w:val="00A103A0"/>
    <w:rsid w:val="00A746E6"/>
    <w:rsid w:val="00AF6694"/>
    <w:rsid w:val="00B0595C"/>
    <w:rsid w:val="00B32345"/>
    <w:rsid w:val="00BC645C"/>
    <w:rsid w:val="00BE64B1"/>
    <w:rsid w:val="00C77CB5"/>
    <w:rsid w:val="00CA3F81"/>
    <w:rsid w:val="00CB51A7"/>
    <w:rsid w:val="00CC2EC5"/>
    <w:rsid w:val="00D31914"/>
    <w:rsid w:val="00D40DF8"/>
    <w:rsid w:val="00D47A9E"/>
    <w:rsid w:val="00D8396E"/>
    <w:rsid w:val="00D97AEE"/>
    <w:rsid w:val="00DC659A"/>
    <w:rsid w:val="00DF29AE"/>
    <w:rsid w:val="00E12313"/>
    <w:rsid w:val="00E420EB"/>
    <w:rsid w:val="00E5251E"/>
    <w:rsid w:val="00E57C61"/>
    <w:rsid w:val="00F607A1"/>
    <w:rsid w:val="00F84F93"/>
    <w:rsid w:val="00FD3F49"/>
    <w:rsid w:val="00FE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05F9"/>
  <w15:docId w15:val="{0BC7AAB4-5D72-476C-B2DB-B25E061C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99"/>
      <w:ind w:left="1021" w:right="719"/>
      <w:jc w:val="center"/>
      <w:outlineLvl w:val="0"/>
    </w:pPr>
    <w:rPr>
      <w:b/>
      <w:bCs/>
      <w:sz w:val="28"/>
      <w:szCs w:val="28"/>
    </w:rPr>
  </w:style>
  <w:style w:type="paragraph" w:styleId="Heading2">
    <w:name w:val="heading 2"/>
    <w:basedOn w:val="Normal"/>
    <w:uiPriority w:val="9"/>
    <w:unhideWhenUsed/>
    <w:qFormat/>
    <w:pPr>
      <w:ind w:left="1021"/>
      <w:outlineLvl w:val="1"/>
    </w:pPr>
    <w:rPr>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500"/>
    </w:pPr>
    <w:rPr>
      <w:sz w:val="24"/>
      <w:szCs w:val="24"/>
    </w:rPr>
  </w:style>
  <w:style w:type="paragraph" w:styleId="ListParagraph">
    <w:name w:val="List Paragraph"/>
    <w:basedOn w:val="Normal"/>
    <w:uiPriority w:val="34"/>
    <w:qFormat/>
    <w:pPr>
      <w:spacing w:before="80"/>
      <w:ind w:left="860" w:hanging="360"/>
    </w:pPr>
  </w:style>
  <w:style w:type="paragraph" w:customStyle="1" w:styleId="TableParagraph">
    <w:name w:val="Table Paragraph"/>
    <w:basedOn w:val="Normal"/>
    <w:uiPriority w:val="1"/>
    <w:qFormat/>
    <w:pPr>
      <w:ind w:left="76"/>
      <w:jc w:val="center"/>
    </w:pPr>
  </w:style>
  <w:style w:type="paragraph" w:styleId="NoSpacing">
    <w:name w:val="No Spacing"/>
    <w:uiPriority w:val="1"/>
    <w:qFormat/>
    <w:rsid w:val="00D940EB"/>
  </w:style>
  <w:style w:type="paragraph" w:customStyle="1" w:styleId="pf0">
    <w:name w:val="pf0"/>
    <w:basedOn w:val="Normal"/>
    <w:rsid w:val="00834097"/>
    <w:pPr>
      <w:widowControl/>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DF29AE"/>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DF29AE"/>
    <w:rPr>
      <w:i/>
      <w:iCs/>
    </w:rPr>
  </w:style>
  <w:style w:type="paragraph" w:styleId="Header">
    <w:name w:val="header"/>
    <w:basedOn w:val="Normal"/>
    <w:link w:val="HeaderChar"/>
    <w:uiPriority w:val="99"/>
    <w:unhideWhenUsed/>
    <w:rsid w:val="00DF29AE"/>
    <w:pPr>
      <w:widowControl/>
      <w:tabs>
        <w:tab w:val="center" w:pos="4680"/>
        <w:tab w:val="right" w:pos="9360"/>
      </w:tabs>
    </w:pPr>
    <w:rPr>
      <w:rFonts w:eastAsiaTheme="minorHAnsi" w:cs="Times New Roman"/>
      <w:sz w:val="24"/>
      <w:szCs w:val="24"/>
    </w:rPr>
  </w:style>
  <w:style w:type="character" w:customStyle="1" w:styleId="HeaderChar">
    <w:name w:val="Header Char"/>
    <w:basedOn w:val="DefaultParagraphFont"/>
    <w:link w:val="Header"/>
    <w:uiPriority w:val="99"/>
    <w:rsid w:val="00DF29AE"/>
    <w:rPr>
      <w:rFonts w:eastAsiaTheme="minorHAnsi" w:cs="Times New Roman"/>
      <w:sz w:val="24"/>
      <w:szCs w:val="24"/>
    </w:rPr>
  </w:style>
  <w:style w:type="paragraph" w:customStyle="1" w:styleId="CenterTitle">
    <w:name w:val="Center Title"/>
    <w:basedOn w:val="Normal"/>
    <w:rsid w:val="00DF29AE"/>
    <w:pPr>
      <w:widowControl/>
      <w:jc w:val="center"/>
    </w:pPr>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5745D"/>
    <w:pPr>
      <w:tabs>
        <w:tab w:val="center" w:pos="4680"/>
        <w:tab w:val="right" w:pos="9360"/>
      </w:tabs>
    </w:pPr>
  </w:style>
  <w:style w:type="character" w:customStyle="1" w:styleId="FooterChar">
    <w:name w:val="Footer Char"/>
    <w:basedOn w:val="DefaultParagraphFont"/>
    <w:link w:val="Footer"/>
    <w:uiPriority w:val="99"/>
    <w:rsid w:val="0045745D"/>
  </w:style>
  <w:style w:type="table" w:styleId="PlainTable1">
    <w:name w:val="Plain Table 1"/>
    <w:basedOn w:val="TableNormal"/>
    <w:uiPriority w:val="41"/>
    <w:rsid w:val="007758B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624248">
      <w:bodyDiv w:val="1"/>
      <w:marLeft w:val="0"/>
      <w:marRight w:val="0"/>
      <w:marTop w:val="0"/>
      <w:marBottom w:val="0"/>
      <w:divBdr>
        <w:top w:val="none" w:sz="0" w:space="0" w:color="auto"/>
        <w:left w:val="none" w:sz="0" w:space="0" w:color="auto"/>
        <w:bottom w:val="none" w:sz="0" w:space="0" w:color="auto"/>
        <w:right w:val="none" w:sz="0" w:space="0" w:color="auto"/>
      </w:divBdr>
    </w:div>
    <w:div w:id="994839400">
      <w:bodyDiv w:val="1"/>
      <w:marLeft w:val="0"/>
      <w:marRight w:val="0"/>
      <w:marTop w:val="0"/>
      <w:marBottom w:val="0"/>
      <w:divBdr>
        <w:top w:val="none" w:sz="0" w:space="0" w:color="auto"/>
        <w:left w:val="none" w:sz="0" w:space="0" w:color="auto"/>
        <w:bottom w:val="none" w:sz="0" w:space="0" w:color="auto"/>
        <w:right w:val="none" w:sz="0" w:space="0" w:color="auto"/>
      </w:divBdr>
    </w:div>
    <w:div w:id="1546873559">
      <w:bodyDiv w:val="1"/>
      <w:marLeft w:val="0"/>
      <w:marRight w:val="0"/>
      <w:marTop w:val="0"/>
      <w:marBottom w:val="0"/>
      <w:divBdr>
        <w:top w:val="none" w:sz="0" w:space="0" w:color="auto"/>
        <w:left w:val="none" w:sz="0" w:space="0" w:color="auto"/>
        <w:bottom w:val="none" w:sz="0" w:space="0" w:color="auto"/>
        <w:right w:val="none" w:sz="0" w:space="0" w:color="auto"/>
      </w:divBdr>
    </w:div>
    <w:div w:id="1766462596">
      <w:bodyDiv w:val="1"/>
      <w:marLeft w:val="0"/>
      <w:marRight w:val="0"/>
      <w:marTop w:val="0"/>
      <w:marBottom w:val="0"/>
      <w:divBdr>
        <w:top w:val="none" w:sz="0" w:space="0" w:color="auto"/>
        <w:left w:val="none" w:sz="0" w:space="0" w:color="auto"/>
        <w:bottom w:val="none" w:sz="0" w:space="0" w:color="auto"/>
        <w:right w:val="none" w:sz="0" w:space="0" w:color="auto"/>
      </w:divBdr>
    </w:div>
    <w:div w:id="1788812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3NcBuysSUBPRsqQ4Z3W0UnMWTw==">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1456</TotalTime>
  <Pages>14</Pages>
  <Words>4969</Words>
  <Characters>28328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Rev 627 Pavement Marking</vt:lpstr>
    </vt:vector>
  </TitlesOfParts>
  <Company/>
  <LinksUpToDate>false</LinksUpToDate>
  <CharactersWithSpaces>33231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627 Pavement Marking</dc:title>
  <dc:creator>avgerisl</dc:creator>
  <cp:lastModifiedBy>Avgeris, Louis</cp:lastModifiedBy>
  <cp:revision>39</cp:revision>
  <dcterms:created xsi:type="dcterms:W3CDTF">2025-03-18T19:37:00Z</dcterms:created>
  <dcterms:modified xsi:type="dcterms:W3CDTF">2025-03-21T15:49:00Z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0x01010000C10EB35150FD42A0F90F845BFD5E9E</vt:lpwstr>
  </property>
  <property fmtid="{D5CDD505-2E9C-101B-9397-08002B2CF9AE}" pid="3" name="Created">
    <vt:filetime>2023-08-02T00:00:00Z</vt:filetime>
  </property>
  <property fmtid="{D5CDD505-2E9C-101B-9397-08002B2CF9AE}" pid="4" name="Creator">
    <vt:lpwstr>Acrobat PDFMaker 23 for Word</vt:lpwstr>
  </property>
  <property fmtid="{D5CDD505-2E9C-101B-9397-08002B2CF9AE}" pid="5" name="LastSaved">
    <vt:filetime>2024-10-02T00:00:00Z</vt:filetime>
  </property>
  <property fmtid="{D5CDD505-2E9C-101B-9397-08002B2CF9AE}" pid="6" name="Producer">
    <vt:lpwstr>Adobe PDF Library 23.3.20</vt:lpwstr>
  </property>
  <property fmtid="{D5CDD505-2E9C-101B-9397-08002B2CF9AE}" pid="7" name="SourceModified">
    <vt:lpwstr>D:20230802152246</vt:lpwstr>
  </property>
</Properties>
</file>