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35287" w14:textId="1D1D664C" w:rsidR="004E346A" w:rsidRPr="00FD78F8" w:rsidRDefault="004E346A" w:rsidP="004E346A">
      <w:pPr>
        <w:jc w:val="center"/>
        <w:rPr>
          <w:b/>
          <w:sz w:val="40"/>
          <w:szCs w:val="40"/>
        </w:rPr>
      </w:pPr>
      <w:r w:rsidRPr="00FD78F8">
        <w:rPr>
          <w:b/>
          <w:sz w:val="40"/>
          <w:szCs w:val="40"/>
        </w:rPr>
        <w:t>NOTICE</w:t>
      </w:r>
    </w:p>
    <w:p w14:paraId="4091D824" w14:textId="77777777" w:rsidR="004E346A" w:rsidRPr="002F001E" w:rsidRDefault="004E346A" w:rsidP="004E346A">
      <w:pPr>
        <w:rPr>
          <w:rFonts w:ascii="Trebuchet MS" w:hAnsi="Trebuchet MS"/>
          <w:sz w:val="28"/>
          <w:szCs w:val="28"/>
        </w:rPr>
      </w:pPr>
    </w:p>
    <w:p w14:paraId="361DA16A" w14:textId="77777777" w:rsidR="004E346A" w:rsidRPr="00B96AE9" w:rsidRDefault="004E346A" w:rsidP="004E346A">
      <w:pPr>
        <w:pStyle w:val="NormalWeb"/>
        <w:spacing w:before="0" w:beforeAutospacing="0" w:after="0" w:afterAutospacing="0"/>
        <w:rPr>
          <w:color w:val="0E101A"/>
          <w:sz w:val="28"/>
          <w:szCs w:val="28"/>
        </w:rPr>
      </w:pPr>
      <w:bookmarkStart w:id="0" w:name="_Hlk89950844"/>
      <w:r w:rsidRPr="00B96AE9">
        <w:rPr>
          <w:color w:val="0E101A"/>
          <w:sz w:val="28"/>
          <w:szCs w:val="28"/>
        </w:rPr>
        <w:t>This Standard Special Provision (SSP)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xml:space="preserve">, and the </w:t>
      </w:r>
      <w:r w:rsidRPr="00B96AE9">
        <w:rPr>
          <w:color w:val="0E101A"/>
          <w:sz w:val="28"/>
          <w:szCs w:val="28"/>
        </w:rPr>
        <w:t>Construction Engineering Services Branch</w:t>
      </w:r>
      <w:r>
        <w:rPr>
          <w:color w:val="0E101A"/>
          <w:sz w:val="28"/>
          <w:szCs w:val="28"/>
        </w:rPr>
        <w:t xml:space="preserve"> has reviewed, approved, and </w:t>
      </w:r>
      <w:r w:rsidRPr="00B96AE9">
        <w:rPr>
          <w:color w:val="0E101A"/>
          <w:sz w:val="28"/>
          <w:szCs w:val="28"/>
        </w:rPr>
        <w:t xml:space="preserve">issued </w:t>
      </w:r>
      <w:r>
        <w:rPr>
          <w:color w:val="0E101A"/>
          <w:sz w:val="28"/>
          <w:szCs w:val="28"/>
        </w:rPr>
        <w:t>it</w:t>
      </w:r>
      <w:r w:rsidRPr="00B96AE9">
        <w:rPr>
          <w:color w:val="0E101A"/>
          <w:sz w:val="28"/>
          <w:szCs w:val="28"/>
        </w:rPr>
        <w: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29C62C29" w14:textId="77777777" w:rsidR="004E346A" w:rsidRPr="00B96AE9" w:rsidRDefault="004E346A" w:rsidP="004E346A">
      <w:pPr>
        <w:pStyle w:val="NormalWeb"/>
        <w:spacing w:before="0" w:beforeAutospacing="0" w:after="0" w:afterAutospacing="0"/>
        <w:rPr>
          <w:color w:val="0E101A"/>
          <w:sz w:val="28"/>
          <w:szCs w:val="28"/>
        </w:rPr>
      </w:pPr>
    </w:p>
    <w:p w14:paraId="3298F3C4" w14:textId="77777777" w:rsidR="004E346A" w:rsidRPr="00B96AE9" w:rsidRDefault="004E346A" w:rsidP="004E346A">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bookmarkEnd w:id="0"/>
    <w:p w14:paraId="30CC7BFF" w14:textId="77777777" w:rsidR="004E346A" w:rsidRPr="00720451" w:rsidRDefault="004E346A" w:rsidP="004E346A">
      <w:pPr>
        <w:rPr>
          <w:sz w:val="28"/>
          <w:szCs w:val="28"/>
        </w:rPr>
      </w:pPr>
    </w:p>
    <w:p w14:paraId="2FBDBEA7" w14:textId="77777777" w:rsidR="004E346A" w:rsidRPr="00720451" w:rsidRDefault="004E346A" w:rsidP="002A5467">
      <w:pPr>
        <w:rPr>
          <w:b/>
          <w:color w:val="A50021"/>
          <w:sz w:val="28"/>
          <w:szCs w:val="28"/>
        </w:rPr>
      </w:pPr>
      <w:r w:rsidRPr="00720451">
        <w:rPr>
          <w:b/>
          <w:color w:val="A50021"/>
          <w:sz w:val="28"/>
          <w:szCs w:val="28"/>
        </w:rPr>
        <w:t>Instructions for use on CDOT construction projects:</w:t>
      </w:r>
    </w:p>
    <w:p w14:paraId="1F419DB1" w14:textId="77777777" w:rsidR="002A5467" w:rsidRDefault="002A5467" w:rsidP="002A5467">
      <w:pPr>
        <w:rPr>
          <w:color w:val="222222"/>
          <w:sz w:val="28"/>
          <w:szCs w:val="28"/>
        </w:rPr>
      </w:pPr>
    </w:p>
    <w:p w14:paraId="48628B8C" w14:textId="50F2D18F" w:rsidR="004E346A" w:rsidRDefault="003F12A4" w:rsidP="002A5467">
      <w:pPr>
        <w:rPr>
          <w:color w:val="222222"/>
          <w:sz w:val="28"/>
          <w:szCs w:val="28"/>
        </w:rPr>
      </w:pPr>
      <w:r>
        <w:rPr>
          <w:color w:val="222222"/>
          <w:sz w:val="28"/>
          <w:szCs w:val="28"/>
          <w:shd w:val="clear" w:color="auto" w:fill="FFFFFF"/>
        </w:rPr>
        <w:t>Use this Standard Special Provision on all FHWA-assisted Design-Bid-Build Construction Contracts, including Local Agency Construction Contracts advertised on or after July 1, 2022.  For purposes of this Standard Special Provision, FHWA-Assisted Design-Bid-Build Construction Contracts include only those contracts for which the construction contract will be FHWA-funded in whole or part.  </w:t>
      </w:r>
      <w:r>
        <w:rPr>
          <w:b/>
          <w:bCs/>
          <w:color w:val="222222"/>
          <w:sz w:val="28"/>
          <w:szCs w:val="28"/>
          <w:shd w:val="clear" w:color="auto" w:fill="FFFFFF"/>
        </w:rPr>
        <w:t>For CM/GC projects, this Standard Special Provision will be used only for the construction contract phases. </w:t>
      </w:r>
      <w:r>
        <w:rPr>
          <w:color w:val="222222"/>
          <w:sz w:val="28"/>
          <w:szCs w:val="28"/>
          <w:shd w:val="clear" w:color="auto" w:fill="FFFFFF"/>
        </w:rPr>
        <w:t>Do not use on design-build or other innovative projects.  For DBE provisions for these contracts, contact the Civil Rights and Business Resource Center (CRBRC) at (303)757-9234.  </w:t>
      </w:r>
    </w:p>
    <w:p w14:paraId="7B88DA9C" w14:textId="77777777" w:rsidR="002A5467" w:rsidRDefault="002A5467" w:rsidP="002A5467">
      <w:pPr>
        <w:pStyle w:val="NormalWeb"/>
        <w:shd w:val="clear" w:color="auto" w:fill="FFFFFF"/>
        <w:spacing w:before="0" w:beforeAutospacing="0" w:after="0" w:afterAutospacing="0"/>
        <w:rPr>
          <w:color w:val="222222"/>
          <w:sz w:val="28"/>
          <w:szCs w:val="28"/>
        </w:rPr>
      </w:pPr>
    </w:p>
    <w:p w14:paraId="486E4EEB" w14:textId="77777777" w:rsidR="002A5467" w:rsidRDefault="002A5467" w:rsidP="002A5467">
      <w:pPr>
        <w:pStyle w:val="NormalWeb"/>
        <w:shd w:val="clear" w:color="auto" w:fill="FFFFFF"/>
        <w:spacing w:before="0" w:beforeAutospacing="0" w:after="80" w:afterAutospacing="0"/>
        <w:rPr>
          <w:color w:val="222222"/>
          <w:sz w:val="22"/>
          <w:szCs w:val="22"/>
        </w:rPr>
      </w:pPr>
      <w:r w:rsidRPr="008050FA">
        <w:rPr>
          <w:color w:val="222222"/>
          <w:sz w:val="28"/>
          <w:szCs w:val="28"/>
        </w:rPr>
        <w:t>Use this Standard Special Provision in conjunction with the Project Special Provision Worksheet, Disadvantaged Business Enterprise (DBE) Contract Goal. The Designer will not set a DBE contract goal.  The Designer will consult with the Regional Civil Rights Office (RCRO) to obtain the contract goal.  A contract goal of zero still requires the use of this Standard Special Provision and Project Special Provision Worksheet.</w:t>
      </w:r>
    </w:p>
    <w:p w14:paraId="5BA06EED" w14:textId="77777777" w:rsidR="002A5467" w:rsidRDefault="002A5467" w:rsidP="004E346A">
      <w:pPr>
        <w:rPr>
          <w:color w:val="000000"/>
        </w:rPr>
      </w:pPr>
    </w:p>
    <w:p w14:paraId="626E522C" w14:textId="36C9E60E" w:rsidR="008D5037" w:rsidRDefault="008D5037">
      <w:pPr>
        <w:rPr>
          <w:color w:val="000000"/>
        </w:rPr>
      </w:pPr>
      <w:r>
        <w:rPr>
          <w:color w:val="000000"/>
        </w:rPr>
        <w:br w:type="page"/>
      </w:r>
    </w:p>
    <w:p w14:paraId="7A8B8890" w14:textId="77777777" w:rsidR="005D48B6" w:rsidRPr="00E82168" w:rsidRDefault="005D48B6" w:rsidP="004E346A">
      <w:pPr>
        <w:spacing w:after="240"/>
        <w:rPr>
          <w:color w:val="000000"/>
        </w:rPr>
      </w:pPr>
    </w:p>
    <w:p w14:paraId="7D89D634" w14:textId="77777777" w:rsidR="005369CD" w:rsidRPr="00365D09" w:rsidRDefault="005369CD" w:rsidP="005369CD">
      <w:pPr>
        <w:pStyle w:val="ListParagraph"/>
        <w:numPr>
          <w:ilvl w:val="0"/>
          <w:numId w:val="27"/>
        </w:numPr>
        <w:spacing w:after="240" w:line="240" w:lineRule="auto"/>
        <w:ind w:left="360"/>
        <w:rPr>
          <w:rFonts w:ascii="Arial" w:hAnsi="Arial" w:cs="Arial"/>
          <w:b/>
          <w:bCs/>
          <w:color w:val="000000"/>
          <w:shd w:val="clear" w:color="auto" w:fill="FFFFFF"/>
        </w:rPr>
      </w:pPr>
      <w:r w:rsidRPr="00365D09">
        <w:rPr>
          <w:rFonts w:ascii="Arial" w:hAnsi="Arial" w:cs="Arial"/>
          <w:b/>
          <w:bCs/>
          <w:color w:val="000000"/>
          <w:sz w:val="20"/>
          <w:szCs w:val="20"/>
          <w:shd w:val="clear" w:color="auto" w:fill="FFFFFF"/>
        </w:rPr>
        <w:t>Definitions.</w:t>
      </w:r>
    </w:p>
    <w:p w14:paraId="2BEB76AA" w14:textId="77777777" w:rsidR="005369CD" w:rsidRDefault="005369CD" w:rsidP="005369CD">
      <w:pPr>
        <w:pStyle w:val="ListParagraph"/>
        <w:spacing w:after="240" w:line="240" w:lineRule="auto"/>
        <w:ind w:left="360"/>
        <w:rPr>
          <w:rFonts w:ascii="Arial" w:hAnsi="Arial" w:cs="Arial"/>
          <w:color w:val="000000"/>
          <w:shd w:val="clear" w:color="auto" w:fill="FFFFFF"/>
        </w:rPr>
      </w:pPr>
    </w:p>
    <w:p w14:paraId="03340F49" w14:textId="77777777" w:rsidR="005369CD" w:rsidRDefault="005369CD" w:rsidP="005369CD">
      <w:pPr>
        <w:pStyle w:val="ListParagraph"/>
        <w:spacing w:after="240"/>
        <w:ind w:left="360"/>
        <w:rPr>
          <w:rFonts w:ascii="Arial" w:hAnsi="Arial" w:cs="Arial"/>
          <w:sz w:val="20"/>
        </w:rPr>
      </w:pPr>
      <w:r w:rsidRPr="00B87355">
        <w:rPr>
          <w:rFonts w:ascii="Arial" w:hAnsi="Arial" w:cs="Arial"/>
          <w:sz w:val="20"/>
        </w:rPr>
        <w:t xml:space="preserve">Terms not defined </w:t>
      </w:r>
      <w:r>
        <w:rPr>
          <w:rFonts w:ascii="Arial" w:hAnsi="Arial" w:cs="Arial"/>
          <w:sz w:val="20"/>
        </w:rPr>
        <w:t>in this special provision</w:t>
      </w:r>
      <w:r w:rsidRPr="00B87355">
        <w:rPr>
          <w:rFonts w:ascii="Arial" w:hAnsi="Arial" w:cs="Arial"/>
          <w:sz w:val="20"/>
        </w:rPr>
        <w:t xml:space="preserve"> shall have the meaning provided in the </w:t>
      </w:r>
      <w:r w:rsidRPr="00790081">
        <w:rPr>
          <w:rFonts w:ascii="Arial" w:hAnsi="Arial" w:cs="Arial"/>
          <w:i/>
          <w:iCs/>
          <w:sz w:val="20"/>
        </w:rPr>
        <w:t>CDOT Standard Specifications for Road and Bridge Construction</w:t>
      </w:r>
      <w:r w:rsidRPr="00B87355">
        <w:rPr>
          <w:rFonts w:ascii="Arial" w:hAnsi="Arial" w:cs="Arial"/>
          <w:sz w:val="20"/>
        </w:rPr>
        <w:t xml:space="preserve">. </w:t>
      </w:r>
      <w:bookmarkStart w:id="1" w:name="_GoBack"/>
      <w:bookmarkEnd w:id="1"/>
    </w:p>
    <w:p w14:paraId="7F3B077B" w14:textId="77777777" w:rsidR="005369CD" w:rsidRPr="00B87355" w:rsidRDefault="005369CD" w:rsidP="005369CD">
      <w:pPr>
        <w:pStyle w:val="ListParagraph"/>
        <w:spacing w:after="240"/>
        <w:ind w:left="360"/>
        <w:rPr>
          <w:rFonts w:ascii="Arial" w:hAnsi="Arial" w:cs="Arial"/>
          <w:sz w:val="20"/>
        </w:rPr>
      </w:pPr>
    </w:p>
    <w:p w14:paraId="722A515D" w14:textId="77777777" w:rsidR="003845F7" w:rsidRPr="00F551EE" w:rsidRDefault="003845F7" w:rsidP="003845F7">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C</w:t>
      </w:r>
      <w:r>
        <w:rPr>
          <w:rFonts w:ascii="Arial" w:hAnsi="Arial" w:cs="Arial"/>
          <w:i/>
          <w:sz w:val="20"/>
        </w:rPr>
        <w:t xml:space="preserve">DOT Form 1414 Anticipated DBE Participation Plan. </w:t>
      </w:r>
      <w:r>
        <w:rPr>
          <w:rFonts w:ascii="Arial" w:hAnsi="Arial" w:cs="Arial"/>
          <w:iCs/>
          <w:sz w:val="20"/>
        </w:rPr>
        <w:t xml:space="preserve">Document that lists all of the bidder’s DBE Commitments and submitted with the bid. </w:t>
      </w:r>
    </w:p>
    <w:p w14:paraId="5C8061C8" w14:textId="77777777" w:rsidR="003845F7" w:rsidRPr="00F551EE" w:rsidRDefault="003845F7" w:rsidP="003845F7">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CDOT Form 1415 Commitment Confirmation.</w:t>
      </w:r>
      <w:r>
        <w:rPr>
          <w:rFonts w:ascii="Arial" w:hAnsi="Arial" w:cs="Arial"/>
          <w:iCs/>
          <w:sz w:val="20"/>
        </w:rPr>
        <w:t xml:space="preserve"> Document confirming the bidder’s Commitments and submitted post-bid.  </w:t>
      </w:r>
    </w:p>
    <w:p w14:paraId="44341F61" w14:textId="77777777" w:rsidR="003845F7" w:rsidRPr="00F551EE" w:rsidRDefault="003845F7" w:rsidP="003845F7">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 xml:space="preserve">CDOT Form 1416 Good Faith Effort Report. </w:t>
      </w:r>
      <w:r>
        <w:rPr>
          <w:rFonts w:ascii="Arial" w:hAnsi="Arial" w:cs="Arial"/>
          <w:iCs/>
          <w:sz w:val="20"/>
        </w:rPr>
        <w:t xml:space="preserve">Document that details the actions taken to meet the Contract Goal. </w:t>
      </w:r>
    </w:p>
    <w:p w14:paraId="64CC8D89" w14:textId="32CB5949" w:rsidR="003845F7" w:rsidRPr="00BF1CA9" w:rsidRDefault="003845F7" w:rsidP="003845F7">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 xml:space="preserve">CDOT Form 1417 Approved DBE Participation Plan. </w:t>
      </w:r>
      <w:r>
        <w:rPr>
          <w:rFonts w:ascii="Arial" w:hAnsi="Arial" w:cs="Arial"/>
          <w:iCs/>
          <w:sz w:val="20"/>
        </w:rPr>
        <w:t xml:space="preserve">Document that lists the bidder’s approved Commitments at the time of Contract award. </w:t>
      </w:r>
    </w:p>
    <w:p w14:paraId="1FCF2F30" w14:textId="727EC7EB" w:rsidR="00BF1CA9" w:rsidRPr="004E346A" w:rsidRDefault="00BF1CA9" w:rsidP="003845F7">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CDOT Form 1432 Commercially Useful Function Questionnaire.</w:t>
      </w:r>
      <w:r w:rsidR="00ED6B1C">
        <w:rPr>
          <w:rFonts w:ascii="Arial" w:hAnsi="Arial" w:cs="Arial"/>
          <w:iCs/>
          <w:sz w:val="20"/>
        </w:rPr>
        <w:t xml:space="preserve"> Document that records and verifies each DBE’s CUF</w:t>
      </w:r>
      <w:r w:rsidR="00C46DC7">
        <w:rPr>
          <w:rFonts w:ascii="Arial" w:hAnsi="Arial" w:cs="Arial"/>
          <w:iCs/>
          <w:sz w:val="20"/>
        </w:rPr>
        <w:t xml:space="preserve"> for Eligible Participation</w:t>
      </w:r>
      <w:r w:rsidR="00ED6B1C">
        <w:rPr>
          <w:rFonts w:ascii="Arial" w:hAnsi="Arial" w:cs="Arial"/>
          <w:sz w:val="20"/>
        </w:rPr>
        <w:t xml:space="preserve">. </w:t>
      </w:r>
    </w:p>
    <w:p w14:paraId="169B0116" w14:textId="341AFBCA" w:rsidR="005369CD" w:rsidRPr="00B87355" w:rsidRDefault="003845F7" w:rsidP="005369CD">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t>C</w:t>
      </w:r>
      <w:r w:rsidR="005369CD" w:rsidRPr="00B87355">
        <w:rPr>
          <w:rFonts w:ascii="Arial" w:hAnsi="Arial" w:cs="Arial"/>
          <w:i/>
          <w:sz w:val="20"/>
        </w:rPr>
        <w:t>ommitment.</w:t>
      </w:r>
      <w:r w:rsidR="005369CD" w:rsidRPr="00B87355">
        <w:rPr>
          <w:rFonts w:ascii="Arial" w:hAnsi="Arial" w:cs="Arial"/>
          <w:sz w:val="20"/>
        </w:rPr>
        <w:t xml:space="preserve"> A </w:t>
      </w:r>
      <w:r w:rsidR="005369CD">
        <w:rPr>
          <w:rFonts w:ascii="Arial" w:hAnsi="Arial" w:cs="Arial"/>
          <w:sz w:val="20"/>
        </w:rPr>
        <w:t>portion of the C</w:t>
      </w:r>
      <w:r w:rsidR="005369CD" w:rsidRPr="00B87355">
        <w:rPr>
          <w:rFonts w:ascii="Arial" w:hAnsi="Arial" w:cs="Arial"/>
          <w:sz w:val="20"/>
        </w:rPr>
        <w:t xml:space="preserve">ontract, identified by dollar amount and work area, designated by the bidder or Contractor for participation by a particular DBE. Commitments are </w:t>
      </w:r>
      <w:r w:rsidR="005369CD">
        <w:rPr>
          <w:rFonts w:ascii="Arial" w:hAnsi="Arial" w:cs="Arial"/>
          <w:sz w:val="20"/>
        </w:rPr>
        <w:t xml:space="preserve">initially </w:t>
      </w:r>
      <w:r w:rsidR="005369CD" w:rsidRPr="00B87355">
        <w:rPr>
          <w:rFonts w:ascii="Arial" w:hAnsi="Arial" w:cs="Arial"/>
          <w:sz w:val="20"/>
        </w:rPr>
        <w:t xml:space="preserve">submitted to CDOT via Form 1414 </w:t>
      </w:r>
      <w:r w:rsidR="005369CD">
        <w:rPr>
          <w:rFonts w:ascii="Arial" w:hAnsi="Arial" w:cs="Arial"/>
          <w:sz w:val="20"/>
        </w:rPr>
        <w:t>and/or Form 1415</w:t>
      </w:r>
      <w:r w:rsidR="00685D98">
        <w:rPr>
          <w:rFonts w:ascii="Arial" w:hAnsi="Arial" w:cs="Arial"/>
          <w:sz w:val="20"/>
        </w:rPr>
        <w:t>.</w:t>
      </w:r>
    </w:p>
    <w:p w14:paraId="538555B9" w14:textId="714B4F09"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Commercially Useful Function (CUF). </w:t>
      </w:r>
      <w:r w:rsidRPr="00B87355">
        <w:rPr>
          <w:rFonts w:ascii="Arial" w:hAnsi="Arial" w:cs="Arial"/>
          <w:sz w:val="20"/>
        </w:rPr>
        <w:t xml:space="preserve">Responsibility for the execution of the work and carrying out such responsibilities by actually performing, managing and supervising the work </w:t>
      </w:r>
      <w:r w:rsidR="002B0C59">
        <w:rPr>
          <w:rFonts w:ascii="Arial" w:hAnsi="Arial" w:cs="Arial"/>
          <w:sz w:val="20"/>
        </w:rPr>
        <w:t>per</w:t>
      </w:r>
      <w:r w:rsidRPr="00B87355">
        <w:rPr>
          <w:rFonts w:ascii="Arial" w:hAnsi="Arial" w:cs="Arial"/>
          <w:sz w:val="20"/>
        </w:rPr>
        <w:t xml:space="preserve"> Section 8 </w:t>
      </w:r>
      <w:r w:rsidR="00007ED2">
        <w:rPr>
          <w:rFonts w:ascii="Arial" w:hAnsi="Arial" w:cs="Arial"/>
          <w:sz w:val="20"/>
        </w:rPr>
        <w:t>of this special provision</w:t>
      </w:r>
      <w:r w:rsidRPr="00B87355">
        <w:rPr>
          <w:rFonts w:ascii="Arial" w:hAnsi="Arial" w:cs="Arial"/>
          <w:sz w:val="20"/>
        </w:rPr>
        <w:t xml:space="preserve">. </w:t>
      </w:r>
    </w:p>
    <w:p w14:paraId="3D3684E8" w14:textId="2D5C5E58" w:rsidR="005369CD"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Contract Goal.</w:t>
      </w:r>
      <w:r w:rsidRPr="00B87355">
        <w:rPr>
          <w:rFonts w:ascii="Arial" w:hAnsi="Arial" w:cs="Arial"/>
          <w:sz w:val="20"/>
        </w:rPr>
        <w:t xml:space="preserve"> The p</w:t>
      </w:r>
      <w:r>
        <w:rPr>
          <w:rFonts w:ascii="Arial" w:hAnsi="Arial" w:cs="Arial"/>
          <w:sz w:val="20"/>
        </w:rPr>
        <w:t>ercentage of the C</w:t>
      </w:r>
      <w:r w:rsidRPr="00B87355">
        <w:rPr>
          <w:rFonts w:ascii="Arial" w:hAnsi="Arial" w:cs="Arial"/>
          <w:sz w:val="20"/>
        </w:rPr>
        <w:t>ontract designated by CDOT for DBE participation</w:t>
      </w:r>
      <w:r w:rsidR="003D631E">
        <w:rPr>
          <w:rFonts w:ascii="Arial" w:hAnsi="Arial" w:cs="Arial"/>
          <w:sz w:val="20"/>
        </w:rPr>
        <w:t xml:space="preserve"> as specified</w:t>
      </w:r>
      <w:r w:rsidRPr="00B87355">
        <w:rPr>
          <w:rFonts w:ascii="Arial" w:hAnsi="Arial" w:cs="Arial"/>
          <w:sz w:val="20"/>
        </w:rPr>
        <w:t xml:space="preserve"> </w:t>
      </w:r>
      <w:r w:rsidR="003D631E">
        <w:rPr>
          <w:rFonts w:ascii="Arial" w:hAnsi="Arial" w:cs="Arial"/>
          <w:sz w:val="20"/>
        </w:rPr>
        <w:t>by</w:t>
      </w:r>
      <w:r w:rsidRPr="00B87355">
        <w:rPr>
          <w:rFonts w:ascii="Arial" w:hAnsi="Arial" w:cs="Arial"/>
          <w:sz w:val="20"/>
        </w:rPr>
        <w:t xml:space="preserve"> the Project Special Provision </w:t>
      </w:r>
      <w:r w:rsidRPr="004E346A">
        <w:rPr>
          <w:rFonts w:ascii="Arial" w:hAnsi="Arial" w:cs="Arial"/>
          <w:i/>
          <w:iCs/>
          <w:sz w:val="20"/>
        </w:rPr>
        <w:t>Disadvantaged Business Enterprise</w:t>
      </w:r>
      <w:r w:rsidR="00032F66">
        <w:rPr>
          <w:rFonts w:ascii="Arial" w:hAnsi="Arial" w:cs="Arial"/>
          <w:i/>
          <w:iCs/>
          <w:sz w:val="20"/>
        </w:rPr>
        <w:t xml:space="preserve"> (DBE)</w:t>
      </w:r>
      <w:r w:rsidRPr="004E346A">
        <w:rPr>
          <w:rFonts w:ascii="Arial" w:hAnsi="Arial" w:cs="Arial"/>
          <w:i/>
          <w:iCs/>
          <w:sz w:val="20"/>
        </w:rPr>
        <w:t xml:space="preserve"> Contract Goal.</w:t>
      </w:r>
      <w:r>
        <w:rPr>
          <w:rFonts w:ascii="Arial" w:hAnsi="Arial" w:cs="Arial"/>
          <w:sz w:val="20"/>
        </w:rPr>
        <w:t xml:space="preserve"> </w:t>
      </w:r>
      <w:r w:rsidRPr="002B381D">
        <w:rPr>
          <w:rFonts w:ascii="Arial" w:hAnsi="Arial" w:cs="Arial"/>
          <w:sz w:val="20"/>
        </w:rPr>
        <w:t xml:space="preserve">For determining whether the </w:t>
      </w:r>
      <w:r>
        <w:rPr>
          <w:rFonts w:ascii="Arial" w:hAnsi="Arial" w:cs="Arial"/>
          <w:sz w:val="20"/>
        </w:rPr>
        <w:t>C</w:t>
      </w:r>
      <w:r w:rsidRPr="002B381D">
        <w:rPr>
          <w:rFonts w:ascii="Arial" w:hAnsi="Arial" w:cs="Arial"/>
          <w:sz w:val="20"/>
        </w:rPr>
        <w:t xml:space="preserve">ontract </w:t>
      </w:r>
      <w:r>
        <w:rPr>
          <w:rFonts w:ascii="Arial" w:hAnsi="Arial" w:cs="Arial"/>
          <w:sz w:val="20"/>
        </w:rPr>
        <w:t>G</w:t>
      </w:r>
      <w:r w:rsidRPr="002B381D">
        <w:rPr>
          <w:rFonts w:ascii="Arial" w:hAnsi="Arial" w:cs="Arial"/>
          <w:sz w:val="20"/>
        </w:rPr>
        <w:t xml:space="preserve">oal was met </w:t>
      </w:r>
      <w:r w:rsidR="009F7751">
        <w:rPr>
          <w:rFonts w:ascii="Arial" w:hAnsi="Arial" w:cs="Arial"/>
          <w:sz w:val="20"/>
        </w:rPr>
        <w:t xml:space="preserve">before </w:t>
      </w:r>
      <w:r>
        <w:rPr>
          <w:rFonts w:ascii="Arial" w:hAnsi="Arial" w:cs="Arial"/>
          <w:sz w:val="20"/>
        </w:rPr>
        <w:t>award, the Contract G</w:t>
      </w:r>
      <w:r w:rsidRPr="002B381D">
        <w:rPr>
          <w:rFonts w:ascii="Arial" w:hAnsi="Arial" w:cs="Arial"/>
          <w:sz w:val="20"/>
        </w:rPr>
        <w:t xml:space="preserve">oal </w:t>
      </w:r>
      <w:r w:rsidR="00614F28">
        <w:rPr>
          <w:rFonts w:ascii="Arial" w:hAnsi="Arial" w:cs="Arial"/>
          <w:sz w:val="20"/>
        </w:rPr>
        <w:t>will</w:t>
      </w:r>
      <w:r w:rsidRPr="002B381D">
        <w:rPr>
          <w:rFonts w:ascii="Arial" w:hAnsi="Arial" w:cs="Arial"/>
          <w:sz w:val="20"/>
        </w:rPr>
        <w:t xml:space="preserve"> be based upon the proposal amount excluding force account items</w:t>
      </w:r>
      <w:r>
        <w:rPr>
          <w:rFonts w:ascii="Arial" w:hAnsi="Arial" w:cs="Arial"/>
          <w:sz w:val="20"/>
        </w:rPr>
        <w:t>.</w:t>
      </w:r>
      <w:r w:rsidR="00032F66">
        <w:rPr>
          <w:rFonts w:ascii="Arial" w:hAnsi="Arial" w:cs="Arial"/>
          <w:sz w:val="20"/>
        </w:rPr>
        <w:t xml:space="preserve"> In the event a Contract Modification Order increases the amount of the Contract, as described in Section 6 of this special provision, the Contract Goal shall be based on the Total Earnings Amount.</w:t>
      </w:r>
    </w:p>
    <w:p w14:paraId="7AFD5CA7" w14:textId="389C545A" w:rsidR="003D631E" w:rsidRPr="004E346A" w:rsidRDefault="003D631E" w:rsidP="003D631E">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DBE Program Manual.</w:t>
      </w:r>
      <w:r w:rsidRPr="00B87355">
        <w:rPr>
          <w:rFonts w:ascii="Arial" w:hAnsi="Arial" w:cs="Arial"/>
          <w:sz w:val="20"/>
        </w:rPr>
        <w:t xml:space="preserve">  The manual maintained by the </w:t>
      </w:r>
      <w:r>
        <w:rPr>
          <w:rFonts w:ascii="Arial" w:hAnsi="Arial" w:cs="Arial"/>
          <w:sz w:val="20"/>
        </w:rPr>
        <w:t>Civil Rights &amp; Business Resource Center (</w:t>
      </w:r>
      <w:r w:rsidRPr="00B87355">
        <w:rPr>
          <w:rFonts w:ascii="Arial" w:hAnsi="Arial" w:cs="Arial"/>
          <w:sz w:val="20"/>
        </w:rPr>
        <w:t>CRBRC</w:t>
      </w:r>
      <w:r>
        <w:rPr>
          <w:rFonts w:ascii="Arial" w:hAnsi="Arial" w:cs="Arial"/>
          <w:sz w:val="20"/>
        </w:rPr>
        <w:t>)</w:t>
      </w:r>
      <w:r w:rsidRPr="00B87355">
        <w:rPr>
          <w:rFonts w:ascii="Arial" w:hAnsi="Arial" w:cs="Arial"/>
          <w:sz w:val="20"/>
        </w:rPr>
        <w:t xml:space="preserve"> </w:t>
      </w:r>
      <w:r>
        <w:rPr>
          <w:rFonts w:ascii="Arial" w:hAnsi="Arial" w:cs="Arial"/>
          <w:sz w:val="20"/>
        </w:rPr>
        <w:t>detailing</w:t>
      </w:r>
      <w:r w:rsidRPr="00B87355">
        <w:rPr>
          <w:rFonts w:ascii="Arial" w:hAnsi="Arial" w:cs="Arial"/>
          <w:sz w:val="20"/>
        </w:rPr>
        <w:t xml:space="preserve"> CDOT’s policies and procedures for administering the DBE program. </w:t>
      </w:r>
    </w:p>
    <w:p w14:paraId="6F9584EE" w14:textId="4B9C211F"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Disadvantaged Business Enterprise (DBE).</w:t>
      </w:r>
      <w:r w:rsidRPr="00B87355">
        <w:rPr>
          <w:rFonts w:ascii="Arial" w:hAnsi="Arial" w:cs="Arial"/>
          <w:sz w:val="20"/>
        </w:rPr>
        <w:t xml:space="preserve"> A Colorado-certified Disadvantaged Business Enterprise listed on the Colorado Unified Certification Program (UCP) DBE Directory</w:t>
      </w:r>
      <w:r>
        <w:rPr>
          <w:rFonts w:ascii="Arial" w:hAnsi="Arial" w:cs="Arial"/>
          <w:sz w:val="20"/>
        </w:rPr>
        <w:t>.</w:t>
      </w:r>
    </w:p>
    <w:p w14:paraId="2EDD5D9C" w14:textId="7FC18B95"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Eligible Participation. </w:t>
      </w:r>
      <w:r w:rsidRPr="00B87355">
        <w:rPr>
          <w:rFonts w:ascii="Arial" w:hAnsi="Arial" w:cs="Arial"/>
          <w:sz w:val="20"/>
        </w:rPr>
        <w:t xml:space="preserve">Work by a DBE </w:t>
      </w:r>
      <w:r w:rsidR="008E543A">
        <w:rPr>
          <w:rFonts w:ascii="Arial" w:hAnsi="Arial" w:cs="Arial"/>
          <w:sz w:val="20"/>
        </w:rPr>
        <w:t>which</w:t>
      </w:r>
      <w:r w:rsidRPr="00B87355">
        <w:rPr>
          <w:rFonts w:ascii="Arial" w:hAnsi="Arial" w:cs="Arial"/>
          <w:sz w:val="20"/>
        </w:rPr>
        <w:t xml:space="preserve"> counts</w:t>
      </w:r>
      <w:r>
        <w:rPr>
          <w:rFonts w:ascii="Arial" w:hAnsi="Arial" w:cs="Arial"/>
          <w:sz w:val="20"/>
        </w:rPr>
        <w:t xml:space="preserve"> as valid DBE participation on the Contract and may be used towards fulfillment of a Commitment</w:t>
      </w:r>
      <w:r w:rsidRPr="00B87355">
        <w:rPr>
          <w:rFonts w:ascii="Arial" w:hAnsi="Arial" w:cs="Arial"/>
          <w:sz w:val="20"/>
        </w:rPr>
        <w:t xml:space="preserve">. </w:t>
      </w:r>
    </w:p>
    <w:p w14:paraId="7D5CEA42" w14:textId="4A81E481" w:rsidR="005369CD" w:rsidRPr="00B87355" w:rsidRDefault="005369CD" w:rsidP="005369CD">
      <w:pPr>
        <w:pStyle w:val="ListParagraph"/>
        <w:widowControl w:val="0"/>
        <w:numPr>
          <w:ilvl w:val="1"/>
          <w:numId w:val="30"/>
        </w:numPr>
        <w:spacing w:after="240" w:line="240" w:lineRule="auto"/>
        <w:contextualSpacing w:val="0"/>
        <w:rPr>
          <w:rFonts w:ascii="Arial" w:hAnsi="Arial" w:cs="Arial"/>
          <w:i/>
          <w:sz w:val="20"/>
        </w:rPr>
      </w:pPr>
      <w:r w:rsidRPr="00B87355">
        <w:rPr>
          <w:rFonts w:ascii="Arial" w:hAnsi="Arial" w:cs="Arial"/>
          <w:i/>
          <w:sz w:val="20"/>
        </w:rPr>
        <w:t>Good Faith Efforts.</w:t>
      </w:r>
      <w:r w:rsidRPr="00B87355">
        <w:rPr>
          <w:rFonts w:ascii="Arial" w:hAnsi="Arial" w:cs="Arial"/>
          <w:sz w:val="20"/>
        </w:rPr>
        <w:t xml:space="preserve"> All necessary and r</w:t>
      </w:r>
      <w:r>
        <w:rPr>
          <w:rFonts w:ascii="Arial" w:hAnsi="Arial" w:cs="Arial"/>
          <w:sz w:val="20"/>
        </w:rPr>
        <w:t xml:space="preserve">easonable steps to </w:t>
      </w:r>
      <w:r w:rsidR="003845F7">
        <w:rPr>
          <w:rFonts w:ascii="Arial" w:hAnsi="Arial" w:cs="Arial"/>
          <w:sz w:val="20"/>
        </w:rPr>
        <w:t>meet</w:t>
      </w:r>
      <w:r>
        <w:rPr>
          <w:rFonts w:ascii="Arial" w:hAnsi="Arial" w:cs="Arial"/>
          <w:sz w:val="20"/>
        </w:rPr>
        <w:t xml:space="preserve"> the Contract G</w:t>
      </w:r>
      <w:r w:rsidRPr="00B87355">
        <w:rPr>
          <w:rFonts w:ascii="Arial" w:hAnsi="Arial" w:cs="Arial"/>
          <w:sz w:val="20"/>
        </w:rPr>
        <w:t xml:space="preserve">oal which, by their scope, intensity, and appropriateness to the objective, could reasonably be expected to obtain sufficient DBE participation, even if not fully successful. </w:t>
      </w:r>
      <w:r>
        <w:rPr>
          <w:rFonts w:ascii="Arial" w:hAnsi="Arial" w:cs="Arial"/>
          <w:sz w:val="20"/>
        </w:rPr>
        <w:t>Good Faith E</w:t>
      </w:r>
      <w:r w:rsidRPr="00B87355">
        <w:rPr>
          <w:rFonts w:ascii="Arial" w:hAnsi="Arial" w:cs="Arial"/>
          <w:sz w:val="20"/>
        </w:rPr>
        <w:t xml:space="preserve">fforts are evaluated </w:t>
      </w:r>
      <w:r w:rsidR="00B64E74">
        <w:rPr>
          <w:rFonts w:ascii="Arial" w:hAnsi="Arial" w:cs="Arial"/>
          <w:sz w:val="20"/>
        </w:rPr>
        <w:t xml:space="preserve">before </w:t>
      </w:r>
      <w:r w:rsidRPr="00B87355">
        <w:rPr>
          <w:rFonts w:ascii="Arial" w:hAnsi="Arial" w:cs="Arial"/>
          <w:sz w:val="20"/>
        </w:rPr>
        <w:t xml:space="preserve">award and throughout performance of the </w:t>
      </w:r>
      <w:r>
        <w:rPr>
          <w:rFonts w:ascii="Arial" w:hAnsi="Arial" w:cs="Arial"/>
          <w:sz w:val="20"/>
        </w:rPr>
        <w:t>C</w:t>
      </w:r>
      <w:r w:rsidRPr="00B87355">
        <w:rPr>
          <w:rFonts w:ascii="Arial" w:hAnsi="Arial" w:cs="Arial"/>
          <w:sz w:val="20"/>
        </w:rPr>
        <w:t>ontract. For g</w:t>
      </w:r>
      <w:r>
        <w:rPr>
          <w:rFonts w:ascii="Arial" w:hAnsi="Arial" w:cs="Arial"/>
          <w:sz w:val="20"/>
        </w:rPr>
        <w:t>uidance on Good Faith E</w:t>
      </w:r>
      <w:r w:rsidRPr="00B87355">
        <w:rPr>
          <w:rFonts w:ascii="Arial" w:hAnsi="Arial" w:cs="Arial"/>
          <w:sz w:val="20"/>
        </w:rPr>
        <w:t xml:space="preserve">fforts, see </w:t>
      </w:r>
      <w:r w:rsidR="006B3356">
        <w:rPr>
          <w:rFonts w:ascii="Arial" w:hAnsi="Arial" w:cs="Arial"/>
          <w:sz w:val="20"/>
        </w:rPr>
        <w:t xml:space="preserve">Section 4 </w:t>
      </w:r>
      <w:r w:rsidR="00B64E74">
        <w:rPr>
          <w:rFonts w:ascii="Arial" w:hAnsi="Arial" w:cs="Arial"/>
          <w:sz w:val="20"/>
        </w:rPr>
        <w:t xml:space="preserve">of this special provision </w:t>
      </w:r>
      <w:r w:rsidR="006B3356">
        <w:rPr>
          <w:rFonts w:ascii="Arial" w:hAnsi="Arial" w:cs="Arial"/>
          <w:sz w:val="20"/>
        </w:rPr>
        <w:t>below</w:t>
      </w:r>
      <w:r w:rsidRPr="00B87355">
        <w:rPr>
          <w:rFonts w:ascii="Arial" w:hAnsi="Arial" w:cs="Arial"/>
          <w:sz w:val="20"/>
        </w:rPr>
        <w:t>.</w:t>
      </w:r>
    </w:p>
    <w:p w14:paraId="7093D5D8" w14:textId="74280373" w:rsidR="005369CD"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Joint Check. </w:t>
      </w:r>
      <w:r w:rsidRPr="00B87355">
        <w:rPr>
          <w:rFonts w:ascii="Arial" w:hAnsi="Arial" w:cs="Arial"/>
          <w:sz w:val="20"/>
        </w:rPr>
        <w:t xml:space="preserve">A check issued by the Contractor or one of </w:t>
      </w:r>
      <w:r w:rsidR="00E57E0D">
        <w:rPr>
          <w:rFonts w:ascii="Arial" w:hAnsi="Arial" w:cs="Arial"/>
          <w:sz w:val="20"/>
        </w:rPr>
        <w:t xml:space="preserve">the Contractor’s </w:t>
      </w:r>
      <w:r w:rsidRPr="00B87355">
        <w:rPr>
          <w:rFonts w:ascii="Arial" w:hAnsi="Arial" w:cs="Arial"/>
          <w:sz w:val="20"/>
        </w:rPr>
        <w:t xml:space="preserve">subcontractors to a DBE firm and a material supplier or other third party for materials or services to be incorporated into the work. </w:t>
      </w:r>
    </w:p>
    <w:p w14:paraId="727FA0A6" w14:textId="58354679" w:rsidR="005369CD" w:rsidRPr="008421FE" w:rsidRDefault="005369CD" w:rsidP="005369CD">
      <w:pPr>
        <w:pStyle w:val="ListParagraph"/>
        <w:widowControl w:val="0"/>
        <w:numPr>
          <w:ilvl w:val="1"/>
          <w:numId w:val="30"/>
        </w:numPr>
        <w:spacing w:after="240" w:line="240" w:lineRule="auto"/>
        <w:contextualSpacing w:val="0"/>
        <w:rPr>
          <w:rFonts w:ascii="Arial" w:hAnsi="Arial" w:cs="Arial"/>
          <w:sz w:val="20"/>
        </w:rPr>
      </w:pPr>
      <w:r>
        <w:rPr>
          <w:rFonts w:ascii="Arial" w:hAnsi="Arial" w:cs="Arial"/>
          <w:i/>
          <w:sz w:val="20"/>
        </w:rPr>
        <w:lastRenderedPageBreak/>
        <w:t>Race-</w:t>
      </w:r>
      <w:r>
        <w:rPr>
          <w:rFonts w:ascii="Arial" w:hAnsi="Arial" w:cs="Arial"/>
          <w:i/>
          <w:iCs/>
          <w:sz w:val="20"/>
        </w:rPr>
        <w:t xml:space="preserve">Neutral. </w:t>
      </w:r>
      <w:r w:rsidR="006B3356">
        <w:rPr>
          <w:rFonts w:ascii="Arial" w:hAnsi="Arial" w:cs="Arial"/>
          <w:sz w:val="20"/>
        </w:rPr>
        <w:t xml:space="preserve">DBE </w:t>
      </w:r>
      <w:r>
        <w:rPr>
          <w:rFonts w:ascii="Arial" w:hAnsi="Arial" w:cs="Arial"/>
          <w:sz w:val="20"/>
        </w:rPr>
        <w:t xml:space="preserve">Participation on the Contract obtained through customary competitive procedures. </w:t>
      </w:r>
    </w:p>
    <w:p w14:paraId="141BA823" w14:textId="60DD5957"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Reduction. </w:t>
      </w:r>
      <w:r>
        <w:rPr>
          <w:rFonts w:ascii="Arial" w:hAnsi="Arial" w:cs="Arial"/>
          <w:sz w:val="20"/>
        </w:rPr>
        <w:t>Lessening the C</w:t>
      </w:r>
      <w:r w:rsidRPr="00B87355">
        <w:rPr>
          <w:rFonts w:ascii="Arial" w:hAnsi="Arial" w:cs="Arial"/>
          <w:sz w:val="20"/>
        </w:rPr>
        <w:t xml:space="preserve">ommitment </w:t>
      </w:r>
      <w:r>
        <w:rPr>
          <w:rFonts w:ascii="Arial" w:hAnsi="Arial" w:cs="Arial"/>
          <w:sz w:val="20"/>
        </w:rPr>
        <w:t xml:space="preserve">amount </w:t>
      </w:r>
      <w:r w:rsidRPr="00B87355">
        <w:rPr>
          <w:rFonts w:ascii="Arial" w:hAnsi="Arial" w:cs="Arial"/>
          <w:sz w:val="20"/>
        </w:rPr>
        <w:t xml:space="preserve">to </w:t>
      </w:r>
      <w:r>
        <w:rPr>
          <w:rFonts w:ascii="Arial" w:hAnsi="Arial" w:cs="Arial"/>
          <w:sz w:val="20"/>
        </w:rPr>
        <w:t>a DBE. A R</w:t>
      </w:r>
      <w:r w:rsidRPr="00B87355">
        <w:rPr>
          <w:rFonts w:ascii="Arial" w:hAnsi="Arial" w:cs="Arial"/>
          <w:sz w:val="20"/>
        </w:rPr>
        <w:t>eduction constitutes a partial termination</w:t>
      </w:r>
      <w:r>
        <w:rPr>
          <w:rFonts w:ascii="Arial" w:hAnsi="Arial" w:cs="Arial"/>
          <w:sz w:val="20"/>
        </w:rPr>
        <w:t xml:space="preserve"> and includes, but is not limited to, instances in which a Contractor seeks to perform work originally designated for a DBE with </w:t>
      </w:r>
      <w:r w:rsidR="00E57E0D">
        <w:rPr>
          <w:rFonts w:ascii="Arial" w:hAnsi="Arial" w:cs="Arial"/>
          <w:sz w:val="20"/>
        </w:rPr>
        <w:t>the Contractor’s</w:t>
      </w:r>
      <w:r>
        <w:rPr>
          <w:rFonts w:ascii="Arial" w:hAnsi="Arial" w:cs="Arial"/>
          <w:sz w:val="20"/>
        </w:rPr>
        <w:t xml:space="preserve"> own forces or to have that work performed by a business entity other than the committed DBE. </w:t>
      </w:r>
    </w:p>
    <w:p w14:paraId="040DEFC8" w14:textId="56AAB367"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Subcontractor.</w:t>
      </w:r>
      <w:r w:rsidRPr="00B87355">
        <w:rPr>
          <w:rFonts w:ascii="Arial" w:hAnsi="Arial" w:cs="Arial"/>
          <w:sz w:val="20"/>
        </w:rPr>
        <w:t xml:space="preserve"> An individual, firm, corporation or other legal entity to whom the Contractor sublets part of the </w:t>
      </w:r>
      <w:r>
        <w:rPr>
          <w:rFonts w:ascii="Arial" w:hAnsi="Arial" w:cs="Arial"/>
          <w:sz w:val="20"/>
        </w:rPr>
        <w:t>C</w:t>
      </w:r>
      <w:r w:rsidRPr="00B87355">
        <w:rPr>
          <w:rFonts w:ascii="Arial" w:hAnsi="Arial" w:cs="Arial"/>
          <w:sz w:val="20"/>
        </w:rPr>
        <w:t>ontract</w:t>
      </w:r>
      <w:r w:rsidR="00B64E74">
        <w:rPr>
          <w:rFonts w:ascii="Arial" w:hAnsi="Arial" w:cs="Arial"/>
          <w:sz w:val="20"/>
        </w:rPr>
        <w:t xml:space="preserve">, as per Section 101 in the </w:t>
      </w:r>
      <w:r w:rsidR="00B64E74" w:rsidRPr="004E346A">
        <w:rPr>
          <w:rFonts w:ascii="Arial" w:hAnsi="Arial" w:cs="Arial"/>
          <w:i/>
          <w:iCs/>
          <w:sz w:val="20"/>
        </w:rPr>
        <w:t>Standard Specifications for Road and Bridge Construction</w:t>
      </w:r>
      <w:r w:rsidR="00B64E74">
        <w:rPr>
          <w:rFonts w:ascii="Arial" w:hAnsi="Arial" w:cs="Arial"/>
          <w:sz w:val="20"/>
        </w:rPr>
        <w:t>.</w:t>
      </w:r>
      <w:r w:rsidRPr="00B87355">
        <w:rPr>
          <w:rFonts w:ascii="Arial" w:hAnsi="Arial" w:cs="Arial"/>
          <w:sz w:val="20"/>
        </w:rPr>
        <w:t xml:space="preserve"> For purposes of this special provision, the term </w:t>
      </w:r>
      <w:r w:rsidR="00B64E74">
        <w:rPr>
          <w:rFonts w:ascii="Arial" w:hAnsi="Arial" w:cs="Arial"/>
          <w:sz w:val="20"/>
        </w:rPr>
        <w:t>S</w:t>
      </w:r>
      <w:r w:rsidRPr="00B87355">
        <w:rPr>
          <w:rFonts w:ascii="Arial" w:hAnsi="Arial" w:cs="Arial"/>
          <w:sz w:val="20"/>
        </w:rPr>
        <w:t xml:space="preserve">ubcontractor includes suppliers. </w:t>
      </w:r>
    </w:p>
    <w:p w14:paraId="25B46D73" w14:textId="6DB1519A" w:rsidR="005369CD" w:rsidRPr="00B87355" w:rsidRDefault="005369CD" w:rsidP="005369CD">
      <w:pPr>
        <w:pStyle w:val="ListParagraph"/>
        <w:widowControl w:val="0"/>
        <w:numPr>
          <w:ilvl w:val="1"/>
          <w:numId w:val="30"/>
        </w:numPr>
        <w:spacing w:after="240" w:line="240" w:lineRule="auto"/>
        <w:contextualSpacing w:val="0"/>
        <w:rPr>
          <w:rFonts w:ascii="Arial" w:hAnsi="Arial" w:cs="Arial"/>
          <w:sz w:val="20"/>
        </w:rPr>
      </w:pPr>
      <w:r w:rsidRPr="00B87355">
        <w:rPr>
          <w:rFonts w:ascii="Arial" w:hAnsi="Arial" w:cs="Arial"/>
          <w:i/>
          <w:sz w:val="20"/>
        </w:rPr>
        <w:t xml:space="preserve">Substitution. </w:t>
      </w:r>
      <w:r>
        <w:rPr>
          <w:rFonts w:ascii="Arial" w:hAnsi="Arial" w:cs="Arial"/>
          <w:sz w:val="20"/>
        </w:rPr>
        <w:t>When</w:t>
      </w:r>
      <w:r w:rsidRPr="00B87355">
        <w:rPr>
          <w:rFonts w:ascii="Arial" w:hAnsi="Arial" w:cs="Arial"/>
          <w:sz w:val="20"/>
        </w:rPr>
        <w:t xml:space="preserve"> a </w:t>
      </w:r>
      <w:r>
        <w:rPr>
          <w:rFonts w:ascii="Arial" w:hAnsi="Arial" w:cs="Arial"/>
          <w:sz w:val="20"/>
        </w:rPr>
        <w:t>Contractor</w:t>
      </w:r>
      <w:r w:rsidRPr="00B87355">
        <w:rPr>
          <w:rFonts w:ascii="Arial" w:hAnsi="Arial" w:cs="Arial"/>
          <w:sz w:val="20"/>
        </w:rPr>
        <w:t xml:space="preserve"> seeks to find anot</w:t>
      </w:r>
      <w:r>
        <w:rPr>
          <w:rFonts w:ascii="Arial" w:hAnsi="Arial" w:cs="Arial"/>
          <w:sz w:val="20"/>
        </w:rPr>
        <w:t>her DBE to perform work on the Contract as a result of a Reduction or T</w:t>
      </w:r>
      <w:r w:rsidRPr="00B87355">
        <w:rPr>
          <w:rFonts w:ascii="Arial" w:hAnsi="Arial" w:cs="Arial"/>
          <w:sz w:val="20"/>
        </w:rPr>
        <w:t xml:space="preserve">ermination.  </w:t>
      </w:r>
    </w:p>
    <w:p w14:paraId="15D7AB8C" w14:textId="46948352" w:rsidR="005369CD" w:rsidRPr="00B87355" w:rsidRDefault="005369CD" w:rsidP="005369CD">
      <w:pPr>
        <w:pStyle w:val="ListParagraph"/>
        <w:widowControl w:val="0"/>
        <w:numPr>
          <w:ilvl w:val="1"/>
          <w:numId w:val="30"/>
        </w:numPr>
        <w:spacing w:after="240" w:line="240" w:lineRule="auto"/>
        <w:contextualSpacing w:val="0"/>
        <w:rPr>
          <w:rFonts w:ascii="Arial" w:hAnsi="Arial" w:cs="Arial"/>
          <w:i/>
          <w:sz w:val="20"/>
        </w:rPr>
      </w:pPr>
      <w:r w:rsidRPr="00B87355">
        <w:rPr>
          <w:rFonts w:ascii="Arial" w:hAnsi="Arial" w:cs="Arial"/>
          <w:i/>
          <w:sz w:val="20"/>
        </w:rPr>
        <w:t>Termination.</w:t>
      </w:r>
      <w:r>
        <w:rPr>
          <w:rFonts w:ascii="Arial" w:hAnsi="Arial" w:cs="Arial"/>
          <w:sz w:val="20"/>
        </w:rPr>
        <w:t xml:space="preserve"> W</w:t>
      </w:r>
      <w:r w:rsidRPr="00B87355">
        <w:rPr>
          <w:rFonts w:ascii="Arial" w:hAnsi="Arial" w:cs="Arial"/>
          <w:sz w:val="20"/>
        </w:rPr>
        <w:t xml:space="preserve">hen a </w:t>
      </w:r>
      <w:r>
        <w:rPr>
          <w:rFonts w:ascii="Arial" w:hAnsi="Arial" w:cs="Arial"/>
          <w:sz w:val="20"/>
        </w:rPr>
        <w:t>Contractor</w:t>
      </w:r>
      <w:r w:rsidRPr="00B87355">
        <w:rPr>
          <w:rFonts w:ascii="Arial" w:hAnsi="Arial" w:cs="Arial"/>
          <w:sz w:val="20"/>
        </w:rPr>
        <w:t xml:space="preserve"> no longer intends to use a DBE for f</w:t>
      </w:r>
      <w:r>
        <w:rPr>
          <w:rFonts w:ascii="Arial" w:hAnsi="Arial" w:cs="Arial"/>
          <w:sz w:val="20"/>
        </w:rPr>
        <w:t>ulfillment of a C</w:t>
      </w:r>
      <w:r w:rsidRPr="00B87355">
        <w:rPr>
          <w:rFonts w:ascii="Arial" w:hAnsi="Arial" w:cs="Arial"/>
          <w:sz w:val="20"/>
        </w:rPr>
        <w:t xml:space="preserve">ommitment. </w:t>
      </w:r>
    </w:p>
    <w:p w14:paraId="6284D736" w14:textId="55F08739" w:rsidR="005369CD" w:rsidRPr="00B87355" w:rsidRDefault="005369CD" w:rsidP="005369CD">
      <w:pPr>
        <w:pStyle w:val="ListParagraph"/>
        <w:widowControl w:val="0"/>
        <w:numPr>
          <w:ilvl w:val="1"/>
          <w:numId w:val="30"/>
        </w:numPr>
        <w:spacing w:after="240" w:line="240" w:lineRule="auto"/>
        <w:contextualSpacing w:val="0"/>
        <w:rPr>
          <w:rFonts w:ascii="Arial" w:hAnsi="Arial" w:cs="Arial"/>
          <w:i/>
          <w:sz w:val="20"/>
        </w:rPr>
      </w:pPr>
      <w:r w:rsidRPr="00B87355">
        <w:rPr>
          <w:rFonts w:ascii="Arial" w:hAnsi="Arial" w:cs="Arial"/>
          <w:i/>
          <w:sz w:val="20"/>
        </w:rPr>
        <w:t xml:space="preserve">Total Earnings Amount: </w:t>
      </w:r>
      <w:r w:rsidRPr="00B87355">
        <w:rPr>
          <w:rFonts w:ascii="Arial" w:hAnsi="Arial" w:cs="Arial"/>
          <w:color w:val="222222"/>
          <w:sz w:val="20"/>
        </w:rPr>
        <w:t xml:space="preserve">Amount of the </w:t>
      </w:r>
      <w:r>
        <w:rPr>
          <w:rFonts w:ascii="Arial" w:hAnsi="Arial" w:cs="Arial"/>
          <w:color w:val="222222"/>
          <w:sz w:val="20"/>
        </w:rPr>
        <w:t>C</w:t>
      </w:r>
      <w:r w:rsidRPr="00B87355">
        <w:rPr>
          <w:rFonts w:ascii="Arial" w:hAnsi="Arial" w:cs="Arial"/>
          <w:color w:val="222222"/>
          <w:sz w:val="20"/>
        </w:rPr>
        <w:t xml:space="preserve">ontract earned by the Contractor, including approved </w:t>
      </w:r>
      <w:r w:rsidR="003845F7">
        <w:rPr>
          <w:rFonts w:ascii="Arial" w:hAnsi="Arial" w:cs="Arial"/>
          <w:color w:val="222222"/>
          <w:sz w:val="20"/>
        </w:rPr>
        <w:t>Contract Modification Orders</w:t>
      </w:r>
      <w:r w:rsidRPr="00B87355">
        <w:rPr>
          <w:rFonts w:ascii="Arial" w:hAnsi="Arial" w:cs="Arial"/>
          <w:color w:val="222222"/>
          <w:sz w:val="20"/>
        </w:rPr>
        <w:t xml:space="preserve"> and approved force account work performed, but not including deductions for liquidated damages, price reduced material, work time violations, overweight loads or liens. The amount of the </w:t>
      </w:r>
      <w:r>
        <w:rPr>
          <w:rFonts w:ascii="Arial" w:hAnsi="Arial" w:cs="Arial"/>
          <w:color w:val="222222"/>
          <w:sz w:val="20"/>
        </w:rPr>
        <w:t>C</w:t>
      </w:r>
      <w:r w:rsidRPr="00B87355">
        <w:rPr>
          <w:rFonts w:ascii="Arial" w:hAnsi="Arial" w:cs="Arial"/>
          <w:color w:val="222222"/>
          <w:sz w:val="20"/>
        </w:rPr>
        <w:t xml:space="preserve">ontract earned does not include plan force account items (i.e. OJT, pavement incentives, </w:t>
      </w:r>
      <w:proofErr w:type="spellStart"/>
      <w:r w:rsidRPr="00B87355">
        <w:rPr>
          <w:rFonts w:ascii="Arial" w:hAnsi="Arial" w:cs="Arial"/>
          <w:color w:val="222222"/>
          <w:sz w:val="20"/>
        </w:rPr>
        <w:t>etc</w:t>
      </w:r>
      <w:proofErr w:type="spellEnd"/>
      <w:r w:rsidRPr="00B87355">
        <w:rPr>
          <w:rFonts w:ascii="Arial" w:hAnsi="Arial" w:cs="Arial"/>
          <w:color w:val="222222"/>
          <w:sz w:val="20"/>
        </w:rPr>
        <w:t xml:space="preserve">).  </w:t>
      </w:r>
    </w:p>
    <w:p w14:paraId="1EA6BC13" w14:textId="67C4ECFA" w:rsidR="005369CD" w:rsidRPr="004E346A" w:rsidRDefault="005369CD" w:rsidP="004E346A">
      <w:pPr>
        <w:pStyle w:val="ListParagraph"/>
        <w:widowControl w:val="0"/>
        <w:numPr>
          <w:ilvl w:val="1"/>
          <w:numId w:val="30"/>
        </w:numPr>
        <w:spacing w:after="240" w:line="240" w:lineRule="auto"/>
        <w:contextualSpacing w:val="0"/>
        <w:rPr>
          <w:rFonts w:ascii="Arial" w:eastAsia="Times New Roman" w:hAnsi="Arial" w:cs="Arial"/>
          <w:sz w:val="20"/>
          <w:szCs w:val="20"/>
        </w:rPr>
      </w:pPr>
      <w:r w:rsidRPr="004E346A">
        <w:rPr>
          <w:rFonts w:ascii="Arial" w:hAnsi="Arial" w:cs="Arial"/>
          <w:i/>
          <w:sz w:val="20"/>
          <w:szCs w:val="20"/>
        </w:rPr>
        <w:t xml:space="preserve">Work Code. </w:t>
      </w:r>
      <w:r w:rsidRPr="004E346A">
        <w:rPr>
          <w:rFonts w:ascii="Arial" w:hAnsi="Arial" w:cs="Arial"/>
          <w:sz w:val="20"/>
          <w:szCs w:val="20"/>
        </w:rPr>
        <w:t xml:space="preserve">A code to identify the work that a DBE is certified to perform as a DBE. A work code includes a six digit North American Industry Classification System (NAICS) </w:t>
      </w:r>
      <w:r w:rsidR="004174A8">
        <w:rPr>
          <w:rFonts w:ascii="Arial" w:hAnsi="Arial" w:cs="Arial"/>
          <w:sz w:val="20"/>
          <w:szCs w:val="20"/>
        </w:rPr>
        <w:t>number</w:t>
      </w:r>
      <w:r w:rsidRPr="004E346A">
        <w:rPr>
          <w:rFonts w:ascii="Arial" w:hAnsi="Arial" w:cs="Arial"/>
          <w:sz w:val="20"/>
          <w:szCs w:val="20"/>
        </w:rPr>
        <w:t xml:space="preserve"> plus a descriptor. Work </w:t>
      </w:r>
      <w:r w:rsidR="00B64E74">
        <w:rPr>
          <w:rFonts w:ascii="Arial" w:hAnsi="Arial" w:cs="Arial"/>
          <w:sz w:val="20"/>
          <w:szCs w:val="20"/>
        </w:rPr>
        <w:t>C</w:t>
      </w:r>
      <w:r w:rsidRPr="004E346A">
        <w:rPr>
          <w:rFonts w:ascii="Arial" w:hAnsi="Arial" w:cs="Arial"/>
          <w:sz w:val="20"/>
          <w:szCs w:val="20"/>
        </w:rPr>
        <w:t>odes are listed on a firm’s profile on the UCP DBE Directory. The Contractor may contact the CRBRC to receive guidance on whether a work code covers the work to be performed.</w:t>
      </w:r>
    </w:p>
    <w:p w14:paraId="482C9D16" w14:textId="1546B1BD" w:rsidR="005D48B6" w:rsidRPr="00E82168" w:rsidRDefault="005D48B6" w:rsidP="005D48B6">
      <w:pPr>
        <w:pStyle w:val="ListParagraph"/>
        <w:numPr>
          <w:ilvl w:val="0"/>
          <w:numId w:val="27"/>
        </w:numPr>
        <w:spacing w:after="24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t>Overview.</w:t>
      </w:r>
      <w:r w:rsidR="003845F7">
        <w:rPr>
          <w:rFonts w:ascii="Arial" w:eastAsia="Times New Roman" w:hAnsi="Arial" w:cs="Arial"/>
          <w:b/>
          <w:bCs/>
          <w:color w:val="000000"/>
          <w:sz w:val="20"/>
          <w:szCs w:val="20"/>
        </w:rPr>
        <w:t xml:space="preserve"> </w:t>
      </w:r>
      <w:r w:rsidR="003845F7" w:rsidRPr="00E82168">
        <w:rPr>
          <w:rFonts w:ascii="Arial" w:eastAsia="Times New Roman" w:hAnsi="Arial" w:cs="Arial"/>
          <w:color w:val="000000"/>
          <w:sz w:val="20"/>
          <w:szCs w:val="20"/>
        </w:rPr>
        <w:t>The Disadvantaged Business Enterprise (DBE) Program is a federally-mandated program that seeks to ensure non-discrimination in the award of U.S. Department of Transportation (DOT)-assisted contracts and to create a level playing field on which DBEs can compete fairly for DOT-assisted contracts.  </w:t>
      </w:r>
      <w:r w:rsidR="00C3008B">
        <w:rPr>
          <w:rFonts w:ascii="Arial" w:eastAsia="Times New Roman" w:hAnsi="Arial" w:cs="Arial"/>
          <w:color w:val="000000"/>
          <w:sz w:val="20"/>
          <w:szCs w:val="20"/>
        </w:rPr>
        <w:t>Whe</w:t>
      </w:r>
      <w:r w:rsidR="003845F7">
        <w:rPr>
          <w:rFonts w:ascii="Arial" w:eastAsia="Times New Roman" w:hAnsi="Arial" w:cs="Arial"/>
          <w:color w:val="000000"/>
          <w:sz w:val="20"/>
          <w:szCs w:val="20"/>
        </w:rPr>
        <w:t>n</w:t>
      </w:r>
      <w:r w:rsidR="00C3008B">
        <w:rPr>
          <w:rFonts w:ascii="Arial" w:eastAsia="Times New Roman" w:hAnsi="Arial" w:cs="Arial"/>
          <w:color w:val="000000"/>
          <w:sz w:val="20"/>
          <w:szCs w:val="20"/>
        </w:rPr>
        <w:t xml:space="preserve"> a Contract Goal for DBE participation is set pursuant to </w:t>
      </w:r>
      <w:r w:rsidR="00CE0E54">
        <w:rPr>
          <w:rFonts w:ascii="Arial" w:eastAsia="Times New Roman" w:hAnsi="Arial" w:cs="Arial"/>
          <w:color w:val="000000"/>
          <w:sz w:val="20"/>
          <w:szCs w:val="20"/>
        </w:rPr>
        <w:t xml:space="preserve">the U.S. Department of Transportation’s </w:t>
      </w:r>
      <w:r w:rsidR="004174A8">
        <w:rPr>
          <w:rFonts w:ascii="Arial" w:eastAsia="Times New Roman" w:hAnsi="Arial" w:cs="Arial"/>
          <w:color w:val="000000"/>
          <w:sz w:val="20"/>
          <w:szCs w:val="20"/>
        </w:rPr>
        <w:t xml:space="preserve">DBE </w:t>
      </w:r>
      <w:r w:rsidR="00CE0E54">
        <w:rPr>
          <w:rFonts w:ascii="Arial" w:eastAsia="Times New Roman" w:hAnsi="Arial" w:cs="Arial"/>
          <w:color w:val="000000"/>
          <w:sz w:val="20"/>
          <w:szCs w:val="20"/>
        </w:rPr>
        <w:t xml:space="preserve">Program, </w:t>
      </w:r>
      <w:r w:rsidRPr="00E82168">
        <w:rPr>
          <w:rFonts w:ascii="Arial" w:eastAsia="Times New Roman" w:hAnsi="Arial" w:cs="Arial"/>
          <w:color w:val="000000"/>
          <w:sz w:val="20"/>
          <w:szCs w:val="20"/>
        </w:rPr>
        <w:t>the apparent</w:t>
      </w:r>
      <w:r w:rsidR="00CE0E54">
        <w:rPr>
          <w:rFonts w:ascii="Arial" w:eastAsia="Times New Roman" w:hAnsi="Arial" w:cs="Arial"/>
          <w:color w:val="000000"/>
          <w:sz w:val="20"/>
          <w:szCs w:val="20"/>
        </w:rPr>
        <w:t xml:space="preserve"> low responsible</w:t>
      </w:r>
      <w:r w:rsidRPr="00E82168">
        <w:rPr>
          <w:rFonts w:ascii="Arial" w:eastAsia="Times New Roman" w:hAnsi="Arial" w:cs="Arial"/>
          <w:color w:val="000000"/>
          <w:sz w:val="20"/>
          <w:szCs w:val="20"/>
        </w:rPr>
        <w:t xml:space="preserve"> bidder must show that </w:t>
      </w:r>
      <w:r w:rsidR="00CE09C8">
        <w:rPr>
          <w:rFonts w:ascii="Arial" w:eastAsia="Times New Roman" w:hAnsi="Arial" w:cs="Arial"/>
          <w:color w:val="000000"/>
          <w:sz w:val="20"/>
          <w:szCs w:val="20"/>
        </w:rPr>
        <w:t>they</w:t>
      </w:r>
      <w:r w:rsidRPr="00E82168">
        <w:rPr>
          <w:rFonts w:ascii="Arial" w:eastAsia="Times New Roman" w:hAnsi="Arial" w:cs="Arial"/>
          <w:color w:val="000000"/>
          <w:sz w:val="20"/>
          <w:szCs w:val="20"/>
        </w:rPr>
        <w:t xml:space="preserve"> ha</w:t>
      </w:r>
      <w:r w:rsidR="00CE09C8">
        <w:rPr>
          <w:rFonts w:ascii="Arial" w:eastAsia="Times New Roman" w:hAnsi="Arial" w:cs="Arial"/>
          <w:color w:val="000000"/>
          <w:sz w:val="20"/>
          <w:szCs w:val="20"/>
        </w:rPr>
        <w:t>ve</w:t>
      </w:r>
      <w:r w:rsidRPr="00E82168">
        <w:rPr>
          <w:rFonts w:ascii="Arial" w:eastAsia="Times New Roman" w:hAnsi="Arial" w:cs="Arial"/>
          <w:color w:val="000000"/>
          <w:sz w:val="20"/>
          <w:szCs w:val="20"/>
        </w:rPr>
        <w:t xml:space="preserve"> committed to DBE participation sufficient to meet the </w:t>
      </w:r>
      <w:r w:rsidR="00C3008B">
        <w:rPr>
          <w:rFonts w:ascii="Arial" w:eastAsia="Times New Roman" w:hAnsi="Arial" w:cs="Arial"/>
          <w:color w:val="000000"/>
          <w:sz w:val="20"/>
          <w:szCs w:val="20"/>
        </w:rPr>
        <w:t>Contract Goal</w:t>
      </w:r>
      <w:r w:rsidR="00C3008B"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or has otherwise made </w:t>
      </w:r>
      <w:r w:rsidR="00C3008B">
        <w:rPr>
          <w:rFonts w:ascii="Arial" w:eastAsia="Times New Roman" w:hAnsi="Arial" w:cs="Arial"/>
          <w:color w:val="000000"/>
          <w:sz w:val="20"/>
          <w:szCs w:val="20"/>
        </w:rPr>
        <w:t>Good Faith Efforts</w:t>
      </w:r>
      <w:r w:rsidRPr="00E82168">
        <w:rPr>
          <w:rFonts w:ascii="Arial" w:eastAsia="Times New Roman" w:hAnsi="Arial" w:cs="Arial"/>
          <w:color w:val="000000"/>
          <w:sz w:val="20"/>
          <w:szCs w:val="20"/>
        </w:rPr>
        <w:t xml:space="preserve"> to do so</w:t>
      </w:r>
      <w:r w:rsidR="00C3008B">
        <w:rPr>
          <w:rFonts w:ascii="Arial" w:eastAsia="Times New Roman" w:hAnsi="Arial" w:cs="Arial"/>
          <w:color w:val="000000"/>
          <w:sz w:val="20"/>
          <w:szCs w:val="20"/>
        </w:rPr>
        <w:t xml:space="preserve"> in order to be awarded the Contract</w:t>
      </w:r>
      <w:r w:rsidRPr="00E82168">
        <w:rPr>
          <w:rFonts w:ascii="Arial" w:eastAsia="Times New Roman" w:hAnsi="Arial" w:cs="Arial"/>
          <w:color w:val="000000"/>
          <w:sz w:val="20"/>
          <w:szCs w:val="20"/>
        </w:rPr>
        <w:t xml:space="preserve">. </w:t>
      </w:r>
    </w:p>
    <w:p w14:paraId="7293290F" w14:textId="650D91AA" w:rsidR="005D48B6" w:rsidRPr="00E82168" w:rsidRDefault="00CE0E54" w:rsidP="00CA569B">
      <w:pPr>
        <w:spacing w:after="240"/>
        <w:ind w:left="360"/>
        <w:rPr>
          <w:rFonts w:ascii="Arial" w:hAnsi="Arial" w:cs="Arial"/>
        </w:rPr>
      </w:pPr>
      <w:r>
        <w:rPr>
          <w:rFonts w:ascii="Arial" w:hAnsi="Arial" w:cs="Arial"/>
          <w:color w:val="000000"/>
        </w:rPr>
        <w:t>The Contractor’s progress</w:t>
      </w:r>
      <w:r w:rsidR="006F2591">
        <w:rPr>
          <w:rFonts w:ascii="Arial" w:hAnsi="Arial" w:cs="Arial"/>
          <w:color w:val="000000"/>
        </w:rPr>
        <w:t xml:space="preserve"> towards the Contract Goal</w:t>
      </w:r>
      <w:r>
        <w:rPr>
          <w:rFonts w:ascii="Arial" w:hAnsi="Arial" w:cs="Arial"/>
          <w:color w:val="000000"/>
        </w:rPr>
        <w:t xml:space="preserve"> will be monitored</w:t>
      </w:r>
      <w:r w:rsidR="005D48B6" w:rsidRPr="00E82168">
        <w:rPr>
          <w:rFonts w:ascii="Arial" w:hAnsi="Arial" w:cs="Arial"/>
          <w:color w:val="000000"/>
        </w:rPr>
        <w:t xml:space="preserve"> throughout the </w:t>
      </w:r>
      <w:r w:rsidR="00C3008B">
        <w:rPr>
          <w:rFonts w:ascii="Arial" w:hAnsi="Arial" w:cs="Arial"/>
          <w:color w:val="000000"/>
        </w:rPr>
        <w:t>Contract</w:t>
      </w:r>
      <w:r w:rsidR="00C3008B" w:rsidRPr="00E82168">
        <w:rPr>
          <w:rFonts w:ascii="Arial" w:hAnsi="Arial" w:cs="Arial"/>
          <w:color w:val="000000"/>
        </w:rPr>
        <w:t xml:space="preserve"> </w:t>
      </w:r>
      <w:r w:rsidR="005D48B6" w:rsidRPr="00E82168">
        <w:rPr>
          <w:rFonts w:ascii="Arial" w:hAnsi="Arial" w:cs="Arial"/>
          <w:color w:val="000000"/>
        </w:rPr>
        <w:t>to ensure the</w:t>
      </w:r>
      <w:r>
        <w:rPr>
          <w:rFonts w:ascii="Arial" w:hAnsi="Arial" w:cs="Arial"/>
          <w:color w:val="000000"/>
        </w:rPr>
        <w:t xml:space="preserve"> fulfillment of the</w:t>
      </w:r>
      <w:r w:rsidR="005D48B6" w:rsidRPr="00E82168">
        <w:rPr>
          <w:rFonts w:ascii="Arial" w:hAnsi="Arial" w:cs="Arial"/>
          <w:color w:val="000000"/>
        </w:rPr>
        <w:t xml:space="preserve"> Contractor’s DBE </w:t>
      </w:r>
      <w:r w:rsidR="008818C8">
        <w:rPr>
          <w:rFonts w:ascii="Arial" w:hAnsi="Arial" w:cs="Arial"/>
          <w:color w:val="000000"/>
        </w:rPr>
        <w:t>C</w:t>
      </w:r>
      <w:r w:rsidR="005D48B6" w:rsidRPr="00E82168">
        <w:rPr>
          <w:rFonts w:ascii="Arial" w:hAnsi="Arial" w:cs="Arial"/>
          <w:color w:val="000000"/>
        </w:rPr>
        <w:t xml:space="preserve">ommitments. Modifications to the </w:t>
      </w:r>
      <w:r w:rsidR="00C3008B">
        <w:rPr>
          <w:rFonts w:ascii="Arial" w:hAnsi="Arial" w:cs="Arial"/>
          <w:color w:val="000000"/>
        </w:rPr>
        <w:t>C</w:t>
      </w:r>
      <w:r w:rsidR="005D48B6" w:rsidRPr="00E82168">
        <w:rPr>
          <w:rFonts w:ascii="Arial" w:hAnsi="Arial" w:cs="Arial"/>
          <w:color w:val="000000"/>
        </w:rPr>
        <w:t xml:space="preserve">ommitments must </w:t>
      </w:r>
      <w:r>
        <w:rPr>
          <w:rFonts w:ascii="Arial" w:hAnsi="Arial" w:cs="Arial"/>
          <w:color w:val="000000"/>
        </w:rPr>
        <w:t>receive prior approval</w:t>
      </w:r>
      <w:r w:rsidR="005D48B6" w:rsidRPr="00E82168">
        <w:rPr>
          <w:rFonts w:ascii="Arial" w:hAnsi="Arial" w:cs="Arial"/>
          <w:color w:val="000000"/>
        </w:rPr>
        <w:t xml:space="preserve">. If the amount of the </w:t>
      </w:r>
      <w:r w:rsidR="00C3008B">
        <w:rPr>
          <w:rFonts w:ascii="Arial" w:hAnsi="Arial" w:cs="Arial"/>
          <w:color w:val="000000"/>
        </w:rPr>
        <w:t>C</w:t>
      </w:r>
      <w:r w:rsidR="005D48B6" w:rsidRPr="00E82168">
        <w:rPr>
          <w:rFonts w:ascii="Arial" w:hAnsi="Arial" w:cs="Arial"/>
          <w:color w:val="000000"/>
        </w:rPr>
        <w:t xml:space="preserve">ontract increases during the performance of the </w:t>
      </w:r>
      <w:r w:rsidR="00C3008B">
        <w:rPr>
          <w:rFonts w:ascii="Arial" w:hAnsi="Arial" w:cs="Arial"/>
          <w:color w:val="000000"/>
        </w:rPr>
        <w:t>C</w:t>
      </w:r>
      <w:r w:rsidR="005D48B6" w:rsidRPr="00E82168">
        <w:rPr>
          <w:rFonts w:ascii="Arial" w:hAnsi="Arial" w:cs="Arial"/>
          <w:color w:val="000000"/>
        </w:rPr>
        <w:t xml:space="preserve">ontract, the Contractor must make </w:t>
      </w:r>
      <w:r w:rsidR="00C3008B">
        <w:rPr>
          <w:rFonts w:ascii="Arial" w:hAnsi="Arial" w:cs="Arial"/>
          <w:color w:val="000000"/>
        </w:rPr>
        <w:t>G</w:t>
      </w:r>
      <w:r w:rsidR="005D48B6" w:rsidRPr="00E82168">
        <w:rPr>
          <w:rFonts w:ascii="Arial" w:hAnsi="Arial" w:cs="Arial"/>
          <w:color w:val="000000"/>
        </w:rPr>
        <w:t xml:space="preserve">ood </w:t>
      </w:r>
      <w:r w:rsidR="00C3008B">
        <w:rPr>
          <w:rFonts w:ascii="Arial" w:hAnsi="Arial" w:cs="Arial"/>
          <w:color w:val="000000"/>
        </w:rPr>
        <w:t>F</w:t>
      </w:r>
      <w:r w:rsidR="005D48B6" w:rsidRPr="00E82168">
        <w:rPr>
          <w:rFonts w:ascii="Arial" w:hAnsi="Arial" w:cs="Arial"/>
          <w:color w:val="000000"/>
        </w:rPr>
        <w:t xml:space="preserve">aith </w:t>
      </w:r>
      <w:r w:rsidR="00C3008B">
        <w:rPr>
          <w:rFonts w:ascii="Arial" w:hAnsi="Arial" w:cs="Arial"/>
          <w:color w:val="000000"/>
        </w:rPr>
        <w:t>E</w:t>
      </w:r>
      <w:r w:rsidR="005D48B6" w:rsidRPr="00E82168">
        <w:rPr>
          <w:rFonts w:ascii="Arial" w:hAnsi="Arial" w:cs="Arial"/>
          <w:color w:val="000000"/>
        </w:rPr>
        <w:t xml:space="preserve">fforts to obtain additional </w:t>
      </w:r>
      <w:r w:rsidR="00C3008B">
        <w:rPr>
          <w:rFonts w:ascii="Arial" w:hAnsi="Arial" w:cs="Arial"/>
          <w:color w:val="000000"/>
        </w:rPr>
        <w:t xml:space="preserve">DBE </w:t>
      </w:r>
      <w:r w:rsidR="005D48B6" w:rsidRPr="00E82168">
        <w:rPr>
          <w:rFonts w:ascii="Arial" w:hAnsi="Arial" w:cs="Arial"/>
          <w:color w:val="000000"/>
        </w:rPr>
        <w:t xml:space="preserve">participation to meet the </w:t>
      </w:r>
      <w:r w:rsidR="00C3008B">
        <w:rPr>
          <w:rFonts w:ascii="Arial" w:hAnsi="Arial" w:cs="Arial"/>
          <w:color w:val="000000"/>
        </w:rPr>
        <w:t>C</w:t>
      </w:r>
      <w:r w:rsidR="005D48B6" w:rsidRPr="00E82168">
        <w:rPr>
          <w:rFonts w:ascii="Arial" w:hAnsi="Arial" w:cs="Arial"/>
          <w:color w:val="000000"/>
        </w:rPr>
        <w:t xml:space="preserve">ontract </w:t>
      </w:r>
      <w:r w:rsidR="00C3008B">
        <w:rPr>
          <w:rFonts w:ascii="Arial" w:hAnsi="Arial" w:cs="Arial"/>
          <w:color w:val="000000"/>
        </w:rPr>
        <w:t>G</w:t>
      </w:r>
      <w:r w:rsidR="005D48B6" w:rsidRPr="00E82168">
        <w:rPr>
          <w:rFonts w:ascii="Arial" w:hAnsi="Arial" w:cs="Arial"/>
          <w:color w:val="000000"/>
        </w:rPr>
        <w:t xml:space="preserve">oal. </w:t>
      </w:r>
      <w:r>
        <w:rPr>
          <w:rFonts w:ascii="Arial" w:hAnsi="Arial" w:cs="Arial"/>
          <w:color w:val="000000"/>
        </w:rPr>
        <w:t xml:space="preserve">Final </w:t>
      </w:r>
      <w:r w:rsidR="005D48B6" w:rsidRPr="00E82168">
        <w:rPr>
          <w:rFonts w:ascii="Arial" w:hAnsi="Arial" w:cs="Arial"/>
          <w:color w:val="000000"/>
        </w:rPr>
        <w:t>payment to the Contractor</w:t>
      </w:r>
      <w:r>
        <w:rPr>
          <w:rFonts w:ascii="Arial" w:hAnsi="Arial" w:cs="Arial"/>
          <w:color w:val="000000"/>
        </w:rPr>
        <w:t xml:space="preserve"> may be reduced</w:t>
      </w:r>
      <w:r w:rsidR="005D48B6" w:rsidRPr="00E82168">
        <w:rPr>
          <w:rFonts w:ascii="Arial" w:hAnsi="Arial" w:cs="Arial"/>
          <w:color w:val="000000"/>
        </w:rPr>
        <w:t xml:space="preserve"> if the Contractor has fail</w:t>
      </w:r>
      <w:r w:rsidR="004372B5">
        <w:rPr>
          <w:rFonts w:ascii="Arial" w:hAnsi="Arial" w:cs="Arial"/>
          <w:color w:val="000000"/>
        </w:rPr>
        <w:t>ed</w:t>
      </w:r>
      <w:r w:rsidR="005D48B6" w:rsidRPr="00E82168">
        <w:rPr>
          <w:rFonts w:ascii="Arial" w:hAnsi="Arial" w:cs="Arial"/>
          <w:color w:val="000000"/>
        </w:rPr>
        <w:t xml:space="preserve"> to fulfill </w:t>
      </w:r>
      <w:r w:rsidR="008818C8">
        <w:rPr>
          <w:rFonts w:ascii="Arial" w:hAnsi="Arial" w:cs="Arial"/>
          <w:color w:val="000000"/>
        </w:rPr>
        <w:t>C</w:t>
      </w:r>
      <w:r w:rsidR="005D48B6" w:rsidRPr="00E82168">
        <w:rPr>
          <w:rFonts w:ascii="Arial" w:hAnsi="Arial" w:cs="Arial"/>
          <w:color w:val="000000"/>
        </w:rPr>
        <w:t xml:space="preserve">ommitments </w:t>
      </w:r>
      <w:r>
        <w:rPr>
          <w:rFonts w:ascii="Arial" w:hAnsi="Arial" w:cs="Arial"/>
          <w:color w:val="000000"/>
        </w:rPr>
        <w:t>and/</w:t>
      </w:r>
      <w:r w:rsidR="005D48B6" w:rsidRPr="00E82168">
        <w:rPr>
          <w:rFonts w:ascii="Arial" w:hAnsi="Arial" w:cs="Arial"/>
          <w:color w:val="000000"/>
        </w:rPr>
        <w:t xml:space="preserve">or make </w:t>
      </w:r>
      <w:r w:rsidR="008818C8">
        <w:rPr>
          <w:rFonts w:ascii="Arial" w:hAnsi="Arial" w:cs="Arial"/>
          <w:color w:val="000000"/>
        </w:rPr>
        <w:t>G</w:t>
      </w:r>
      <w:r w:rsidR="005D48B6" w:rsidRPr="00E82168">
        <w:rPr>
          <w:rFonts w:ascii="Arial" w:hAnsi="Arial" w:cs="Arial"/>
          <w:color w:val="000000"/>
        </w:rPr>
        <w:t xml:space="preserve">ood </w:t>
      </w:r>
      <w:r w:rsidR="008818C8">
        <w:rPr>
          <w:rFonts w:ascii="Arial" w:hAnsi="Arial" w:cs="Arial"/>
          <w:color w:val="000000"/>
        </w:rPr>
        <w:t>F</w:t>
      </w:r>
      <w:r w:rsidR="005D48B6" w:rsidRPr="00E82168">
        <w:rPr>
          <w:rFonts w:ascii="Arial" w:hAnsi="Arial" w:cs="Arial"/>
          <w:color w:val="000000"/>
        </w:rPr>
        <w:t xml:space="preserve">aith </w:t>
      </w:r>
      <w:r w:rsidR="008818C8">
        <w:rPr>
          <w:rFonts w:ascii="Arial" w:hAnsi="Arial" w:cs="Arial"/>
          <w:color w:val="000000"/>
        </w:rPr>
        <w:t>E</w:t>
      </w:r>
      <w:r w:rsidR="005D48B6" w:rsidRPr="00E82168">
        <w:rPr>
          <w:rFonts w:ascii="Arial" w:hAnsi="Arial" w:cs="Arial"/>
          <w:color w:val="000000"/>
        </w:rPr>
        <w:t xml:space="preserve">fforts to meet the </w:t>
      </w:r>
      <w:r w:rsidR="008818C8">
        <w:rPr>
          <w:rFonts w:ascii="Arial" w:hAnsi="Arial" w:cs="Arial"/>
          <w:color w:val="000000"/>
        </w:rPr>
        <w:t>C</w:t>
      </w:r>
      <w:r w:rsidR="005D48B6" w:rsidRPr="00E82168">
        <w:rPr>
          <w:rFonts w:ascii="Arial" w:hAnsi="Arial" w:cs="Arial"/>
          <w:color w:val="000000"/>
        </w:rPr>
        <w:t xml:space="preserve">ontract </w:t>
      </w:r>
      <w:r w:rsidR="008818C8">
        <w:rPr>
          <w:rFonts w:ascii="Arial" w:hAnsi="Arial" w:cs="Arial"/>
          <w:color w:val="000000"/>
        </w:rPr>
        <w:t>G</w:t>
      </w:r>
      <w:r w:rsidR="005D48B6" w:rsidRPr="00E82168">
        <w:rPr>
          <w:rFonts w:ascii="Arial" w:hAnsi="Arial" w:cs="Arial"/>
          <w:color w:val="000000"/>
        </w:rPr>
        <w:t>oal</w:t>
      </w:r>
      <w:r>
        <w:rPr>
          <w:rFonts w:ascii="Arial" w:hAnsi="Arial" w:cs="Arial"/>
          <w:color w:val="000000"/>
        </w:rPr>
        <w:t xml:space="preserve"> following an increase in the amount of the Contract</w:t>
      </w:r>
      <w:r w:rsidR="005D48B6" w:rsidRPr="00E82168">
        <w:rPr>
          <w:rFonts w:ascii="Arial" w:hAnsi="Arial" w:cs="Arial"/>
          <w:color w:val="000000"/>
        </w:rPr>
        <w:t>.</w:t>
      </w:r>
      <w:r w:rsidR="008818C8">
        <w:rPr>
          <w:rFonts w:ascii="Arial" w:hAnsi="Arial" w:cs="Arial"/>
          <w:color w:val="000000"/>
        </w:rPr>
        <w:t xml:space="preserve"> </w:t>
      </w:r>
      <w:r w:rsidR="00FF154F">
        <w:rPr>
          <w:rFonts w:ascii="Arial" w:hAnsi="Arial" w:cs="Arial"/>
          <w:color w:val="000000"/>
        </w:rPr>
        <w:t xml:space="preserve">The Contractor </w:t>
      </w:r>
      <w:r w:rsidR="008818C8">
        <w:rPr>
          <w:rFonts w:ascii="Arial" w:hAnsi="Arial" w:cs="Arial"/>
          <w:color w:val="000000"/>
        </w:rPr>
        <w:t xml:space="preserve">may </w:t>
      </w:r>
      <w:r w:rsidR="00FF154F">
        <w:rPr>
          <w:rFonts w:ascii="Arial" w:hAnsi="Arial" w:cs="Arial"/>
          <w:color w:val="000000"/>
        </w:rPr>
        <w:t xml:space="preserve">be subject to the </w:t>
      </w:r>
      <w:r w:rsidR="008818C8">
        <w:rPr>
          <w:rFonts w:ascii="Arial" w:hAnsi="Arial" w:cs="Arial"/>
          <w:color w:val="000000"/>
        </w:rPr>
        <w:t>withhold</w:t>
      </w:r>
      <w:r w:rsidR="00FF154F">
        <w:rPr>
          <w:rFonts w:ascii="Arial" w:hAnsi="Arial" w:cs="Arial"/>
          <w:color w:val="000000"/>
        </w:rPr>
        <w:t>ing of</w:t>
      </w:r>
      <w:r w:rsidR="008818C8">
        <w:rPr>
          <w:rFonts w:ascii="Arial" w:hAnsi="Arial" w:cs="Arial"/>
          <w:color w:val="000000"/>
        </w:rPr>
        <w:t xml:space="preserve"> payment </w:t>
      </w:r>
      <w:r w:rsidR="00FF154F">
        <w:rPr>
          <w:rFonts w:ascii="Arial" w:hAnsi="Arial" w:cs="Arial"/>
          <w:color w:val="000000"/>
        </w:rPr>
        <w:t>and/</w:t>
      </w:r>
      <w:r w:rsidR="008818C8">
        <w:rPr>
          <w:rFonts w:ascii="Arial" w:hAnsi="Arial" w:cs="Arial"/>
          <w:color w:val="000000"/>
        </w:rPr>
        <w:t xml:space="preserve">or other contractual remedies if the Contractor </w:t>
      </w:r>
      <w:r w:rsidR="004174A8">
        <w:rPr>
          <w:rFonts w:ascii="Arial" w:hAnsi="Arial" w:cs="Arial"/>
          <w:color w:val="000000"/>
        </w:rPr>
        <w:t>does not comply</w:t>
      </w:r>
      <w:r w:rsidR="008818C8">
        <w:rPr>
          <w:rFonts w:ascii="Arial" w:hAnsi="Arial" w:cs="Arial"/>
          <w:color w:val="000000"/>
        </w:rPr>
        <w:t xml:space="preserve"> with the requirements of this special provision.</w:t>
      </w:r>
    </w:p>
    <w:p w14:paraId="129B1D03" w14:textId="37DB684B" w:rsidR="005D48B6" w:rsidRPr="00E82168" w:rsidRDefault="005D48B6" w:rsidP="00CA569B">
      <w:pPr>
        <w:spacing w:after="240"/>
        <w:ind w:left="360"/>
        <w:rPr>
          <w:rFonts w:ascii="Arial" w:hAnsi="Arial" w:cs="Arial"/>
        </w:rPr>
      </w:pPr>
      <w:r w:rsidRPr="00E82168">
        <w:rPr>
          <w:rFonts w:ascii="Arial" w:hAnsi="Arial" w:cs="Arial"/>
          <w:color w:val="000000"/>
        </w:rPr>
        <w:t xml:space="preserve">For general assistance regarding the DBE program and compliance, contact CDOT’s </w:t>
      </w:r>
      <w:r w:rsidR="003D631E">
        <w:rPr>
          <w:rFonts w:ascii="Arial" w:hAnsi="Arial" w:cs="Arial"/>
          <w:color w:val="000000"/>
        </w:rPr>
        <w:t xml:space="preserve">CRBRC </w:t>
      </w:r>
      <w:r w:rsidRPr="00E82168">
        <w:rPr>
          <w:rFonts w:ascii="Arial" w:hAnsi="Arial" w:cs="Arial"/>
          <w:color w:val="000000"/>
        </w:rPr>
        <w:t>or the</w:t>
      </w:r>
      <w:r w:rsidR="008818C8">
        <w:rPr>
          <w:rFonts w:ascii="Arial" w:hAnsi="Arial" w:cs="Arial"/>
          <w:color w:val="000000"/>
        </w:rPr>
        <w:t xml:space="preserve"> CDOT</w:t>
      </w:r>
      <w:r w:rsidRPr="00E82168">
        <w:rPr>
          <w:rFonts w:ascii="Arial" w:hAnsi="Arial" w:cs="Arial"/>
          <w:color w:val="000000"/>
        </w:rPr>
        <w:t xml:space="preserve"> Region Civil Rights </w:t>
      </w:r>
      <w:r w:rsidR="008818C8">
        <w:rPr>
          <w:rFonts w:ascii="Arial" w:hAnsi="Arial" w:cs="Arial"/>
          <w:color w:val="000000"/>
        </w:rPr>
        <w:t>Office</w:t>
      </w:r>
      <w:r w:rsidR="00C17571">
        <w:rPr>
          <w:rFonts w:ascii="Arial" w:hAnsi="Arial" w:cs="Arial"/>
          <w:color w:val="000000"/>
        </w:rPr>
        <w:t xml:space="preserve"> overseeing the project</w:t>
      </w:r>
      <w:r w:rsidRPr="00E82168">
        <w:rPr>
          <w:rFonts w:ascii="Arial" w:hAnsi="Arial" w:cs="Arial"/>
          <w:color w:val="000000"/>
        </w:rPr>
        <w:t xml:space="preserve">. For project specific issues, contact the Engineer or </w:t>
      </w:r>
      <w:r w:rsidR="00C17571">
        <w:rPr>
          <w:rFonts w:ascii="Arial" w:hAnsi="Arial" w:cs="Arial"/>
          <w:color w:val="000000"/>
        </w:rPr>
        <w:t xml:space="preserve">CDOT </w:t>
      </w:r>
      <w:r w:rsidRPr="00E82168">
        <w:rPr>
          <w:rFonts w:ascii="Arial" w:hAnsi="Arial" w:cs="Arial"/>
          <w:color w:val="000000"/>
        </w:rPr>
        <w:t xml:space="preserve">Regional Civil Rights </w:t>
      </w:r>
      <w:r w:rsidR="006470CC">
        <w:rPr>
          <w:rFonts w:ascii="Arial" w:hAnsi="Arial" w:cs="Arial"/>
          <w:color w:val="000000"/>
        </w:rPr>
        <w:t>Office</w:t>
      </w:r>
      <w:r w:rsidRPr="00E82168">
        <w:rPr>
          <w:rFonts w:ascii="Arial" w:hAnsi="Arial" w:cs="Arial"/>
          <w:color w:val="000000"/>
        </w:rPr>
        <w:t>.</w:t>
      </w:r>
    </w:p>
    <w:p w14:paraId="63B4B99B" w14:textId="7172ECC3" w:rsidR="005D48B6" w:rsidRPr="00E82168" w:rsidRDefault="005D48B6" w:rsidP="00CA569B">
      <w:pPr>
        <w:spacing w:after="240"/>
        <w:ind w:left="360"/>
        <w:rPr>
          <w:rFonts w:ascii="Arial" w:hAnsi="Arial" w:cs="Arial"/>
          <w:b/>
          <w:bCs/>
          <w:color w:val="000000"/>
        </w:rPr>
      </w:pPr>
      <w:r w:rsidRPr="00E82168">
        <w:rPr>
          <w:rFonts w:ascii="Arial" w:hAnsi="Arial" w:cs="Arial"/>
          <w:color w:val="000000"/>
        </w:rPr>
        <w:t xml:space="preserve">All forms referenced </w:t>
      </w:r>
      <w:r w:rsidR="008818C8">
        <w:rPr>
          <w:rFonts w:ascii="Arial" w:hAnsi="Arial" w:cs="Arial"/>
          <w:color w:val="000000"/>
        </w:rPr>
        <w:t>by this special provision</w:t>
      </w:r>
      <w:r w:rsidR="008818C8" w:rsidRPr="00E82168">
        <w:rPr>
          <w:rFonts w:ascii="Arial" w:hAnsi="Arial" w:cs="Arial"/>
          <w:color w:val="000000"/>
        </w:rPr>
        <w:t xml:space="preserve"> </w:t>
      </w:r>
      <w:r w:rsidRPr="00E82168">
        <w:rPr>
          <w:rFonts w:ascii="Arial" w:hAnsi="Arial" w:cs="Arial"/>
          <w:color w:val="000000"/>
        </w:rPr>
        <w:t xml:space="preserve">can be found on the CDOT website in the </w:t>
      </w:r>
      <w:r w:rsidR="004174A8">
        <w:rPr>
          <w:rFonts w:ascii="Arial" w:hAnsi="Arial" w:cs="Arial"/>
          <w:color w:val="000000"/>
        </w:rPr>
        <w:t>CDOT Forms Catalog</w:t>
      </w:r>
      <w:r w:rsidRPr="00E82168">
        <w:rPr>
          <w:rFonts w:ascii="Arial" w:hAnsi="Arial" w:cs="Arial"/>
          <w:color w:val="000000"/>
        </w:rPr>
        <w:t>:</w:t>
      </w:r>
      <w:r w:rsidR="00C17571">
        <w:rPr>
          <w:rFonts w:ascii="Arial" w:hAnsi="Arial" w:cs="Arial"/>
          <w:color w:val="000000"/>
        </w:rPr>
        <w:t xml:space="preserve"> http://www</w:t>
      </w:r>
      <w:r w:rsidRPr="00E82168">
        <w:rPr>
          <w:rFonts w:ascii="Arial" w:hAnsi="Arial" w:cs="Arial"/>
          <w:color w:val="000000"/>
        </w:rPr>
        <w:t>.</w:t>
      </w:r>
      <w:r w:rsidR="00C17571">
        <w:rPr>
          <w:rFonts w:ascii="Arial" w:hAnsi="Arial" w:cs="Arial"/>
          <w:color w:val="000000"/>
        </w:rPr>
        <w:t xml:space="preserve">codot.gov/library/forms. </w:t>
      </w:r>
      <w:r w:rsidRPr="00E82168">
        <w:rPr>
          <w:rFonts w:ascii="Arial" w:hAnsi="Arial" w:cs="Arial"/>
          <w:color w:val="000000"/>
        </w:rPr>
        <w:t xml:space="preserve"> </w:t>
      </w:r>
    </w:p>
    <w:p w14:paraId="27414E05" w14:textId="60F1E681" w:rsidR="005D48B6" w:rsidRPr="00E82168" w:rsidRDefault="005D48B6" w:rsidP="005D48B6">
      <w:pPr>
        <w:pStyle w:val="ListParagraph"/>
        <w:numPr>
          <w:ilvl w:val="0"/>
          <w:numId w:val="27"/>
        </w:numPr>
        <w:spacing w:after="24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t xml:space="preserve">Contract Assurance. </w:t>
      </w:r>
      <w:r w:rsidRPr="00E82168">
        <w:rPr>
          <w:rFonts w:ascii="Arial" w:eastAsia="Times New Roman" w:hAnsi="Arial" w:cs="Arial"/>
          <w:color w:val="000000"/>
          <w:sz w:val="20"/>
          <w:szCs w:val="20"/>
        </w:rPr>
        <w:t xml:space="preserve">By submitting a proposal for this Contract, the bidder agrees to the following assurance and shall include </w:t>
      </w:r>
      <w:r w:rsidR="00CE09C8">
        <w:rPr>
          <w:rFonts w:ascii="Arial" w:eastAsia="Times New Roman" w:hAnsi="Arial" w:cs="Arial"/>
          <w:color w:val="000000"/>
          <w:sz w:val="20"/>
          <w:szCs w:val="20"/>
        </w:rPr>
        <w:t xml:space="preserve">the following paragraph </w:t>
      </w:r>
      <w:r w:rsidRPr="00E82168">
        <w:rPr>
          <w:rFonts w:ascii="Arial" w:eastAsia="Times New Roman" w:hAnsi="Arial" w:cs="Arial"/>
          <w:color w:val="000000"/>
          <w:sz w:val="20"/>
          <w:szCs w:val="20"/>
        </w:rPr>
        <w:t>verbatim in all subcontracts including those with non-DBE firms:</w:t>
      </w:r>
    </w:p>
    <w:p w14:paraId="0F5AE013" w14:textId="2CDA3F5F" w:rsidR="005D48B6" w:rsidRDefault="005D48B6" w:rsidP="00CA569B">
      <w:pPr>
        <w:ind w:left="360"/>
        <w:rPr>
          <w:rFonts w:ascii="Arial" w:hAnsi="Arial" w:cs="Arial"/>
          <w:color w:val="000000"/>
          <w:shd w:val="clear" w:color="auto" w:fill="FFFFFF"/>
        </w:rPr>
      </w:pPr>
      <w:r w:rsidRPr="00E82168">
        <w:rPr>
          <w:rFonts w:ascii="Arial" w:hAnsi="Arial" w:cs="Arial"/>
          <w:color w:val="000000"/>
          <w:shd w:val="clear" w:color="auto" w:fill="FFFFFF"/>
        </w:rPr>
        <w:lastRenderedPageBreak/>
        <w:t xml:space="preserve">The </w:t>
      </w:r>
      <w:r w:rsidR="006F2591">
        <w:rPr>
          <w:rFonts w:ascii="Arial" w:hAnsi="Arial" w:cs="Arial"/>
          <w:color w:val="000000"/>
          <w:shd w:val="clear" w:color="auto" w:fill="FFFFFF"/>
        </w:rPr>
        <w:t>C</w:t>
      </w:r>
      <w:r w:rsidRPr="00E82168">
        <w:rPr>
          <w:rFonts w:ascii="Arial" w:hAnsi="Arial" w:cs="Arial"/>
          <w:color w:val="000000"/>
          <w:shd w:val="clear" w:color="auto" w:fill="FFFFFF"/>
        </w:rPr>
        <w:t>ontractor, subrecipient</w:t>
      </w:r>
      <w:r w:rsidR="00AA1FEB">
        <w:rPr>
          <w:rFonts w:ascii="Arial" w:hAnsi="Arial" w:cs="Arial"/>
          <w:color w:val="000000"/>
          <w:shd w:val="clear" w:color="auto" w:fill="FFFFFF"/>
        </w:rPr>
        <w:t>s of DOT-assistance through CDOT,</w:t>
      </w:r>
      <w:r w:rsidRPr="00E82168">
        <w:rPr>
          <w:rFonts w:ascii="Arial" w:hAnsi="Arial" w:cs="Arial"/>
          <w:color w:val="000000"/>
          <w:shd w:val="clear" w:color="auto" w:fill="FFFFFF"/>
        </w:rPr>
        <w:t xml:space="preserve">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CDOT deems appropriate, which may include, but is not limited to: (1) Withholding monthly progress payments; (2) Assessing sanctions; (3) Liquidated damages; and/or (4) Disqualifying the contractor from future bidding as non-responsible.</w:t>
      </w:r>
    </w:p>
    <w:p w14:paraId="2C52EC9B" w14:textId="77777777" w:rsidR="005D48B6" w:rsidRPr="00E82168" w:rsidRDefault="005D48B6"/>
    <w:p w14:paraId="58D1595E" w14:textId="7B75583E" w:rsidR="000F7E98" w:rsidRPr="00E82168" w:rsidRDefault="005D48B6" w:rsidP="005D48B6">
      <w:pPr>
        <w:pStyle w:val="ListParagraph"/>
        <w:numPr>
          <w:ilvl w:val="0"/>
          <w:numId w:val="27"/>
        </w:numPr>
        <w:spacing w:after="24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t>Good Faith Efforts.</w:t>
      </w:r>
      <w:r w:rsidR="003845F7">
        <w:rPr>
          <w:rFonts w:ascii="Arial" w:eastAsia="Times New Roman" w:hAnsi="Arial" w:cs="Arial"/>
          <w:b/>
          <w:bCs/>
          <w:color w:val="000000"/>
          <w:sz w:val="20"/>
          <w:szCs w:val="20"/>
        </w:rPr>
        <w:t xml:space="preserve"> </w:t>
      </w:r>
      <w:r w:rsidRPr="00E82168">
        <w:rPr>
          <w:rFonts w:ascii="Arial" w:eastAsia="Times New Roman" w:hAnsi="Arial" w:cs="Arial"/>
          <w:color w:val="000000"/>
          <w:sz w:val="20"/>
          <w:szCs w:val="20"/>
        </w:rPr>
        <w:t xml:space="preserve">Good </w:t>
      </w:r>
      <w:r w:rsidR="00962F1F">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aith </w:t>
      </w:r>
      <w:r w:rsidR="00962F1F">
        <w:rPr>
          <w:rFonts w:ascii="Arial" w:eastAsia="Times New Roman" w:hAnsi="Arial" w:cs="Arial"/>
          <w:color w:val="000000"/>
          <w:sz w:val="20"/>
          <w:szCs w:val="20"/>
        </w:rPr>
        <w:t>E</w:t>
      </w:r>
      <w:r w:rsidRPr="00E82168">
        <w:rPr>
          <w:rFonts w:ascii="Arial" w:eastAsia="Times New Roman" w:hAnsi="Arial" w:cs="Arial"/>
          <w:color w:val="000000"/>
          <w:sz w:val="20"/>
          <w:szCs w:val="20"/>
        </w:rPr>
        <w:t>fforts</w:t>
      </w:r>
      <w:r w:rsidR="00685D98">
        <w:rPr>
          <w:rFonts w:ascii="Arial" w:eastAsia="Times New Roman" w:hAnsi="Arial" w:cs="Arial"/>
          <w:color w:val="000000"/>
          <w:sz w:val="20"/>
          <w:szCs w:val="20"/>
        </w:rPr>
        <w:t xml:space="preserve"> may be required </w:t>
      </w:r>
      <w:r w:rsidR="00BE59BA">
        <w:rPr>
          <w:rFonts w:ascii="Arial" w:eastAsia="Times New Roman" w:hAnsi="Arial" w:cs="Arial"/>
          <w:color w:val="000000"/>
          <w:sz w:val="20"/>
          <w:szCs w:val="20"/>
        </w:rPr>
        <w:t>before</w:t>
      </w:r>
      <w:r w:rsidR="00685D98">
        <w:rPr>
          <w:rFonts w:ascii="Arial" w:eastAsia="Times New Roman" w:hAnsi="Arial" w:cs="Arial"/>
          <w:color w:val="000000"/>
          <w:sz w:val="20"/>
          <w:szCs w:val="20"/>
        </w:rPr>
        <w:t xml:space="preserve"> award and/or during Contract performance. Good Faith Efforts</w:t>
      </w:r>
      <w:r w:rsidRPr="00E82168">
        <w:rPr>
          <w:rFonts w:ascii="Arial" w:eastAsia="Times New Roman" w:hAnsi="Arial" w:cs="Arial"/>
          <w:color w:val="000000"/>
          <w:sz w:val="20"/>
          <w:szCs w:val="20"/>
        </w:rPr>
        <w:t xml:space="preserve"> should include, but are not limited to, reaching out to DBEs that could perform subcontracting opportunities on the </w:t>
      </w:r>
      <w:r w:rsidR="00962F1F">
        <w:rPr>
          <w:rFonts w:ascii="Arial" w:eastAsia="Times New Roman" w:hAnsi="Arial" w:cs="Arial"/>
          <w:color w:val="000000"/>
          <w:sz w:val="20"/>
          <w:szCs w:val="20"/>
        </w:rPr>
        <w:t>Contrac</w:t>
      </w:r>
      <w:r w:rsidR="00962F1F" w:rsidRPr="00E82168">
        <w:rPr>
          <w:rFonts w:ascii="Arial" w:eastAsia="Times New Roman" w:hAnsi="Arial" w:cs="Arial"/>
          <w:color w:val="000000"/>
          <w:sz w:val="20"/>
          <w:szCs w:val="20"/>
        </w:rPr>
        <w:t>t</w:t>
      </w:r>
      <w:r w:rsidRPr="00E82168">
        <w:rPr>
          <w:rFonts w:ascii="Arial" w:eastAsia="Times New Roman" w:hAnsi="Arial" w:cs="Arial"/>
          <w:color w:val="000000"/>
          <w:sz w:val="20"/>
          <w:szCs w:val="20"/>
        </w:rPr>
        <w:t xml:space="preserve">, </w:t>
      </w:r>
      <w:r w:rsidR="005D025B">
        <w:rPr>
          <w:rFonts w:ascii="Arial" w:eastAsia="Times New Roman" w:hAnsi="Arial" w:cs="Arial"/>
          <w:color w:val="000000"/>
          <w:sz w:val="20"/>
          <w:szCs w:val="20"/>
        </w:rPr>
        <w:t>breaking out contract work items into economically feasible units (e.g., smaller tasks or quantities) to facilitate DBE participation even when the bidder</w:t>
      </w:r>
      <w:r w:rsidR="000F7E98">
        <w:rPr>
          <w:rFonts w:ascii="Arial" w:eastAsia="Times New Roman" w:hAnsi="Arial" w:cs="Arial"/>
          <w:color w:val="000000"/>
          <w:sz w:val="20"/>
          <w:szCs w:val="20"/>
        </w:rPr>
        <w:t>/Contractor</w:t>
      </w:r>
      <w:r w:rsidR="005D025B">
        <w:rPr>
          <w:rFonts w:ascii="Arial" w:eastAsia="Times New Roman" w:hAnsi="Arial" w:cs="Arial"/>
          <w:color w:val="000000"/>
          <w:sz w:val="20"/>
          <w:szCs w:val="20"/>
        </w:rPr>
        <w:t xml:space="preserve"> might otherwise self-perform these items,</w:t>
      </w:r>
      <w:r w:rsidR="005D025B"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negotiating in good faith with DBEs and not refusing to utilize a DBE for price alone, and other efforts to obtain DBE participation on the </w:t>
      </w:r>
      <w:r w:rsidR="000F7E9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For additional guidance on making </w:t>
      </w:r>
      <w:r w:rsidR="00962F1F">
        <w:rPr>
          <w:rFonts w:ascii="Arial" w:eastAsia="Times New Roman" w:hAnsi="Arial" w:cs="Arial"/>
          <w:color w:val="000000"/>
          <w:sz w:val="20"/>
          <w:szCs w:val="20"/>
        </w:rPr>
        <w:t>G</w:t>
      </w:r>
      <w:r w:rsidRPr="00E82168">
        <w:rPr>
          <w:rFonts w:ascii="Arial" w:eastAsia="Times New Roman" w:hAnsi="Arial" w:cs="Arial"/>
          <w:color w:val="000000"/>
          <w:sz w:val="20"/>
          <w:szCs w:val="20"/>
        </w:rPr>
        <w:t xml:space="preserve">ood </w:t>
      </w:r>
      <w:r w:rsidR="00962F1F">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aith </w:t>
      </w:r>
      <w:r w:rsidR="00962F1F">
        <w:rPr>
          <w:rFonts w:ascii="Arial" w:eastAsia="Times New Roman" w:hAnsi="Arial" w:cs="Arial"/>
          <w:color w:val="000000"/>
          <w:sz w:val="20"/>
          <w:szCs w:val="20"/>
        </w:rPr>
        <w:t>E</w:t>
      </w:r>
      <w:r w:rsidRPr="00E82168">
        <w:rPr>
          <w:rFonts w:ascii="Arial" w:eastAsia="Times New Roman" w:hAnsi="Arial" w:cs="Arial"/>
          <w:color w:val="000000"/>
          <w:sz w:val="20"/>
          <w:szCs w:val="20"/>
        </w:rPr>
        <w:t>fforts see 49 CFR Part 26 Appendix A.</w:t>
      </w:r>
    </w:p>
    <w:p w14:paraId="2E5E8722" w14:textId="77777777" w:rsidR="005D48B6" w:rsidRPr="004E346A" w:rsidRDefault="005D48B6" w:rsidP="004E346A">
      <w:pPr>
        <w:pStyle w:val="ListParagraph"/>
        <w:spacing w:after="240" w:line="240" w:lineRule="auto"/>
        <w:ind w:left="360"/>
        <w:rPr>
          <w:rFonts w:ascii="Arial" w:hAnsi="Arial" w:cs="Arial"/>
        </w:rPr>
      </w:pPr>
    </w:p>
    <w:p w14:paraId="2345BA4F" w14:textId="21C33918" w:rsidR="000753CB" w:rsidRPr="004E346A" w:rsidRDefault="000753CB" w:rsidP="00365D09">
      <w:pPr>
        <w:pStyle w:val="ListParagraph"/>
        <w:numPr>
          <w:ilvl w:val="1"/>
          <w:numId w:val="27"/>
        </w:numPr>
        <w:spacing w:after="0" w:line="240" w:lineRule="auto"/>
        <w:rPr>
          <w:rFonts w:ascii="Arial" w:eastAsia="Times New Roman" w:hAnsi="Arial" w:cs="Arial"/>
          <w:sz w:val="20"/>
          <w:szCs w:val="20"/>
        </w:rPr>
      </w:pPr>
      <w:r>
        <w:rPr>
          <w:rFonts w:ascii="Arial" w:eastAsia="Times New Roman" w:hAnsi="Arial" w:cs="Arial"/>
          <w:i/>
          <w:iCs/>
          <w:color w:val="000000"/>
          <w:sz w:val="20"/>
          <w:szCs w:val="20"/>
        </w:rPr>
        <w:t>Bidding Requirements</w:t>
      </w:r>
      <w:r w:rsidR="005D48B6" w:rsidRPr="00E82168">
        <w:rPr>
          <w:rFonts w:ascii="Arial" w:eastAsia="Times New Roman" w:hAnsi="Arial" w:cs="Arial"/>
          <w:b/>
          <w:bCs/>
          <w:color w:val="000000"/>
          <w:sz w:val="20"/>
          <w:szCs w:val="20"/>
        </w:rPr>
        <w:t xml:space="preserve">. </w:t>
      </w:r>
      <w:r w:rsidR="005D48B6" w:rsidRPr="00E82168">
        <w:rPr>
          <w:rFonts w:ascii="Arial" w:eastAsia="Times New Roman" w:hAnsi="Arial" w:cs="Arial"/>
          <w:color w:val="000000"/>
          <w:sz w:val="20"/>
          <w:szCs w:val="20"/>
        </w:rPr>
        <w:t xml:space="preserve">When a </w:t>
      </w:r>
      <w:r w:rsidR="00962F1F">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ontract </w:t>
      </w:r>
      <w:r w:rsidR="00962F1F">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oal</w:t>
      </w:r>
      <w:r>
        <w:rPr>
          <w:rFonts w:ascii="Arial" w:eastAsia="Times New Roman" w:hAnsi="Arial" w:cs="Arial"/>
          <w:color w:val="000000"/>
          <w:sz w:val="20"/>
          <w:szCs w:val="20"/>
        </w:rPr>
        <w:t xml:space="preserve"> is established</w:t>
      </w:r>
      <w:r w:rsidR="005D48B6" w:rsidRPr="00E82168">
        <w:rPr>
          <w:rFonts w:ascii="Arial" w:eastAsia="Times New Roman" w:hAnsi="Arial" w:cs="Arial"/>
          <w:color w:val="000000"/>
          <w:sz w:val="20"/>
          <w:szCs w:val="20"/>
        </w:rPr>
        <w:t xml:space="preserve">, the </w:t>
      </w:r>
      <w:r w:rsidR="00962F1F">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ontract </w:t>
      </w:r>
      <w:r>
        <w:rPr>
          <w:rFonts w:ascii="Arial" w:eastAsia="Times New Roman" w:hAnsi="Arial" w:cs="Arial"/>
          <w:color w:val="000000"/>
          <w:sz w:val="20"/>
          <w:szCs w:val="20"/>
        </w:rPr>
        <w:t xml:space="preserve">may not be awarded </w:t>
      </w:r>
      <w:r w:rsidR="005D48B6" w:rsidRPr="00E82168">
        <w:rPr>
          <w:rFonts w:ascii="Arial" w:eastAsia="Times New Roman" w:hAnsi="Arial" w:cs="Arial"/>
          <w:color w:val="000000"/>
          <w:sz w:val="20"/>
          <w:szCs w:val="20"/>
        </w:rPr>
        <w:t>until</w:t>
      </w:r>
      <w:r>
        <w:rPr>
          <w:rFonts w:ascii="Arial" w:eastAsia="Times New Roman" w:hAnsi="Arial" w:cs="Arial"/>
          <w:color w:val="000000"/>
          <w:sz w:val="20"/>
          <w:szCs w:val="20"/>
        </w:rPr>
        <w:t xml:space="preserve"> the apparent low responsible bidder </w:t>
      </w:r>
      <w:r w:rsidR="005D48B6" w:rsidRPr="00E82168">
        <w:rPr>
          <w:rFonts w:ascii="Arial" w:eastAsia="Times New Roman" w:hAnsi="Arial" w:cs="Arial"/>
          <w:color w:val="000000"/>
          <w:sz w:val="20"/>
          <w:szCs w:val="20"/>
        </w:rPr>
        <w:t xml:space="preserve">has demonstrated </w:t>
      </w:r>
      <w:r w:rsidR="00962F1F">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 xml:space="preserve">ood </w:t>
      </w:r>
      <w:r w:rsidR="00962F1F">
        <w:rPr>
          <w:rFonts w:ascii="Arial" w:eastAsia="Times New Roman" w:hAnsi="Arial" w:cs="Arial"/>
          <w:color w:val="000000"/>
          <w:sz w:val="20"/>
          <w:szCs w:val="20"/>
        </w:rPr>
        <w:t>F</w:t>
      </w:r>
      <w:r w:rsidR="005D48B6" w:rsidRPr="00E82168">
        <w:rPr>
          <w:rFonts w:ascii="Arial" w:eastAsia="Times New Roman" w:hAnsi="Arial" w:cs="Arial"/>
          <w:color w:val="000000"/>
          <w:sz w:val="20"/>
          <w:szCs w:val="20"/>
        </w:rPr>
        <w:t xml:space="preserve">aith </w:t>
      </w:r>
      <w:r w:rsidR="00962F1F">
        <w:rPr>
          <w:rFonts w:ascii="Arial" w:eastAsia="Times New Roman" w:hAnsi="Arial" w:cs="Arial"/>
          <w:color w:val="000000"/>
          <w:sz w:val="20"/>
          <w:szCs w:val="20"/>
        </w:rPr>
        <w:t>E</w:t>
      </w:r>
      <w:r w:rsidR="005D48B6" w:rsidRPr="00E82168">
        <w:rPr>
          <w:rFonts w:ascii="Arial" w:eastAsia="Times New Roman" w:hAnsi="Arial" w:cs="Arial"/>
          <w:color w:val="000000"/>
          <w:sz w:val="20"/>
          <w:szCs w:val="20"/>
        </w:rPr>
        <w:t xml:space="preserve">fforts to meet the </w:t>
      </w:r>
      <w:r w:rsidR="00F91960">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ontract </w:t>
      </w:r>
      <w:r w:rsidR="00F91960">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oal</w:t>
      </w:r>
      <w:r>
        <w:rPr>
          <w:rFonts w:ascii="Arial" w:eastAsia="Times New Roman" w:hAnsi="Arial" w:cs="Arial"/>
          <w:color w:val="000000"/>
          <w:sz w:val="20"/>
          <w:szCs w:val="20"/>
        </w:rPr>
        <w:t xml:space="preserve"> by either </w:t>
      </w:r>
    </w:p>
    <w:p w14:paraId="78615978" w14:textId="5972096F" w:rsidR="000753CB" w:rsidRPr="004E346A" w:rsidRDefault="00685D98" w:rsidP="004E346A">
      <w:pPr>
        <w:pStyle w:val="ListParagraph"/>
        <w:numPr>
          <w:ilvl w:val="0"/>
          <w:numId w:val="36"/>
        </w:numPr>
        <w:spacing w:after="0" w:line="240" w:lineRule="auto"/>
        <w:rPr>
          <w:rFonts w:ascii="Arial" w:eastAsia="Times New Roman" w:hAnsi="Arial" w:cs="Arial"/>
          <w:sz w:val="20"/>
          <w:szCs w:val="20"/>
        </w:rPr>
      </w:pPr>
      <w:r>
        <w:rPr>
          <w:rFonts w:ascii="Arial" w:eastAsia="Times New Roman" w:hAnsi="Arial" w:cs="Arial"/>
          <w:color w:val="000000"/>
          <w:sz w:val="20"/>
          <w:szCs w:val="20"/>
        </w:rPr>
        <w:t>D</w:t>
      </w:r>
      <w:r w:rsidR="005D48B6" w:rsidRPr="00E82168">
        <w:rPr>
          <w:rFonts w:ascii="Arial" w:eastAsia="Times New Roman" w:hAnsi="Arial" w:cs="Arial"/>
          <w:color w:val="000000"/>
          <w:sz w:val="20"/>
          <w:szCs w:val="20"/>
        </w:rPr>
        <w:t xml:space="preserve">ocumenting sufficient </w:t>
      </w:r>
      <w:r w:rsidR="00962F1F">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ommitments to meet the </w:t>
      </w:r>
      <w:r w:rsidR="00962F1F">
        <w:rPr>
          <w:rFonts w:ascii="Arial" w:eastAsia="Times New Roman" w:hAnsi="Arial" w:cs="Arial"/>
          <w:color w:val="000000"/>
          <w:sz w:val="20"/>
          <w:szCs w:val="20"/>
        </w:rPr>
        <w:t>C</w:t>
      </w:r>
      <w:r w:rsidR="005D48B6" w:rsidRPr="00E82168">
        <w:rPr>
          <w:rFonts w:ascii="Arial" w:eastAsia="Times New Roman" w:hAnsi="Arial" w:cs="Arial"/>
          <w:color w:val="000000"/>
          <w:sz w:val="20"/>
          <w:szCs w:val="20"/>
        </w:rPr>
        <w:t xml:space="preserve">ontract </w:t>
      </w:r>
      <w:r w:rsidR="00962F1F">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oal</w:t>
      </w:r>
      <w:r w:rsidR="000753CB">
        <w:rPr>
          <w:rFonts w:ascii="Arial" w:eastAsia="Times New Roman" w:hAnsi="Arial" w:cs="Arial"/>
          <w:color w:val="000000"/>
          <w:sz w:val="20"/>
          <w:szCs w:val="20"/>
        </w:rPr>
        <w:t>,</w:t>
      </w:r>
      <w:r w:rsidR="005D48B6" w:rsidRPr="00E82168">
        <w:rPr>
          <w:rFonts w:ascii="Arial" w:eastAsia="Times New Roman" w:hAnsi="Arial" w:cs="Arial"/>
          <w:color w:val="000000"/>
          <w:sz w:val="20"/>
          <w:szCs w:val="20"/>
        </w:rPr>
        <w:t xml:space="preserve"> or </w:t>
      </w:r>
    </w:p>
    <w:p w14:paraId="568AEE09" w14:textId="7BC8E71A" w:rsidR="000753CB" w:rsidRPr="004E346A" w:rsidRDefault="00685D98" w:rsidP="004E346A">
      <w:pPr>
        <w:pStyle w:val="ListParagraph"/>
        <w:numPr>
          <w:ilvl w:val="0"/>
          <w:numId w:val="36"/>
        </w:numPr>
        <w:spacing w:after="0" w:line="240" w:lineRule="auto"/>
        <w:rPr>
          <w:rFonts w:ascii="Arial" w:eastAsia="Times New Roman" w:hAnsi="Arial" w:cs="Arial"/>
          <w:sz w:val="20"/>
          <w:szCs w:val="20"/>
        </w:rPr>
      </w:pPr>
      <w:r>
        <w:rPr>
          <w:rFonts w:ascii="Arial" w:eastAsia="Times New Roman" w:hAnsi="Arial" w:cs="Arial"/>
          <w:color w:val="000000"/>
          <w:sz w:val="20"/>
          <w:szCs w:val="20"/>
        </w:rPr>
        <w:t>D</w:t>
      </w:r>
      <w:r w:rsidR="005D48B6" w:rsidRPr="00E82168">
        <w:rPr>
          <w:rFonts w:ascii="Arial" w:eastAsia="Times New Roman" w:hAnsi="Arial" w:cs="Arial"/>
          <w:color w:val="000000"/>
          <w:sz w:val="20"/>
          <w:szCs w:val="20"/>
        </w:rPr>
        <w:t xml:space="preserve">ocumenting adequate </w:t>
      </w:r>
      <w:r w:rsidR="00962F1F">
        <w:rPr>
          <w:rFonts w:ascii="Arial" w:eastAsia="Times New Roman" w:hAnsi="Arial" w:cs="Arial"/>
          <w:color w:val="000000"/>
          <w:sz w:val="20"/>
          <w:szCs w:val="20"/>
        </w:rPr>
        <w:t>G</w:t>
      </w:r>
      <w:r w:rsidR="005D48B6" w:rsidRPr="00E82168">
        <w:rPr>
          <w:rFonts w:ascii="Arial" w:eastAsia="Times New Roman" w:hAnsi="Arial" w:cs="Arial"/>
          <w:color w:val="000000"/>
          <w:sz w:val="20"/>
          <w:szCs w:val="20"/>
        </w:rPr>
        <w:t xml:space="preserve">ood </w:t>
      </w:r>
      <w:r w:rsidR="00962F1F">
        <w:rPr>
          <w:rFonts w:ascii="Arial" w:eastAsia="Times New Roman" w:hAnsi="Arial" w:cs="Arial"/>
          <w:color w:val="000000"/>
          <w:sz w:val="20"/>
          <w:szCs w:val="20"/>
        </w:rPr>
        <w:t>F</w:t>
      </w:r>
      <w:r w:rsidR="005D48B6" w:rsidRPr="00E82168">
        <w:rPr>
          <w:rFonts w:ascii="Arial" w:eastAsia="Times New Roman" w:hAnsi="Arial" w:cs="Arial"/>
          <w:color w:val="000000"/>
          <w:sz w:val="20"/>
          <w:szCs w:val="20"/>
        </w:rPr>
        <w:t xml:space="preserve">aith </w:t>
      </w:r>
      <w:r w:rsidR="00962F1F">
        <w:rPr>
          <w:rFonts w:ascii="Arial" w:eastAsia="Times New Roman" w:hAnsi="Arial" w:cs="Arial"/>
          <w:color w:val="000000"/>
          <w:sz w:val="20"/>
          <w:szCs w:val="20"/>
        </w:rPr>
        <w:t>E</w:t>
      </w:r>
      <w:r w:rsidR="005D48B6" w:rsidRPr="00E82168">
        <w:rPr>
          <w:rFonts w:ascii="Arial" w:eastAsia="Times New Roman" w:hAnsi="Arial" w:cs="Arial"/>
          <w:color w:val="000000"/>
          <w:sz w:val="20"/>
          <w:szCs w:val="20"/>
        </w:rPr>
        <w:t xml:space="preserve">fforts to meet the </w:t>
      </w:r>
      <w:r w:rsidR="00962F1F">
        <w:rPr>
          <w:rFonts w:ascii="Arial" w:eastAsia="Times New Roman" w:hAnsi="Arial" w:cs="Arial"/>
          <w:color w:val="000000"/>
          <w:sz w:val="20"/>
          <w:szCs w:val="20"/>
        </w:rPr>
        <w:t>Contract G</w:t>
      </w:r>
      <w:r w:rsidR="005D48B6" w:rsidRPr="00E82168">
        <w:rPr>
          <w:rFonts w:ascii="Arial" w:eastAsia="Times New Roman" w:hAnsi="Arial" w:cs="Arial"/>
          <w:color w:val="000000"/>
          <w:sz w:val="20"/>
          <w:szCs w:val="20"/>
        </w:rPr>
        <w:t xml:space="preserve">oal even though </w:t>
      </w:r>
      <w:r w:rsidR="00CE09C8">
        <w:rPr>
          <w:rFonts w:ascii="Arial" w:eastAsia="Times New Roman" w:hAnsi="Arial" w:cs="Arial"/>
          <w:color w:val="000000"/>
          <w:sz w:val="20"/>
          <w:szCs w:val="20"/>
        </w:rPr>
        <w:t>they</w:t>
      </w:r>
      <w:r w:rsidR="005D48B6" w:rsidRPr="00E82168">
        <w:rPr>
          <w:rFonts w:ascii="Arial" w:eastAsia="Times New Roman" w:hAnsi="Arial" w:cs="Arial"/>
          <w:color w:val="000000"/>
          <w:sz w:val="20"/>
          <w:szCs w:val="20"/>
        </w:rPr>
        <w:t xml:space="preserve"> did not obtain enough </w:t>
      </w:r>
      <w:r w:rsidR="00962F1F">
        <w:rPr>
          <w:rFonts w:ascii="Arial" w:eastAsia="Times New Roman" w:hAnsi="Arial" w:cs="Arial"/>
          <w:color w:val="000000"/>
          <w:sz w:val="20"/>
          <w:szCs w:val="20"/>
        </w:rPr>
        <w:t xml:space="preserve">Commitments </w:t>
      </w:r>
      <w:r w:rsidR="005D48B6" w:rsidRPr="00E82168">
        <w:rPr>
          <w:rFonts w:ascii="Arial" w:eastAsia="Times New Roman" w:hAnsi="Arial" w:cs="Arial"/>
          <w:color w:val="000000"/>
          <w:sz w:val="20"/>
          <w:szCs w:val="20"/>
        </w:rPr>
        <w:t xml:space="preserve">to do so. </w:t>
      </w:r>
    </w:p>
    <w:p w14:paraId="2DB77B29" w14:textId="77777777" w:rsidR="000753CB" w:rsidRDefault="000753CB" w:rsidP="000753CB">
      <w:pPr>
        <w:rPr>
          <w:rFonts w:ascii="Arial" w:hAnsi="Arial" w:cs="Arial"/>
          <w:color w:val="000000"/>
        </w:rPr>
      </w:pPr>
    </w:p>
    <w:p w14:paraId="7B72F6E5" w14:textId="43E2F9C3" w:rsidR="005D48B6" w:rsidRPr="004E346A" w:rsidRDefault="005D48B6" w:rsidP="004E346A">
      <w:pPr>
        <w:ind w:left="1080"/>
        <w:rPr>
          <w:rFonts w:ascii="Arial" w:hAnsi="Arial" w:cs="Arial"/>
        </w:rPr>
      </w:pPr>
      <w:r w:rsidRPr="004E346A">
        <w:rPr>
          <w:rFonts w:ascii="Arial" w:hAnsi="Arial" w:cs="Arial"/>
          <w:color w:val="000000"/>
        </w:rPr>
        <w:t xml:space="preserve">A </w:t>
      </w:r>
      <w:r w:rsidR="00962F1F" w:rsidRPr="004E346A">
        <w:rPr>
          <w:rFonts w:ascii="Arial" w:hAnsi="Arial" w:cs="Arial"/>
          <w:color w:val="000000"/>
        </w:rPr>
        <w:t>C</w:t>
      </w:r>
      <w:r w:rsidRPr="004E346A">
        <w:rPr>
          <w:rFonts w:ascii="Arial" w:hAnsi="Arial" w:cs="Arial"/>
          <w:color w:val="000000"/>
        </w:rPr>
        <w:t xml:space="preserve">ommitment may be made to a firm at any tier. </w:t>
      </w:r>
      <w:r w:rsidR="000753CB">
        <w:rPr>
          <w:rFonts w:ascii="Arial" w:hAnsi="Arial" w:cs="Arial"/>
          <w:color w:val="000000"/>
        </w:rPr>
        <w:t>T</w:t>
      </w:r>
      <w:r w:rsidRPr="004E346A">
        <w:rPr>
          <w:rFonts w:ascii="Arial" w:hAnsi="Arial" w:cs="Arial"/>
          <w:color w:val="000000"/>
        </w:rPr>
        <w:t>he</w:t>
      </w:r>
      <w:r w:rsidR="000753CB">
        <w:rPr>
          <w:rFonts w:ascii="Arial" w:hAnsi="Arial" w:cs="Arial"/>
          <w:color w:val="000000"/>
        </w:rPr>
        <w:t xml:space="preserve"> apparent low responsible</w:t>
      </w:r>
      <w:r w:rsidRPr="004E346A">
        <w:rPr>
          <w:rFonts w:ascii="Arial" w:hAnsi="Arial" w:cs="Arial"/>
          <w:color w:val="000000"/>
        </w:rPr>
        <w:t xml:space="preserve"> </w:t>
      </w:r>
      <w:r w:rsidR="00962F1F" w:rsidRPr="004E346A">
        <w:rPr>
          <w:rFonts w:ascii="Arial" w:hAnsi="Arial" w:cs="Arial"/>
          <w:color w:val="000000"/>
        </w:rPr>
        <w:t xml:space="preserve">bidder </w:t>
      </w:r>
      <w:r w:rsidRPr="004E346A">
        <w:rPr>
          <w:rFonts w:ascii="Arial" w:hAnsi="Arial" w:cs="Arial"/>
          <w:color w:val="000000"/>
        </w:rPr>
        <w:t xml:space="preserve">must have received a quote from a DBE in order to claim a </w:t>
      </w:r>
      <w:r w:rsidR="00962F1F" w:rsidRPr="004E346A">
        <w:rPr>
          <w:rFonts w:ascii="Arial" w:hAnsi="Arial" w:cs="Arial"/>
          <w:color w:val="000000"/>
        </w:rPr>
        <w:t>C</w:t>
      </w:r>
      <w:r w:rsidRPr="004E346A">
        <w:rPr>
          <w:rFonts w:ascii="Arial" w:hAnsi="Arial" w:cs="Arial"/>
          <w:color w:val="000000"/>
        </w:rPr>
        <w:t>ommitment to a DBE.</w:t>
      </w:r>
    </w:p>
    <w:p w14:paraId="04769D57" w14:textId="77777777" w:rsidR="005D48B6" w:rsidRPr="00E82168" w:rsidRDefault="005D48B6" w:rsidP="00CA569B">
      <w:pPr>
        <w:rPr>
          <w:rFonts w:ascii="Arial" w:hAnsi="Arial" w:cs="Arial"/>
        </w:rPr>
      </w:pPr>
    </w:p>
    <w:p w14:paraId="557EC6AE" w14:textId="4E08263A" w:rsidR="005D48B6" w:rsidRPr="00E82168" w:rsidRDefault="005D48B6" w:rsidP="005D48B6">
      <w:pPr>
        <w:pStyle w:val="ListParagraph"/>
        <w:numPr>
          <w:ilvl w:val="0"/>
          <w:numId w:val="23"/>
        </w:numPr>
        <w:spacing w:after="0" w:line="240" w:lineRule="auto"/>
        <w:rPr>
          <w:rFonts w:ascii="Arial" w:eastAsia="Times New Roman" w:hAnsi="Arial" w:cs="Arial"/>
          <w:color w:val="000000"/>
          <w:sz w:val="20"/>
          <w:szCs w:val="20"/>
        </w:rPr>
      </w:pPr>
      <w:r w:rsidRPr="008D5037">
        <w:rPr>
          <w:rFonts w:ascii="Arial" w:eastAsia="Times New Roman" w:hAnsi="Arial" w:cs="Arial"/>
          <w:i/>
          <w:color w:val="000000"/>
          <w:sz w:val="20"/>
          <w:szCs w:val="20"/>
        </w:rPr>
        <w:t xml:space="preserve">Anticipated Participation Plan. </w:t>
      </w:r>
      <w:r w:rsidR="00C77B0B" w:rsidRPr="008D5037">
        <w:rPr>
          <w:rFonts w:ascii="Arial" w:eastAsia="Times New Roman" w:hAnsi="Arial" w:cs="Arial"/>
          <w:color w:val="000000"/>
          <w:sz w:val="20"/>
          <w:szCs w:val="20"/>
        </w:rPr>
        <w:t>All bidders</w:t>
      </w:r>
      <w:r w:rsidRPr="008D5037">
        <w:rPr>
          <w:rFonts w:ascii="Arial" w:eastAsia="Times New Roman" w:hAnsi="Arial" w:cs="Arial"/>
          <w:color w:val="000000"/>
          <w:sz w:val="20"/>
          <w:szCs w:val="20"/>
        </w:rPr>
        <w:t xml:space="preserve"> shall submit Form 1414</w:t>
      </w:r>
      <w:r w:rsidR="00685D98" w:rsidRPr="008D5037">
        <w:rPr>
          <w:rFonts w:ascii="Arial" w:eastAsia="Times New Roman" w:hAnsi="Arial" w:cs="Arial"/>
          <w:color w:val="000000"/>
          <w:sz w:val="20"/>
          <w:szCs w:val="20"/>
        </w:rPr>
        <w:t xml:space="preserve"> </w:t>
      </w:r>
      <w:r w:rsidRPr="008D5037">
        <w:rPr>
          <w:rFonts w:ascii="Arial" w:eastAsia="Times New Roman" w:hAnsi="Arial" w:cs="Arial"/>
          <w:color w:val="000000"/>
          <w:sz w:val="20"/>
          <w:szCs w:val="20"/>
        </w:rPr>
        <w:t xml:space="preserve">listing </w:t>
      </w:r>
      <w:r w:rsidR="00962F1F" w:rsidRPr="008D5037">
        <w:rPr>
          <w:rFonts w:ascii="Arial" w:eastAsia="Times New Roman" w:hAnsi="Arial" w:cs="Arial"/>
          <w:color w:val="000000"/>
          <w:sz w:val="20"/>
          <w:szCs w:val="20"/>
        </w:rPr>
        <w:t>C</w:t>
      </w:r>
      <w:r w:rsidRPr="008D5037">
        <w:rPr>
          <w:rFonts w:ascii="Arial" w:eastAsia="Times New Roman" w:hAnsi="Arial" w:cs="Arial"/>
          <w:color w:val="000000"/>
          <w:sz w:val="20"/>
          <w:szCs w:val="20"/>
        </w:rPr>
        <w:t>ommitments obtained from DBEs</w:t>
      </w:r>
      <w:r w:rsidR="008A0B2B" w:rsidRPr="008D5037">
        <w:rPr>
          <w:rFonts w:ascii="Arial" w:eastAsia="Times New Roman" w:hAnsi="Arial" w:cs="Arial"/>
          <w:color w:val="000000"/>
          <w:sz w:val="20"/>
          <w:szCs w:val="20"/>
        </w:rPr>
        <w:t>,</w:t>
      </w:r>
      <w:r w:rsidR="00CE09C8" w:rsidRPr="008D5037">
        <w:rPr>
          <w:rFonts w:ascii="Arial" w:eastAsia="Times New Roman" w:hAnsi="Arial" w:cs="Arial"/>
          <w:color w:val="000000"/>
          <w:sz w:val="20"/>
          <w:szCs w:val="20"/>
        </w:rPr>
        <w:t xml:space="preserve"> with their proposal</w:t>
      </w:r>
      <w:r w:rsidRPr="008D5037">
        <w:rPr>
          <w:rFonts w:ascii="Arial" w:eastAsia="Times New Roman" w:hAnsi="Arial" w:cs="Arial"/>
          <w:color w:val="000000"/>
          <w:sz w:val="20"/>
          <w:szCs w:val="20"/>
        </w:rPr>
        <w:t>, even</w:t>
      </w:r>
      <w:r w:rsidRPr="00E82168">
        <w:rPr>
          <w:rFonts w:ascii="Arial" w:eastAsia="Times New Roman" w:hAnsi="Arial" w:cs="Arial"/>
          <w:color w:val="000000"/>
          <w:sz w:val="20"/>
          <w:szCs w:val="20"/>
        </w:rPr>
        <w:t xml:space="preserve"> if such </w:t>
      </w:r>
      <w:r w:rsidR="00962F1F">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ommitments do not meet the </w:t>
      </w:r>
      <w:r w:rsidR="00962F1F">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w:t>
      </w:r>
      <w:r w:rsidR="00962F1F">
        <w:rPr>
          <w:rFonts w:ascii="Arial" w:eastAsia="Times New Roman" w:hAnsi="Arial" w:cs="Arial"/>
          <w:color w:val="000000"/>
          <w:sz w:val="20"/>
          <w:szCs w:val="20"/>
        </w:rPr>
        <w:t>G</w:t>
      </w:r>
      <w:r w:rsidRPr="00E82168">
        <w:rPr>
          <w:rFonts w:ascii="Arial" w:eastAsia="Times New Roman" w:hAnsi="Arial" w:cs="Arial"/>
          <w:color w:val="000000"/>
          <w:sz w:val="20"/>
          <w:szCs w:val="20"/>
        </w:rPr>
        <w:t>oal. If the</w:t>
      </w:r>
      <w:r w:rsidR="000753CB">
        <w:rPr>
          <w:rFonts w:ascii="Arial" w:eastAsia="Times New Roman" w:hAnsi="Arial" w:cs="Arial"/>
          <w:color w:val="000000"/>
          <w:sz w:val="20"/>
          <w:szCs w:val="20"/>
        </w:rPr>
        <w:t xml:space="preserve"> apparent low responsible</w:t>
      </w:r>
      <w:r w:rsidRPr="00E82168">
        <w:rPr>
          <w:rFonts w:ascii="Arial" w:eastAsia="Times New Roman" w:hAnsi="Arial" w:cs="Arial"/>
          <w:color w:val="000000"/>
          <w:sz w:val="20"/>
          <w:szCs w:val="20"/>
        </w:rPr>
        <w:t xml:space="preserve"> bidder has not obtained any </w:t>
      </w:r>
      <w:r w:rsidR="00962F1F">
        <w:rPr>
          <w:rFonts w:ascii="Arial" w:eastAsia="Times New Roman" w:hAnsi="Arial" w:cs="Arial"/>
          <w:color w:val="000000"/>
          <w:sz w:val="20"/>
          <w:szCs w:val="20"/>
        </w:rPr>
        <w:t>C</w:t>
      </w:r>
      <w:r w:rsidRPr="00E82168">
        <w:rPr>
          <w:rFonts w:ascii="Arial" w:eastAsia="Times New Roman" w:hAnsi="Arial" w:cs="Arial"/>
          <w:color w:val="000000"/>
          <w:sz w:val="20"/>
          <w:szCs w:val="20"/>
        </w:rPr>
        <w:t>ommitments</w:t>
      </w:r>
      <w:r w:rsidR="000753CB">
        <w:rPr>
          <w:rFonts w:ascii="Arial" w:eastAsia="Times New Roman" w:hAnsi="Arial" w:cs="Arial"/>
          <w:color w:val="000000"/>
          <w:sz w:val="20"/>
          <w:szCs w:val="20"/>
        </w:rPr>
        <w:t xml:space="preserve"> or if the Contract Goal is 0% and the apparent low responsible bidder is electing not to make voluntary Commitments</w:t>
      </w:r>
      <w:r w:rsidRPr="00E82168">
        <w:rPr>
          <w:rFonts w:ascii="Arial" w:eastAsia="Times New Roman" w:hAnsi="Arial" w:cs="Arial"/>
          <w:color w:val="000000"/>
          <w:sz w:val="20"/>
          <w:szCs w:val="20"/>
        </w:rPr>
        <w:t xml:space="preserve">, </w:t>
      </w:r>
      <w:r w:rsidR="008A0B2B">
        <w:rPr>
          <w:rFonts w:ascii="Arial" w:eastAsia="Times New Roman" w:hAnsi="Arial" w:cs="Arial"/>
          <w:color w:val="000000"/>
          <w:sz w:val="20"/>
          <w:szCs w:val="20"/>
        </w:rPr>
        <w:t>they</w:t>
      </w:r>
      <w:r w:rsidRPr="00E82168">
        <w:rPr>
          <w:rFonts w:ascii="Arial" w:eastAsia="Times New Roman" w:hAnsi="Arial" w:cs="Arial"/>
          <w:color w:val="000000"/>
          <w:sz w:val="20"/>
          <w:szCs w:val="20"/>
        </w:rPr>
        <w:t xml:space="preserve"> shall still submit Form 1414 documenting zero anticipated participation. </w:t>
      </w:r>
      <w:r w:rsidR="00BA6CE7">
        <w:rPr>
          <w:rFonts w:ascii="Arial" w:eastAsia="Times New Roman" w:hAnsi="Arial" w:cs="Arial"/>
          <w:color w:val="000000"/>
          <w:sz w:val="20"/>
          <w:szCs w:val="20"/>
        </w:rPr>
        <w:t>F</w:t>
      </w:r>
      <w:r w:rsidRPr="00E82168">
        <w:rPr>
          <w:rFonts w:ascii="Arial" w:eastAsia="Times New Roman" w:hAnsi="Arial" w:cs="Arial"/>
          <w:color w:val="000000"/>
          <w:sz w:val="20"/>
          <w:szCs w:val="20"/>
        </w:rPr>
        <w:t>ailure to submit a signed Form 1414 shall result in rejection of the proposal and the</w:t>
      </w:r>
      <w:r w:rsidR="000753CB">
        <w:rPr>
          <w:rFonts w:ascii="Arial" w:eastAsia="Times New Roman" w:hAnsi="Arial" w:cs="Arial"/>
          <w:color w:val="000000"/>
          <w:sz w:val="20"/>
          <w:szCs w:val="20"/>
        </w:rPr>
        <w:t xml:space="preserve"> apparent low responsible</w:t>
      </w:r>
      <w:r w:rsidRPr="00E82168">
        <w:rPr>
          <w:rFonts w:ascii="Arial" w:eastAsia="Times New Roman" w:hAnsi="Arial" w:cs="Arial"/>
          <w:color w:val="000000"/>
          <w:sz w:val="20"/>
          <w:szCs w:val="20"/>
        </w:rPr>
        <w:t xml:space="preserve"> bidder deemed non-responsive. The </w:t>
      </w:r>
      <w:r w:rsidR="000753CB">
        <w:rPr>
          <w:rFonts w:ascii="Arial" w:eastAsia="Times New Roman" w:hAnsi="Arial" w:cs="Arial"/>
          <w:color w:val="000000"/>
          <w:sz w:val="20"/>
          <w:szCs w:val="20"/>
        </w:rPr>
        <w:t xml:space="preserve">apparent low responsible </w:t>
      </w:r>
      <w:r w:rsidRPr="00E82168">
        <w:rPr>
          <w:rFonts w:ascii="Arial" w:eastAsia="Times New Roman" w:hAnsi="Arial" w:cs="Arial"/>
          <w:color w:val="000000"/>
          <w:sz w:val="20"/>
          <w:szCs w:val="20"/>
        </w:rPr>
        <w:t xml:space="preserve">bidder shall ensure that </w:t>
      </w:r>
      <w:r w:rsidR="00962F1F">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ommitments, and the </w:t>
      </w:r>
      <w:r w:rsidR="00962F1F">
        <w:rPr>
          <w:rFonts w:ascii="Arial" w:eastAsia="Times New Roman" w:hAnsi="Arial" w:cs="Arial"/>
          <w:color w:val="000000"/>
          <w:sz w:val="20"/>
          <w:szCs w:val="20"/>
        </w:rPr>
        <w:t xml:space="preserve">resulting </w:t>
      </w:r>
      <w:r w:rsidRPr="00E82168">
        <w:rPr>
          <w:rFonts w:ascii="Arial" w:eastAsia="Times New Roman" w:hAnsi="Arial" w:cs="Arial"/>
          <w:color w:val="000000"/>
          <w:sz w:val="20"/>
          <w:szCs w:val="20"/>
        </w:rPr>
        <w:t xml:space="preserve">estimated </w:t>
      </w:r>
      <w:r w:rsidR="00962F1F">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ligible </w:t>
      </w:r>
      <w:r w:rsidR="00962F1F">
        <w:rPr>
          <w:rFonts w:ascii="Arial" w:eastAsia="Times New Roman" w:hAnsi="Arial" w:cs="Arial"/>
          <w:color w:val="000000"/>
          <w:sz w:val="20"/>
          <w:szCs w:val="20"/>
        </w:rPr>
        <w:t>P</w:t>
      </w:r>
      <w:r w:rsidRPr="00E82168">
        <w:rPr>
          <w:rFonts w:ascii="Arial" w:eastAsia="Times New Roman" w:hAnsi="Arial" w:cs="Arial"/>
          <w:color w:val="000000"/>
          <w:sz w:val="20"/>
          <w:szCs w:val="20"/>
        </w:rPr>
        <w:t xml:space="preserve">articipation, have been properly calculated </w:t>
      </w:r>
      <w:r w:rsidR="00E91CEF">
        <w:rPr>
          <w:rFonts w:ascii="Arial" w:eastAsia="Times New Roman" w:hAnsi="Arial" w:cs="Arial"/>
          <w:color w:val="000000"/>
          <w:sz w:val="20"/>
          <w:szCs w:val="20"/>
        </w:rPr>
        <w:t>before</w:t>
      </w:r>
      <w:r w:rsidRPr="00E82168">
        <w:rPr>
          <w:rFonts w:ascii="Arial" w:eastAsia="Times New Roman" w:hAnsi="Arial" w:cs="Arial"/>
          <w:color w:val="000000"/>
          <w:sz w:val="20"/>
          <w:szCs w:val="20"/>
        </w:rPr>
        <w:t xml:space="preserve"> submitting </w:t>
      </w:r>
      <w:r w:rsidR="00043AE8">
        <w:rPr>
          <w:rFonts w:ascii="Arial" w:eastAsia="Times New Roman" w:hAnsi="Arial" w:cs="Arial"/>
          <w:color w:val="000000"/>
          <w:sz w:val="20"/>
          <w:szCs w:val="20"/>
        </w:rPr>
        <w:t xml:space="preserve">their </w:t>
      </w:r>
      <w:r w:rsidRPr="00E82168">
        <w:rPr>
          <w:rFonts w:ascii="Arial" w:eastAsia="Times New Roman" w:hAnsi="Arial" w:cs="Arial"/>
          <w:color w:val="000000"/>
          <w:sz w:val="20"/>
          <w:szCs w:val="20"/>
        </w:rPr>
        <w:t>proposal. If the</w:t>
      </w:r>
      <w:r w:rsidR="000753CB">
        <w:rPr>
          <w:rFonts w:ascii="Arial" w:eastAsia="Times New Roman" w:hAnsi="Arial" w:cs="Arial"/>
          <w:color w:val="000000"/>
          <w:sz w:val="20"/>
          <w:szCs w:val="20"/>
        </w:rPr>
        <w:t xml:space="preserve"> apparent low responsible</w:t>
      </w:r>
      <w:r w:rsidRPr="00E82168">
        <w:rPr>
          <w:rFonts w:ascii="Arial" w:eastAsia="Times New Roman" w:hAnsi="Arial" w:cs="Arial"/>
          <w:color w:val="000000"/>
          <w:sz w:val="20"/>
          <w:szCs w:val="20"/>
        </w:rPr>
        <w:t xml:space="preserve"> bidder is a DBE seeking </w:t>
      </w:r>
      <w:r w:rsidR="00C25E8A">
        <w:rPr>
          <w:rFonts w:ascii="Arial" w:eastAsia="Times New Roman" w:hAnsi="Arial" w:cs="Arial"/>
          <w:color w:val="000000"/>
          <w:sz w:val="20"/>
          <w:szCs w:val="20"/>
        </w:rPr>
        <w:t xml:space="preserve">Eligible Participation </w:t>
      </w:r>
      <w:r w:rsidRPr="00E82168">
        <w:rPr>
          <w:rFonts w:ascii="Arial" w:eastAsia="Times New Roman" w:hAnsi="Arial" w:cs="Arial"/>
          <w:color w:val="000000"/>
          <w:sz w:val="20"/>
          <w:szCs w:val="20"/>
        </w:rPr>
        <w:t xml:space="preserve">credit for self-performance, the </w:t>
      </w:r>
      <w:r w:rsidR="00C25E8A">
        <w:rPr>
          <w:rFonts w:ascii="Arial" w:eastAsia="Times New Roman" w:hAnsi="Arial" w:cs="Arial"/>
          <w:color w:val="000000"/>
          <w:sz w:val="20"/>
          <w:szCs w:val="20"/>
        </w:rPr>
        <w:t xml:space="preserve">apparent low responsible </w:t>
      </w:r>
      <w:r w:rsidRPr="00E82168">
        <w:rPr>
          <w:rFonts w:ascii="Arial" w:eastAsia="Times New Roman" w:hAnsi="Arial" w:cs="Arial"/>
          <w:color w:val="000000"/>
          <w:sz w:val="20"/>
          <w:szCs w:val="20"/>
        </w:rPr>
        <w:t xml:space="preserve">bidder shall include </w:t>
      </w:r>
      <w:r w:rsidR="008A0B2B">
        <w:rPr>
          <w:rFonts w:ascii="Arial" w:eastAsia="Times New Roman" w:hAnsi="Arial" w:cs="Arial"/>
          <w:color w:val="000000"/>
          <w:sz w:val="20"/>
          <w:szCs w:val="20"/>
        </w:rPr>
        <w:t xml:space="preserve">themselves </w:t>
      </w:r>
      <w:r w:rsidRPr="00E82168">
        <w:rPr>
          <w:rFonts w:ascii="Arial" w:eastAsia="Times New Roman" w:hAnsi="Arial" w:cs="Arial"/>
          <w:color w:val="000000"/>
          <w:sz w:val="20"/>
          <w:szCs w:val="20"/>
        </w:rPr>
        <w:t>in Form 1414</w:t>
      </w:r>
      <w:r w:rsidR="00C25E8A">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list the work to be self-performed</w:t>
      </w:r>
      <w:r w:rsidR="00C25E8A">
        <w:rPr>
          <w:rFonts w:ascii="Arial" w:eastAsia="Times New Roman" w:hAnsi="Arial" w:cs="Arial"/>
          <w:color w:val="000000"/>
          <w:sz w:val="20"/>
          <w:szCs w:val="20"/>
        </w:rPr>
        <w:t>,</w:t>
      </w:r>
      <w:r w:rsidRPr="00E82168">
        <w:rPr>
          <w:rFonts w:ascii="Arial" w:eastAsia="Times New Roman" w:hAnsi="Arial" w:cs="Arial"/>
          <w:color w:val="000000"/>
          <w:sz w:val="20"/>
          <w:szCs w:val="20"/>
        </w:rPr>
        <w:t xml:space="preserve"> and</w:t>
      </w:r>
      <w:r w:rsidR="00C25E8A">
        <w:rPr>
          <w:rFonts w:ascii="Arial" w:eastAsia="Times New Roman" w:hAnsi="Arial" w:cs="Arial"/>
          <w:color w:val="000000"/>
          <w:sz w:val="20"/>
          <w:szCs w:val="20"/>
        </w:rPr>
        <w:t xml:space="preserve"> the</w:t>
      </w:r>
      <w:r w:rsidRPr="00E82168">
        <w:rPr>
          <w:rFonts w:ascii="Arial" w:eastAsia="Times New Roman" w:hAnsi="Arial" w:cs="Arial"/>
          <w:color w:val="000000"/>
          <w:sz w:val="20"/>
          <w:szCs w:val="20"/>
        </w:rPr>
        <w:t xml:space="preserve"> amount</w:t>
      </w:r>
      <w:r w:rsidR="008E543A">
        <w:rPr>
          <w:rFonts w:ascii="Arial" w:eastAsia="Times New Roman" w:hAnsi="Arial" w:cs="Arial"/>
          <w:color w:val="000000"/>
          <w:sz w:val="20"/>
          <w:szCs w:val="20"/>
        </w:rPr>
        <w:t xml:space="preserve"> that</w:t>
      </w:r>
      <w:r w:rsidRPr="00E82168">
        <w:rPr>
          <w:rFonts w:ascii="Arial" w:eastAsia="Times New Roman" w:hAnsi="Arial" w:cs="Arial"/>
          <w:color w:val="000000"/>
          <w:sz w:val="20"/>
          <w:szCs w:val="20"/>
        </w:rPr>
        <w:t xml:space="preserve"> the bidder intends to count </w:t>
      </w:r>
      <w:r w:rsidR="00C25E8A">
        <w:rPr>
          <w:rFonts w:ascii="Arial" w:eastAsia="Times New Roman" w:hAnsi="Arial" w:cs="Arial"/>
          <w:color w:val="000000"/>
          <w:sz w:val="20"/>
          <w:szCs w:val="20"/>
        </w:rPr>
        <w:t>as Eligible Participation</w:t>
      </w:r>
      <w:r w:rsidRPr="00E82168">
        <w:rPr>
          <w:rFonts w:ascii="Arial" w:eastAsia="Times New Roman" w:hAnsi="Arial" w:cs="Arial"/>
          <w:color w:val="000000"/>
          <w:sz w:val="20"/>
          <w:szCs w:val="20"/>
        </w:rPr>
        <w:t>.</w:t>
      </w:r>
    </w:p>
    <w:p w14:paraId="2E9F256E" w14:textId="77777777" w:rsidR="00590E11" w:rsidRPr="00365D09" w:rsidRDefault="00590E11" w:rsidP="004E346A">
      <w:pPr>
        <w:rPr>
          <w:i/>
        </w:rPr>
      </w:pPr>
    </w:p>
    <w:p w14:paraId="105D56D4" w14:textId="047A7509" w:rsidR="00590E11" w:rsidRPr="00365D09" w:rsidRDefault="005D48B6" w:rsidP="001A4068">
      <w:pPr>
        <w:pStyle w:val="ListParagraph"/>
        <w:numPr>
          <w:ilvl w:val="0"/>
          <w:numId w:val="23"/>
        </w:numPr>
        <w:spacing w:line="240" w:lineRule="auto"/>
        <w:rPr>
          <w:rFonts w:ascii="Arial" w:hAnsi="Arial" w:cs="Arial"/>
        </w:rPr>
      </w:pPr>
      <w:r w:rsidRPr="001A4068">
        <w:rPr>
          <w:rFonts w:ascii="Arial" w:eastAsia="Times New Roman" w:hAnsi="Arial" w:cs="Arial"/>
          <w:i/>
          <w:sz w:val="20"/>
          <w:szCs w:val="20"/>
        </w:rPr>
        <w:t xml:space="preserve">Utilization Plan. </w:t>
      </w:r>
    </w:p>
    <w:p w14:paraId="68E8977C" w14:textId="77777777" w:rsidR="00590E11" w:rsidRPr="00365D09" w:rsidRDefault="00590E11" w:rsidP="00365D09">
      <w:pPr>
        <w:pStyle w:val="ListParagraph"/>
        <w:spacing w:line="240" w:lineRule="auto"/>
        <w:ind w:left="2160"/>
        <w:rPr>
          <w:rFonts w:ascii="Arial" w:hAnsi="Arial" w:cs="Arial"/>
        </w:rPr>
      </w:pPr>
    </w:p>
    <w:p w14:paraId="4B6516B4" w14:textId="1C6A1161" w:rsidR="00CD2A50" w:rsidRPr="001A4068" w:rsidRDefault="00DB5C22" w:rsidP="00365D09">
      <w:pPr>
        <w:pStyle w:val="ListParagraph"/>
        <w:numPr>
          <w:ilvl w:val="1"/>
          <w:numId w:val="23"/>
        </w:numPr>
        <w:spacing w:line="240" w:lineRule="auto"/>
        <w:rPr>
          <w:rFonts w:ascii="Arial" w:hAnsi="Arial" w:cs="Arial"/>
        </w:rPr>
      </w:pPr>
      <w:r>
        <w:rPr>
          <w:rFonts w:ascii="Arial" w:eastAsia="Times New Roman" w:hAnsi="Arial" w:cs="Arial"/>
          <w:i/>
          <w:color w:val="000000"/>
          <w:sz w:val="20"/>
          <w:szCs w:val="20"/>
        </w:rPr>
        <w:t xml:space="preserve">CDOT </w:t>
      </w:r>
      <w:r w:rsidR="004330D3">
        <w:rPr>
          <w:rFonts w:ascii="Arial" w:eastAsia="Times New Roman" w:hAnsi="Arial" w:cs="Arial"/>
          <w:i/>
          <w:color w:val="000000"/>
          <w:sz w:val="20"/>
          <w:szCs w:val="20"/>
        </w:rPr>
        <w:t>Advertised Projects</w:t>
      </w:r>
      <w:r w:rsidR="00590E11">
        <w:rPr>
          <w:rFonts w:ascii="Arial" w:eastAsia="Times New Roman" w:hAnsi="Arial" w:cs="Arial"/>
          <w:color w:val="000000"/>
          <w:sz w:val="20"/>
          <w:szCs w:val="20"/>
        </w:rPr>
        <w:t xml:space="preserve">. </w:t>
      </w:r>
      <w:r w:rsidR="00A33E37">
        <w:rPr>
          <w:rFonts w:ascii="Arial" w:eastAsia="Times New Roman" w:hAnsi="Arial" w:cs="Arial"/>
          <w:color w:val="000000"/>
          <w:sz w:val="20"/>
          <w:szCs w:val="20"/>
        </w:rPr>
        <w:t>These projects will require the</w:t>
      </w:r>
      <w:r w:rsidR="00D31104">
        <w:rPr>
          <w:rFonts w:ascii="Arial" w:eastAsia="Times New Roman" w:hAnsi="Arial" w:cs="Arial"/>
          <w:color w:val="000000"/>
          <w:sz w:val="20"/>
          <w:szCs w:val="20"/>
        </w:rPr>
        <w:t xml:space="preserve"> submission of a DBE Utilization Plan (UP) via B2G</w:t>
      </w:r>
      <w:r w:rsidR="003B652D">
        <w:rPr>
          <w:rFonts w:ascii="Arial" w:eastAsia="Times New Roman" w:hAnsi="Arial" w:cs="Arial"/>
          <w:color w:val="000000"/>
          <w:sz w:val="20"/>
          <w:szCs w:val="20"/>
        </w:rPr>
        <w:t>N</w:t>
      </w:r>
      <w:r w:rsidR="00D31104">
        <w:rPr>
          <w:rFonts w:ascii="Arial" w:eastAsia="Times New Roman" w:hAnsi="Arial" w:cs="Arial"/>
          <w:color w:val="000000"/>
          <w:sz w:val="20"/>
          <w:szCs w:val="20"/>
        </w:rPr>
        <w:t>ow</w:t>
      </w:r>
      <w:r w:rsidR="00A33E37">
        <w:rPr>
          <w:rFonts w:ascii="Arial" w:eastAsia="Times New Roman" w:hAnsi="Arial" w:cs="Arial"/>
          <w:color w:val="000000"/>
          <w:sz w:val="20"/>
          <w:szCs w:val="20"/>
        </w:rPr>
        <w:t>.</w:t>
      </w:r>
      <w:r w:rsidR="005D48B6" w:rsidRPr="001A4068">
        <w:rPr>
          <w:rFonts w:ascii="Arial" w:eastAsia="Times New Roman" w:hAnsi="Arial" w:cs="Arial"/>
          <w:color w:val="000000"/>
          <w:sz w:val="20"/>
          <w:szCs w:val="20"/>
        </w:rPr>
        <w:t xml:space="preserve"> </w:t>
      </w:r>
      <w:r w:rsidR="00A33E37">
        <w:rPr>
          <w:rFonts w:ascii="Arial" w:eastAsia="Times New Roman" w:hAnsi="Arial" w:cs="Arial"/>
          <w:color w:val="000000"/>
          <w:sz w:val="20"/>
          <w:szCs w:val="20"/>
        </w:rPr>
        <w:t>T</w:t>
      </w:r>
      <w:r w:rsidR="005D48B6" w:rsidRPr="001A4068">
        <w:rPr>
          <w:rFonts w:ascii="Arial" w:eastAsia="Times New Roman" w:hAnsi="Arial" w:cs="Arial"/>
          <w:color w:val="000000"/>
          <w:sz w:val="20"/>
          <w:szCs w:val="20"/>
        </w:rPr>
        <w:t xml:space="preserve">he </w:t>
      </w:r>
      <w:r w:rsidR="00D31104">
        <w:rPr>
          <w:rFonts w:ascii="Arial" w:eastAsia="Times New Roman" w:hAnsi="Arial" w:cs="Arial"/>
          <w:color w:val="000000"/>
          <w:sz w:val="20"/>
          <w:szCs w:val="20"/>
        </w:rPr>
        <w:t xml:space="preserve">apparent </w:t>
      </w:r>
      <w:r w:rsidR="005D48B6" w:rsidRPr="001A4068">
        <w:rPr>
          <w:rFonts w:ascii="Arial" w:eastAsia="Times New Roman" w:hAnsi="Arial" w:cs="Arial"/>
          <w:color w:val="000000"/>
          <w:sz w:val="20"/>
          <w:szCs w:val="20"/>
        </w:rPr>
        <w:t xml:space="preserve">low responsible bidder shall submit </w:t>
      </w:r>
      <w:r w:rsidR="00D31104">
        <w:rPr>
          <w:rFonts w:ascii="Arial" w:eastAsia="Times New Roman" w:hAnsi="Arial" w:cs="Arial"/>
          <w:color w:val="000000"/>
          <w:sz w:val="20"/>
          <w:szCs w:val="20"/>
        </w:rPr>
        <w:t>the UP within five days of bid opening</w:t>
      </w:r>
      <w:r w:rsidR="005D48B6" w:rsidRPr="001A4068">
        <w:rPr>
          <w:rFonts w:ascii="Arial" w:eastAsia="Times New Roman" w:hAnsi="Arial" w:cs="Arial"/>
          <w:color w:val="000000"/>
          <w:sz w:val="20"/>
          <w:szCs w:val="20"/>
        </w:rPr>
        <w:t xml:space="preserve">. </w:t>
      </w:r>
      <w:r w:rsidR="005D48B6" w:rsidRPr="001A4068">
        <w:rPr>
          <w:rFonts w:ascii="Arial" w:hAnsi="Arial" w:cs="Arial"/>
          <w:sz w:val="20"/>
          <w:szCs w:val="20"/>
        </w:rPr>
        <w:t>In order to complete the UP</w:t>
      </w:r>
      <w:r w:rsidR="00D31104">
        <w:rPr>
          <w:rFonts w:ascii="Arial" w:hAnsi="Arial" w:cs="Arial"/>
          <w:sz w:val="20"/>
          <w:szCs w:val="20"/>
        </w:rPr>
        <w:t>,</w:t>
      </w:r>
      <w:r w:rsidR="005D48B6" w:rsidRPr="001A4068">
        <w:rPr>
          <w:rFonts w:ascii="Arial" w:hAnsi="Arial" w:cs="Arial"/>
          <w:sz w:val="20"/>
          <w:szCs w:val="20"/>
        </w:rPr>
        <w:t xml:space="preserve"> the</w:t>
      </w:r>
      <w:r w:rsidR="00D31104">
        <w:rPr>
          <w:rFonts w:ascii="Arial" w:hAnsi="Arial" w:cs="Arial"/>
          <w:sz w:val="20"/>
          <w:szCs w:val="20"/>
        </w:rPr>
        <w:t xml:space="preserve"> apparent low responsible</w:t>
      </w:r>
      <w:r w:rsidR="005D48B6" w:rsidRPr="001A4068">
        <w:rPr>
          <w:rFonts w:ascii="Arial" w:hAnsi="Arial" w:cs="Arial"/>
          <w:sz w:val="20"/>
          <w:szCs w:val="20"/>
        </w:rPr>
        <w:t xml:space="preserve"> bidder shall obtain and upload </w:t>
      </w:r>
      <w:r w:rsidR="00CD2A50" w:rsidRPr="001A4068">
        <w:rPr>
          <w:rFonts w:ascii="Arial" w:hAnsi="Arial" w:cs="Arial"/>
          <w:sz w:val="20"/>
          <w:szCs w:val="20"/>
        </w:rPr>
        <w:t>in B2G</w:t>
      </w:r>
      <w:r w:rsidR="003B652D">
        <w:rPr>
          <w:rFonts w:ascii="Arial" w:hAnsi="Arial" w:cs="Arial"/>
          <w:sz w:val="20"/>
          <w:szCs w:val="20"/>
        </w:rPr>
        <w:t>N</w:t>
      </w:r>
      <w:r w:rsidR="00D31104">
        <w:rPr>
          <w:rFonts w:ascii="Arial" w:hAnsi="Arial" w:cs="Arial"/>
          <w:sz w:val="20"/>
          <w:szCs w:val="20"/>
        </w:rPr>
        <w:t>ow a completed</w:t>
      </w:r>
      <w:r w:rsidR="005D48B6" w:rsidRPr="001A4068">
        <w:rPr>
          <w:rFonts w:ascii="Arial" w:hAnsi="Arial" w:cs="Arial"/>
          <w:sz w:val="20"/>
          <w:szCs w:val="20"/>
        </w:rPr>
        <w:t xml:space="preserve"> Form 1415</w:t>
      </w:r>
      <w:r w:rsidR="00685D98">
        <w:rPr>
          <w:rFonts w:ascii="Arial" w:hAnsi="Arial" w:cs="Arial"/>
          <w:sz w:val="20"/>
          <w:szCs w:val="20"/>
        </w:rPr>
        <w:t xml:space="preserve"> </w:t>
      </w:r>
      <w:r w:rsidR="005D48B6" w:rsidRPr="001A4068">
        <w:rPr>
          <w:rFonts w:ascii="Arial" w:hAnsi="Arial" w:cs="Arial"/>
          <w:sz w:val="20"/>
          <w:szCs w:val="20"/>
        </w:rPr>
        <w:t>f</w:t>
      </w:r>
      <w:r w:rsidR="00D31104">
        <w:rPr>
          <w:rFonts w:ascii="Arial" w:hAnsi="Arial" w:cs="Arial"/>
          <w:sz w:val="20"/>
          <w:szCs w:val="20"/>
        </w:rPr>
        <w:t>or</w:t>
      </w:r>
      <w:r w:rsidR="005D48B6" w:rsidRPr="001A4068">
        <w:rPr>
          <w:rFonts w:ascii="Arial" w:hAnsi="Arial" w:cs="Arial"/>
          <w:sz w:val="20"/>
          <w:szCs w:val="20"/>
        </w:rPr>
        <w:t xml:space="preserve"> each DBE listed on Form 1414. </w:t>
      </w:r>
      <w:r w:rsidR="00CD2A50" w:rsidRPr="001A4068">
        <w:rPr>
          <w:rFonts w:ascii="Arial" w:hAnsi="Arial" w:cs="Arial"/>
          <w:sz w:val="20"/>
          <w:szCs w:val="20"/>
        </w:rPr>
        <w:t xml:space="preserve">If the total </w:t>
      </w:r>
      <w:r w:rsidR="00590E11">
        <w:rPr>
          <w:rFonts w:ascii="Arial" w:hAnsi="Arial" w:cs="Arial"/>
          <w:sz w:val="20"/>
          <w:szCs w:val="20"/>
        </w:rPr>
        <w:t>E</w:t>
      </w:r>
      <w:r w:rsidR="00CD2A50" w:rsidRPr="001A4068">
        <w:rPr>
          <w:rFonts w:ascii="Arial" w:hAnsi="Arial" w:cs="Arial"/>
          <w:sz w:val="20"/>
          <w:szCs w:val="20"/>
        </w:rPr>
        <w:t xml:space="preserve">ligible </w:t>
      </w:r>
      <w:r w:rsidR="00590E11">
        <w:rPr>
          <w:rFonts w:ascii="Arial" w:hAnsi="Arial" w:cs="Arial"/>
          <w:sz w:val="20"/>
          <w:szCs w:val="20"/>
        </w:rPr>
        <w:t>P</w:t>
      </w:r>
      <w:r w:rsidR="00CD2A50" w:rsidRPr="001A4068">
        <w:rPr>
          <w:rFonts w:ascii="Arial" w:hAnsi="Arial" w:cs="Arial"/>
          <w:sz w:val="20"/>
          <w:szCs w:val="20"/>
        </w:rPr>
        <w:t xml:space="preserve">articipation submitted on the Form 1414 </w:t>
      </w:r>
      <w:r w:rsidR="00590E11">
        <w:rPr>
          <w:rFonts w:ascii="Arial" w:hAnsi="Arial" w:cs="Arial"/>
          <w:sz w:val="20"/>
          <w:szCs w:val="20"/>
        </w:rPr>
        <w:t>and</w:t>
      </w:r>
      <w:r w:rsidR="00D31104">
        <w:rPr>
          <w:rFonts w:ascii="Arial" w:hAnsi="Arial" w:cs="Arial"/>
          <w:sz w:val="20"/>
          <w:szCs w:val="20"/>
        </w:rPr>
        <w:t>/or</w:t>
      </w:r>
      <w:r w:rsidR="00590E11">
        <w:rPr>
          <w:rFonts w:ascii="Arial" w:hAnsi="Arial" w:cs="Arial"/>
          <w:sz w:val="20"/>
          <w:szCs w:val="20"/>
        </w:rPr>
        <w:t xml:space="preserve"> confirmed on Form 1415 </w:t>
      </w:r>
      <w:r w:rsidR="00CD2A50" w:rsidRPr="001A4068">
        <w:rPr>
          <w:rFonts w:ascii="Arial" w:hAnsi="Arial" w:cs="Arial"/>
          <w:sz w:val="20"/>
          <w:szCs w:val="20"/>
        </w:rPr>
        <w:t xml:space="preserve">did not meet the </w:t>
      </w:r>
      <w:r w:rsidR="00590E11">
        <w:rPr>
          <w:rFonts w:ascii="Arial" w:hAnsi="Arial" w:cs="Arial"/>
          <w:sz w:val="20"/>
          <w:szCs w:val="20"/>
        </w:rPr>
        <w:t>C</w:t>
      </w:r>
      <w:r w:rsidR="00CD2A50" w:rsidRPr="001A4068">
        <w:rPr>
          <w:rFonts w:ascii="Arial" w:hAnsi="Arial" w:cs="Arial"/>
          <w:sz w:val="20"/>
          <w:szCs w:val="20"/>
        </w:rPr>
        <w:t xml:space="preserve">ontract </w:t>
      </w:r>
      <w:r w:rsidR="00590E11">
        <w:rPr>
          <w:rFonts w:ascii="Arial" w:hAnsi="Arial" w:cs="Arial"/>
          <w:sz w:val="20"/>
          <w:szCs w:val="20"/>
        </w:rPr>
        <w:t>G</w:t>
      </w:r>
      <w:r w:rsidR="00CD2A50" w:rsidRPr="001A4068">
        <w:rPr>
          <w:rFonts w:ascii="Arial" w:hAnsi="Arial" w:cs="Arial"/>
          <w:sz w:val="20"/>
          <w:szCs w:val="20"/>
        </w:rPr>
        <w:t>oal, the</w:t>
      </w:r>
      <w:r w:rsidR="00D31104">
        <w:rPr>
          <w:rFonts w:ascii="Arial" w:hAnsi="Arial" w:cs="Arial"/>
          <w:sz w:val="20"/>
          <w:szCs w:val="20"/>
        </w:rPr>
        <w:t xml:space="preserve"> apparent low responsible</w:t>
      </w:r>
      <w:r w:rsidR="00CD2A50" w:rsidRPr="001A4068">
        <w:rPr>
          <w:rFonts w:ascii="Arial" w:hAnsi="Arial" w:cs="Arial"/>
          <w:sz w:val="20"/>
          <w:szCs w:val="20"/>
        </w:rPr>
        <w:t xml:space="preserve"> bidder shall also </w:t>
      </w:r>
      <w:r w:rsidR="00590E11">
        <w:rPr>
          <w:rFonts w:ascii="Arial" w:hAnsi="Arial" w:cs="Arial"/>
          <w:sz w:val="20"/>
          <w:szCs w:val="20"/>
        </w:rPr>
        <w:t>submit</w:t>
      </w:r>
      <w:r w:rsidR="00F84F49">
        <w:rPr>
          <w:rFonts w:ascii="Arial" w:hAnsi="Arial" w:cs="Arial"/>
          <w:sz w:val="20"/>
          <w:szCs w:val="20"/>
        </w:rPr>
        <w:t xml:space="preserve"> </w:t>
      </w:r>
      <w:r w:rsidR="00CD2A50" w:rsidRPr="001A4068">
        <w:rPr>
          <w:rFonts w:ascii="Arial" w:hAnsi="Arial" w:cs="Arial"/>
          <w:sz w:val="20"/>
          <w:szCs w:val="20"/>
        </w:rPr>
        <w:t>Form 1416</w:t>
      </w:r>
      <w:r w:rsidR="00685D98">
        <w:rPr>
          <w:rFonts w:ascii="Arial" w:hAnsi="Arial" w:cs="Arial"/>
          <w:sz w:val="20"/>
          <w:szCs w:val="20"/>
        </w:rPr>
        <w:t xml:space="preserve"> </w:t>
      </w:r>
      <w:r w:rsidR="00590E11">
        <w:rPr>
          <w:rFonts w:ascii="Arial" w:hAnsi="Arial" w:cs="Arial"/>
          <w:sz w:val="20"/>
          <w:szCs w:val="20"/>
        </w:rPr>
        <w:t>with</w:t>
      </w:r>
      <w:r w:rsidR="00CD2A50" w:rsidRPr="001A4068">
        <w:rPr>
          <w:rFonts w:ascii="Arial" w:hAnsi="Arial" w:cs="Arial"/>
          <w:sz w:val="20"/>
          <w:szCs w:val="20"/>
        </w:rPr>
        <w:t xml:space="preserve"> the UP in B2G</w:t>
      </w:r>
      <w:r w:rsidR="00D31104">
        <w:rPr>
          <w:rFonts w:ascii="Arial" w:hAnsi="Arial" w:cs="Arial"/>
          <w:sz w:val="20"/>
          <w:szCs w:val="20"/>
        </w:rPr>
        <w:t>Now</w:t>
      </w:r>
      <w:r w:rsidR="00CD2A50" w:rsidRPr="001A4068">
        <w:rPr>
          <w:rFonts w:ascii="Arial" w:hAnsi="Arial" w:cs="Arial"/>
          <w:sz w:val="20"/>
          <w:szCs w:val="20"/>
        </w:rPr>
        <w:t xml:space="preserve">. </w:t>
      </w:r>
      <w:r w:rsidR="00E92E39">
        <w:rPr>
          <w:rFonts w:ascii="Arial" w:hAnsi="Arial" w:cs="Arial"/>
          <w:sz w:val="20"/>
          <w:szCs w:val="20"/>
        </w:rPr>
        <w:t xml:space="preserve">The Form 1416 should include any supporting documentation </w:t>
      </w:r>
      <w:r w:rsidR="00DC0675">
        <w:rPr>
          <w:rFonts w:ascii="Arial" w:hAnsi="Arial" w:cs="Arial"/>
          <w:sz w:val="20"/>
          <w:szCs w:val="20"/>
        </w:rPr>
        <w:t xml:space="preserve">which </w:t>
      </w:r>
      <w:r w:rsidR="00E92E39">
        <w:rPr>
          <w:rFonts w:ascii="Arial" w:hAnsi="Arial" w:cs="Arial"/>
          <w:sz w:val="20"/>
          <w:szCs w:val="20"/>
        </w:rPr>
        <w:t>the</w:t>
      </w:r>
      <w:r w:rsidR="00D31104">
        <w:rPr>
          <w:rFonts w:ascii="Arial" w:hAnsi="Arial" w:cs="Arial"/>
          <w:sz w:val="20"/>
          <w:szCs w:val="20"/>
        </w:rPr>
        <w:t xml:space="preserve"> apparent low responsible</w:t>
      </w:r>
      <w:r w:rsidR="00E92E39">
        <w:rPr>
          <w:rFonts w:ascii="Arial" w:hAnsi="Arial" w:cs="Arial"/>
          <w:sz w:val="20"/>
          <w:szCs w:val="20"/>
        </w:rPr>
        <w:t xml:space="preserve"> bidder would like </w:t>
      </w:r>
      <w:r w:rsidR="00D31104">
        <w:rPr>
          <w:rFonts w:ascii="Arial" w:hAnsi="Arial" w:cs="Arial"/>
          <w:sz w:val="20"/>
          <w:szCs w:val="20"/>
        </w:rPr>
        <w:t xml:space="preserve">to be </w:t>
      </w:r>
      <w:r w:rsidR="00E92E39">
        <w:rPr>
          <w:rFonts w:ascii="Arial" w:hAnsi="Arial" w:cs="Arial"/>
          <w:sz w:val="20"/>
          <w:szCs w:val="20"/>
        </w:rPr>
        <w:t>consider</w:t>
      </w:r>
      <w:r w:rsidR="00D31104">
        <w:rPr>
          <w:rFonts w:ascii="Arial" w:hAnsi="Arial" w:cs="Arial"/>
          <w:sz w:val="20"/>
          <w:szCs w:val="20"/>
        </w:rPr>
        <w:t>ed</w:t>
      </w:r>
      <w:r w:rsidR="00E92E39">
        <w:rPr>
          <w:rFonts w:ascii="Arial" w:hAnsi="Arial" w:cs="Arial"/>
          <w:sz w:val="20"/>
          <w:szCs w:val="20"/>
        </w:rPr>
        <w:t xml:space="preserve"> as evidence of</w:t>
      </w:r>
      <w:r w:rsidR="00D31104">
        <w:rPr>
          <w:rFonts w:ascii="Arial" w:hAnsi="Arial" w:cs="Arial"/>
          <w:sz w:val="20"/>
          <w:szCs w:val="20"/>
        </w:rPr>
        <w:t xml:space="preserve"> </w:t>
      </w:r>
      <w:r w:rsidR="008A0B2B">
        <w:rPr>
          <w:rFonts w:ascii="Arial" w:hAnsi="Arial" w:cs="Arial"/>
          <w:sz w:val="20"/>
          <w:szCs w:val="20"/>
        </w:rPr>
        <w:t>their</w:t>
      </w:r>
      <w:r w:rsidR="00E92E39">
        <w:rPr>
          <w:rFonts w:ascii="Arial" w:hAnsi="Arial" w:cs="Arial"/>
          <w:sz w:val="20"/>
          <w:szCs w:val="20"/>
        </w:rPr>
        <w:t xml:space="preserve"> Good Faith Efforts. If a non-DBE was selected in lieu of a DBE, the </w:t>
      </w:r>
      <w:r w:rsidR="00D31104">
        <w:rPr>
          <w:rFonts w:ascii="Arial" w:hAnsi="Arial" w:cs="Arial"/>
          <w:sz w:val="20"/>
          <w:szCs w:val="20"/>
        </w:rPr>
        <w:t xml:space="preserve">apparent low responsible </w:t>
      </w:r>
      <w:r w:rsidR="00E92E39">
        <w:rPr>
          <w:rFonts w:ascii="Arial" w:hAnsi="Arial" w:cs="Arial"/>
          <w:sz w:val="20"/>
          <w:szCs w:val="20"/>
        </w:rPr>
        <w:t xml:space="preserve">bidder shall include all quotes from the non-DBE and DBE firms. </w:t>
      </w:r>
    </w:p>
    <w:p w14:paraId="68B013AA" w14:textId="2CCD74FA" w:rsidR="005D48B6" w:rsidRDefault="00D31104" w:rsidP="00365D09">
      <w:pPr>
        <w:ind w:left="2880"/>
        <w:rPr>
          <w:rFonts w:ascii="Arial" w:hAnsi="Arial" w:cs="Arial"/>
          <w:color w:val="000000"/>
        </w:rPr>
      </w:pPr>
      <w:r>
        <w:rPr>
          <w:rFonts w:ascii="Arial" w:hAnsi="Arial" w:cs="Arial"/>
          <w:color w:val="000000"/>
        </w:rPr>
        <w:lastRenderedPageBreak/>
        <w:t>The apparent low responsible</w:t>
      </w:r>
      <w:r w:rsidR="005D48B6" w:rsidRPr="00E82168">
        <w:rPr>
          <w:rFonts w:ascii="Arial" w:hAnsi="Arial" w:cs="Arial"/>
          <w:color w:val="000000"/>
        </w:rPr>
        <w:t xml:space="preserve"> bidder shall complete Section 1 of the Form 1415 and the DBE shall complete Section 2 of Form 1415. The </w:t>
      </w:r>
      <w:r w:rsidR="00E92E39">
        <w:rPr>
          <w:rFonts w:ascii="Arial" w:hAnsi="Arial" w:cs="Arial"/>
          <w:color w:val="000000"/>
        </w:rPr>
        <w:t>C</w:t>
      </w:r>
      <w:r w:rsidR="005D48B6" w:rsidRPr="00E82168">
        <w:rPr>
          <w:rFonts w:ascii="Arial" w:hAnsi="Arial" w:cs="Arial"/>
          <w:color w:val="000000"/>
        </w:rPr>
        <w:t xml:space="preserve">ommitment </w:t>
      </w:r>
      <w:r w:rsidR="00E92E39">
        <w:rPr>
          <w:rFonts w:ascii="Arial" w:hAnsi="Arial" w:cs="Arial"/>
          <w:color w:val="000000"/>
        </w:rPr>
        <w:t>in Form 1415</w:t>
      </w:r>
      <w:r w:rsidR="00E92E39" w:rsidRPr="00E82168">
        <w:rPr>
          <w:rFonts w:ascii="Arial" w:hAnsi="Arial" w:cs="Arial"/>
          <w:color w:val="000000"/>
        </w:rPr>
        <w:t xml:space="preserve"> </w:t>
      </w:r>
      <w:r w:rsidR="005D48B6" w:rsidRPr="00E82168">
        <w:rPr>
          <w:rFonts w:ascii="Arial" w:hAnsi="Arial" w:cs="Arial"/>
          <w:color w:val="000000"/>
        </w:rPr>
        <w:t xml:space="preserve">shall be consistent with the </w:t>
      </w:r>
      <w:r w:rsidR="00E92E39">
        <w:rPr>
          <w:rFonts w:ascii="Arial" w:hAnsi="Arial" w:cs="Arial"/>
          <w:color w:val="000000"/>
        </w:rPr>
        <w:t>C</w:t>
      </w:r>
      <w:r w:rsidR="005D48B6" w:rsidRPr="00E82168">
        <w:rPr>
          <w:rFonts w:ascii="Arial" w:hAnsi="Arial" w:cs="Arial"/>
          <w:color w:val="000000"/>
        </w:rPr>
        <w:t xml:space="preserve">ommitment listed on Form 1414. If a </w:t>
      </w:r>
      <w:r w:rsidR="00E92E39">
        <w:rPr>
          <w:rFonts w:ascii="Arial" w:hAnsi="Arial" w:cs="Arial"/>
          <w:color w:val="000000"/>
        </w:rPr>
        <w:t>C</w:t>
      </w:r>
      <w:r w:rsidR="005D48B6" w:rsidRPr="00E82168">
        <w:rPr>
          <w:rFonts w:ascii="Arial" w:hAnsi="Arial" w:cs="Arial"/>
          <w:color w:val="000000"/>
        </w:rPr>
        <w:t xml:space="preserve">ommitment is made to second tier or lower DBE subcontractor, the </w:t>
      </w:r>
      <w:r>
        <w:rPr>
          <w:rFonts w:ascii="Arial" w:hAnsi="Arial" w:cs="Arial"/>
          <w:color w:val="000000"/>
        </w:rPr>
        <w:t xml:space="preserve">apparent low responsible </w:t>
      </w:r>
      <w:r w:rsidR="00515870">
        <w:rPr>
          <w:rFonts w:ascii="Arial" w:hAnsi="Arial" w:cs="Arial"/>
          <w:color w:val="000000"/>
        </w:rPr>
        <w:t>bidder</w:t>
      </w:r>
      <w:r w:rsidR="005D48B6" w:rsidRPr="00E82168">
        <w:rPr>
          <w:rFonts w:ascii="Arial" w:hAnsi="Arial" w:cs="Arial"/>
          <w:color w:val="000000"/>
        </w:rPr>
        <w:t xml:space="preserve"> </w:t>
      </w:r>
      <w:r>
        <w:rPr>
          <w:rFonts w:ascii="Arial" w:hAnsi="Arial" w:cs="Arial"/>
          <w:color w:val="000000"/>
        </w:rPr>
        <w:t>maintains</w:t>
      </w:r>
      <w:r w:rsidR="005D48B6" w:rsidRPr="00E82168">
        <w:rPr>
          <w:rFonts w:ascii="Arial" w:hAnsi="Arial" w:cs="Arial"/>
          <w:color w:val="000000"/>
        </w:rPr>
        <w:t xml:space="preserve"> responsib</w:t>
      </w:r>
      <w:r>
        <w:rPr>
          <w:rFonts w:ascii="Arial" w:hAnsi="Arial" w:cs="Arial"/>
          <w:color w:val="000000"/>
        </w:rPr>
        <w:t>ility for the fulfillment</w:t>
      </w:r>
      <w:r w:rsidR="005D48B6" w:rsidRPr="00E82168">
        <w:rPr>
          <w:rFonts w:ascii="Arial" w:hAnsi="Arial" w:cs="Arial"/>
          <w:color w:val="000000"/>
        </w:rPr>
        <w:t xml:space="preserve"> of the </w:t>
      </w:r>
      <w:r w:rsidR="00E92E39">
        <w:rPr>
          <w:rFonts w:ascii="Arial" w:hAnsi="Arial" w:cs="Arial"/>
          <w:color w:val="000000"/>
        </w:rPr>
        <w:t>C</w:t>
      </w:r>
      <w:r w:rsidR="005D48B6" w:rsidRPr="00E82168">
        <w:rPr>
          <w:rFonts w:ascii="Arial" w:hAnsi="Arial" w:cs="Arial"/>
          <w:color w:val="000000"/>
        </w:rPr>
        <w:t>ommitment and shall sign the Form 1415. The</w:t>
      </w:r>
      <w:r w:rsidR="00906190">
        <w:rPr>
          <w:rFonts w:ascii="Arial" w:hAnsi="Arial" w:cs="Arial"/>
          <w:color w:val="000000"/>
        </w:rPr>
        <w:t xml:space="preserve"> apparent low responsible</w:t>
      </w:r>
      <w:r w:rsidR="005D48B6" w:rsidRPr="00E82168">
        <w:rPr>
          <w:rFonts w:ascii="Arial" w:hAnsi="Arial" w:cs="Arial"/>
          <w:color w:val="000000"/>
        </w:rPr>
        <w:t xml:space="preserve"> bidder shall not </w:t>
      </w:r>
      <w:r w:rsidR="00E92E39">
        <w:rPr>
          <w:rFonts w:ascii="Arial" w:hAnsi="Arial" w:cs="Arial"/>
          <w:color w:val="000000"/>
        </w:rPr>
        <w:t>T</w:t>
      </w:r>
      <w:r w:rsidR="005D48B6" w:rsidRPr="00E82168">
        <w:rPr>
          <w:rFonts w:ascii="Arial" w:hAnsi="Arial" w:cs="Arial"/>
          <w:color w:val="000000"/>
        </w:rPr>
        <w:t>erminate</w:t>
      </w:r>
      <w:r w:rsidR="00515870">
        <w:rPr>
          <w:rFonts w:ascii="Arial" w:hAnsi="Arial" w:cs="Arial"/>
          <w:color w:val="000000"/>
        </w:rPr>
        <w:t>, Reduce, or Substitute</w:t>
      </w:r>
      <w:r w:rsidR="005D48B6" w:rsidRPr="00E82168">
        <w:rPr>
          <w:rFonts w:ascii="Arial" w:hAnsi="Arial" w:cs="Arial"/>
          <w:color w:val="000000"/>
        </w:rPr>
        <w:t xml:space="preserve"> a </w:t>
      </w:r>
      <w:r w:rsidR="00E92E39">
        <w:rPr>
          <w:rFonts w:ascii="Arial" w:hAnsi="Arial" w:cs="Arial"/>
          <w:color w:val="000000"/>
        </w:rPr>
        <w:t>C</w:t>
      </w:r>
      <w:r w:rsidR="005D48B6" w:rsidRPr="00E82168">
        <w:rPr>
          <w:rFonts w:ascii="Arial" w:hAnsi="Arial" w:cs="Arial"/>
          <w:color w:val="000000"/>
        </w:rPr>
        <w:t xml:space="preserve">ommitment listed on Form 1414 without following the procedures outlined </w:t>
      </w:r>
      <w:r w:rsidR="00E92E39">
        <w:rPr>
          <w:rFonts w:ascii="Arial" w:hAnsi="Arial" w:cs="Arial"/>
          <w:color w:val="000000"/>
        </w:rPr>
        <w:t xml:space="preserve">in Section 5 </w:t>
      </w:r>
      <w:r w:rsidR="005D48B6" w:rsidRPr="00E82168">
        <w:rPr>
          <w:rFonts w:ascii="Arial" w:hAnsi="Arial" w:cs="Arial"/>
          <w:color w:val="000000"/>
        </w:rPr>
        <w:t xml:space="preserve">below. </w:t>
      </w:r>
      <w:r w:rsidR="00515870">
        <w:rPr>
          <w:rFonts w:ascii="Arial" w:hAnsi="Arial" w:cs="Arial"/>
          <w:color w:val="000000"/>
        </w:rPr>
        <w:t xml:space="preserve">Increases in the Commitment amount do not require CDOT approval </w:t>
      </w:r>
      <w:r w:rsidR="002B0C59">
        <w:rPr>
          <w:rFonts w:ascii="Arial" w:hAnsi="Arial" w:cs="Arial"/>
          <w:color w:val="000000"/>
        </w:rPr>
        <w:t>per</w:t>
      </w:r>
      <w:r w:rsidR="00515870">
        <w:rPr>
          <w:rFonts w:ascii="Arial" w:hAnsi="Arial" w:cs="Arial"/>
          <w:color w:val="000000"/>
        </w:rPr>
        <w:t xml:space="preserve"> the procedures in Section 5 below. </w:t>
      </w:r>
    </w:p>
    <w:p w14:paraId="746A1125" w14:textId="39A50685" w:rsidR="00E92E39" w:rsidRPr="00F91960" w:rsidRDefault="00E92E39" w:rsidP="00365D09">
      <w:pPr>
        <w:ind w:left="2880"/>
        <w:rPr>
          <w:rFonts w:ascii="Arial" w:hAnsi="Arial" w:cs="Arial"/>
          <w:color w:val="000000"/>
        </w:rPr>
      </w:pPr>
    </w:p>
    <w:p w14:paraId="54E4C0F8" w14:textId="5EE645D3" w:rsidR="003839DB" w:rsidRPr="004E346A" w:rsidRDefault="004330D3" w:rsidP="004E346A">
      <w:pPr>
        <w:pStyle w:val="ListParagraph"/>
        <w:numPr>
          <w:ilvl w:val="1"/>
          <w:numId w:val="23"/>
        </w:numPr>
        <w:rPr>
          <w:rFonts w:ascii="Arial" w:hAnsi="Arial" w:cs="Arial"/>
        </w:rPr>
      </w:pPr>
      <w:r>
        <w:rPr>
          <w:rFonts w:ascii="Arial" w:hAnsi="Arial" w:cs="Arial"/>
          <w:i/>
          <w:sz w:val="20"/>
          <w:szCs w:val="20"/>
        </w:rPr>
        <w:t>Projects Not Advertised by CDOT</w:t>
      </w:r>
      <w:r w:rsidR="00E92E39">
        <w:rPr>
          <w:rFonts w:ascii="Arial" w:hAnsi="Arial" w:cs="Arial"/>
        </w:rPr>
        <w:t xml:space="preserve">. </w:t>
      </w:r>
      <w:r w:rsidR="00A33E37">
        <w:rPr>
          <w:rFonts w:ascii="Arial" w:eastAsia="Times New Roman" w:hAnsi="Arial" w:cs="Arial"/>
          <w:color w:val="000000"/>
          <w:sz w:val="20"/>
          <w:szCs w:val="20"/>
        </w:rPr>
        <w:t>The</w:t>
      </w:r>
      <w:r w:rsidR="00C02D47">
        <w:rPr>
          <w:rFonts w:ascii="Arial" w:eastAsia="Times New Roman" w:hAnsi="Arial" w:cs="Arial"/>
          <w:color w:val="000000"/>
          <w:sz w:val="20"/>
          <w:szCs w:val="20"/>
        </w:rPr>
        <w:t xml:space="preserve"> apparent low responsible bidder shall submit </w:t>
      </w:r>
      <w:r w:rsidR="00DB5C22">
        <w:rPr>
          <w:rFonts w:ascii="Arial" w:eastAsia="Times New Roman" w:hAnsi="Arial" w:cs="Arial"/>
          <w:color w:val="000000"/>
          <w:sz w:val="20"/>
          <w:szCs w:val="20"/>
        </w:rPr>
        <w:t xml:space="preserve">to the project owner </w:t>
      </w:r>
      <w:r w:rsidR="00C02D47">
        <w:rPr>
          <w:rFonts w:ascii="Arial" w:eastAsia="Times New Roman" w:hAnsi="Arial" w:cs="Arial"/>
          <w:color w:val="000000"/>
          <w:sz w:val="20"/>
          <w:szCs w:val="20"/>
        </w:rPr>
        <w:t>a completed Form 1415</w:t>
      </w:r>
      <w:r w:rsidR="00685D98">
        <w:rPr>
          <w:rFonts w:ascii="Arial" w:eastAsia="Times New Roman" w:hAnsi="Arial" w:cs="Arial"/>
          <w:color w:val="000000"/>
          <w:sz w:val="20"/>
          <w:szCs w:val="20"/>
        </w:rPr>
        <w:t xml:space="preserve"> </w:t>
      </w:r>
      <w:r w:rsidR="00C02D47">
        <w:rPr>
          <w:rFonts w:ascii="Arial" w:eastAsia="Times New Roman" w:hAnsi="Arial" w:cs="Arial"/>
          <w:color w:val="000000"/>
          <w:sz w:val="20"/>
          <w:szCs w:val="20"/>
        </w:rPr>
        <w:t>for each DBE listed on the Form 1414 by 4:30 pm on the fifth day after bid opening. If the total Eligible Participation submitted on the Form 1414 and/or Form 1415 does not meet the Contract Goal, the apparent low responsible bidder shall also submit Form 141</w:t>
      </w:r>
      <w:r w:rsidR="003845F7">
        <w:rPr>
          <w:rFonts w:ascii="Arial" w:eastAsia="Times New Roman" w:hAnsi="Arial" w:cs="Arial"/>
          <w:color w:val="000000"/>
          <w:sz w:val="20"/>
          <w:szCs w:val="20"/>
        </w:rPr>
        <w:t>6</w:t>
      </w:r>
      <w:r w:rsidR="00685D98">
        <w:rPr>
          <w:rFonts w:ascii="Arial" w:eastAsia="Times New Roman" w:hAnsi="Arial" w:cs="Arial"/>
          <w:color w:val="000000"/>
          <w:sz w:val="20"/>
          <w:szCs w:val="20"/>
        </w:rPr>
        <w:t xml:space="preserve"> </w:t>
      </w:r>
      <w:r w:rsidR="00C02D47">
        <w:rPr>
          <w:rFonts w:ascii="Arial" w:eastAsia="Times New Roman" w:hAnsi="Arial" w:cs="Arial"/>
          <w:color w:val="000000"/>
          <w:sz w:val="20"/>
          <w:szCs w:val="20"/>
        </w:rPr>
        <w:t>along with any supporting documentation</w:t>
      </w:r>
      <w:r w:rsidR="003845F7">
        <w:rPr>
          <w:rFonts w:ascii="Arial" w:eastAsia="Times New Roman" w:hAnsi="Arial" w:cs="Arial"/>
          <w:color w:val="000000"/>
          <w:sz w:val="20"/>
          <w:szCs w:val="20"/>
        </w:rPr>
        <w:t xml:space="preserve"> </w:t>
      </w:r>
      <w:r w:rsidR="00C02D47">
        <w:rPr>
          <w:rFonts w:ascii="Arial" w:eastAsia="Times New Roman" w:hAnsi="Arial" w:cs="Arial"/>
          <w:color w:val="000000"/>
          <w:sz w:val="20"/>
          <w:szCs w:val="20"/>
        </w:rPr>
        <w:t xml:space="preserve">of </w:t>
      </w:r>
      <w:r w:rsidR="00E57E0D">
        <w:rPr>
          <w:rFonts w:ascii="Arial" w:eastAsia="Times New Roman" w:hAnsi="Arial" w:cs="Arial"/>
          <w:color w:val="000000"/>
          <w:sz w:val="20"/>
          <w:szCs w:val="20"/>
        </w:rPr>
        <w:t>the apparent low responsible bidder’s</w:t>
      </w:r>
      <w:r w:rsidR="00C02D47">
        <w:rPr>
          <w:rFonts w:ascii="Arial" w:eastAsia="Times New Roman" w:hAnsi="Arial" w:cs="Arial"/>
          <w:color w:val="000000"/>
          <w:sz w:val="20"/>
          <w:szCs w:val="20"/>
        </w:rPr>
        <w:t xml:space="preserve"> Good Faith Efforts. If a non-DBE was selected in lieu of a DBE, the apparent low responsible bidder shall include all quotes from the non-DBE and DBE firms. </w:t>
      </w:r>
    </w:p>
    <w:p w14:paraId="6311BC6F" w14:textId="77777777" w:rsidR="003839DB" w:rsidRPr="004E346A" w:rsidRDefault="003839DB" w:rsidP="003839DB">
      <w:pPr>
        <w:pStyle w:val="ListParagraph"/>
        <w:ind w:left="2160"/>
        <w:rPr>
          <w:rFonts w:ascii="Arial" w:eastAsia="Times New Roman" w:hAnsi="Arial" w:cs="Arial"/>
          <w:color w:val="000000"/>
          <w:sz w:val="20"/>
          <w:szCs w:val="20"/>
        </w:rPr>
      </w:pPr>
    </w:p>
    <w:p w14:paraId="1D8180EC" w14:textId="057BA47B" w:rsidR="005D48B6" w:rsidRPr="004E346A" w:rsidRDefault="003839DB" w:rsidP="003839DB">
      <w:pPr>
        <w:pStyle w:val="ListParagraph"/>
        <w:ind w:left="2880"/>
        <w:rPr>
          <w:rFonts w:ascii="Arial" w:eastAsia="Times New Roman" w:hAnsi="Arial" w:cs="Arial"/>
          <w:color w:val="000000"/>
          <w:sz w:val="20"/>
          <w:szCs w:val="20"/>
        </w:rPr>
      </w:pPr>
      <w:r w:rsidRPr="008D5037">
        <w:rPr>
          <w:rFonts w:ascii="Arial" w:eastAsia="Times New Roman" w:hAnsi="Arial" w:cs="Arial"/>
          <w:color w:val="000000"/>
          <w:sz w:val="20"/>
          <w:szCs w:val="20"/>
        </w:rPr>
        <w:t>The apparent low responsible bidder shall complete Section 1 of the Form 1415 and the DBE shall complete Section 2 of Form 1415. The Commitment in Form 1415 shall be consistent with the Commitment listed on Form 1414. If a Commitment is made to second tier or lower DBE subcontractor, the apparent low responsible bidder maintains responsibility for the fulfillment of the Commitment and shall sign the Form 1415. The apparent low responsible bidder shall not Terminate, Reduce, or Substitute a Commitment listed on Form 1414 without following the procedures outlined in Section 5 below. Increases in the Commitment amount do not require approval per the procedures in Section 5 below.</w:t>
      </w:r>
      <w:r w:rsidRPr="004E346A">
        <w:rPr>
          <w:rFonts w:ascii="Arial" w:eastAsia="Times New Roman" w:hAnsi="Arial" w:cs="Arial"/>
          <w:color w:val="000000"/>
          <w:sz w:val="20"/>
          <w:szCs w:val="20"/>
        </w:rPr>
        <w:t xml:space="preserve"> </w:t>
      </w:r>
    </w:p>
    <w:p w14:paraId="154EA12A" w14:textId="77777777" w:rsidR="003839DB" w:rsidRPr="004E346A" w:rsidRDefault="003839DB" w:rsidP="004E346A">
      <w:pPr>
        <w:pStyle w:val="ListParagraph"/>
        <w:ind w:left="2880"/>
        <w:rPr>
          <w:rFonts w:ascii="Arial" w:hAnsi="Arial" w:cs="Arial"/>
          <w:color w:val="000000"/>
        </w:rPr>
      </w:pPr>
    </w:p>
    <w:p w14:paraId="79AB8093" w14:textId="4311A178" w:rsidR="00112BB6" w:rsidRPr="004E346A" w:rsidRDefault="005D48B6" w:rsidP="005D48B6">
      <w:pPr>
        <w:pStyle w:val="ListParagraph"/>
        <w:numPr>
          <w:ilvl w:val="0"/>
          <w:numId w:val="23"/>
        </w:numPr>
        <w:spacing w:after="0" w:line="240" w:lineRule="auto"/>
        <w:rPr>
          <w:rFonts w:ascii="Arial" w:eastAsia="Times New Roman" w:hAnsi="Arial" w:cs="Arial"/>
          <w:sz w:val="20"/>
          <w:szCs w:val="20"/>
        </w:rPr>
      </w:pPr>
      <w:r w:rsidRPr="00E82168">
        <w:rPr>
          <w:rFonts w:ascii="Arial" w:eastAsia="Times New Roman" w:hAnsi="Arial" w:cs="Arial"/>
          <w:i/>
          <w:color w:val="000000"/>
          <w:sz w:val="20"/>
          <w:szCs w:val="20"/>
        </w:rPr>
        <w:t>Good Faith Effort Review</w:t>
      </w:r>
      <w:r w:rsidR="00C02D47">
        <w:rPr>
          <w:rFonts w:ascii="Arial" w:eastAsia="Times New Roman" w:hAnsi="Arial" w:cs="Arial"/>
          <w:i/>
          <w:color w:val="000000"/>
          <w:sz w:val="20"/>
          <w:szCs w:val="20"/>
        </w:rPr>
        <w:t xml:space="preserve"> Before Award</w:t>
      </w:r>
      <w:r w:rsidRPr="00E82168">
        <w:rPr>
          <w:rFonts w:ascii="Arial" w:eastAsia="Times New Roman" w:hAnsi="Arial" w:cs="Arial"/>
          <w:i/>
          <w:color w:val="000000"/>
          <w:sz w:val="20"/>
          <w:szCs w:val="20"/>
        </w:rPr>
        <w:t>.</w:t>
      </w:r>
      <w:r w:rsidR="00C02D47">
        <w:rPr>
          <w:rFonts w:ascii="Arial" w:eastAsia="Times New Roman" w:hAnsi="Arial" w:cs="Arial"/>
          <w:i/>
          <w:color w:val="000000"/>
          <w:sz w:val="20"/>
          <w:szCs w:val="20"/>
        </w:rPr>
        <w:t xml:space="preserve"> </w:t>
      </w:r>
      <w:r w:rsidR="00C02D47">
        <w:rPr>
          <w:rFonts w:ascii="Arial" w:eastAsia="Times New Roman" w:hAnsi="Arial" w:cs="Arial"/>
          <w:iCs/>
          <w:color w:val="000000"/>
          <w:sz w:val="20"/>
          <w:szCs w:val="20"/>
        </w:rPr>
        <w:t>The Forms 1414, 1415, and UP (</w:t>
      </w:r>
      <w:r w:rsidR="004330D3">
        <w:rPr>
          <w:rFonts w:ascii="Arial" w:eastAsia="Times New Roman" w:hAnsi="Arial" w:cs="Arial"/>
          <w:iCs/>
          <w:color w:val="000000"/>
          <w:sz w:val="20"/>
          <w:szCs w:val="20"/>
        </w:rPr>
        <w:t>for CDOT advertised projects</w:t>
      </w:r>
      <w:r w:rsidR="00C02D47">
        <w:rPr>
          <w:rFonts w:ascii="Arial" w:eastAsia="Times New Roman" w:hAnsi="Arial" w:cs="Arial"/>
          <w:iCs/>
          <w:color w:val="000000"/>
          <w:sz w:val="20"/>
          <w:szCs w:val="20"/>
        </w:rPr>
        <w:t xml:space="preserve">) will be evaluated to ensure that each Commitment is valid and all Eligible Participation has been properly calculated. The apparent low responsible bidder may be required to provide additional information in order to confirm the accuracy of a Commitment. </w:t>
      </w:r>
    </w:p>
    <w:p w14:paraId="33DE991B" w14:textId="2002136B" w:rsidR="007149A0" w:rsidRDefault="007149A0" w:rsidP="007149A0">
      <w:pPr>
        <w:pStyle w:val="ListParagraph"/>
        <w:spacing w:after="0" w:line="240" w:lineRule="auto"/>
        <w:ind w:left="2160"/>
        <w:rPr>
          <w:rFonts w:ascii="Arial" w:eastAsia="Times New Roman" w:hAnsi="Arial" w:cs="Arial"/>
          <w:i/>
          <w:color w:val="000000"/>
          <w:sz w:val="20"/>
          <w:szCs w:val="20"/>
        </w:rPr>
      </w:pPr>
    </w:p>
    <w:p w14:paraId="0AAFA57C" w14:textId="5B940F5B" w:rsidR="007149A0" w:rsidRDefault="007149A0" w:rsidP="007149A0">
      <w:pPr>
        <w:pStyle w:val="ListParagraph"/>
        <w:spacing w:after="0" w:line="240" w:lineRule="auto"/>
        <w:ind w:left="2160"/>
        <w:rPr>
          <w:rFonts w:ascii="Arial" w:eastAsia="Times New Roman" w:hAnsi="Arial" w:cs="Arial"/>
          <w:iCs/>
          <w:color w:val="000000"/>
          <w:sz w:val="20"/>
          <w:szCs w:val="20"/>
        </w:rPr>
      </w:pPr>
      <w:r>
        <w:rPr>
          <w:rFonts w:ascii="Arial" w:eastAsia="Times New Roman" w:hAnsi="Arial" w:cs="Arial"/>
          <w:iCs/>
          <w:color w:val="000000"/>
          <w:sz w:val="20"/>
          <w:szCs w:val="20"/>
        </w:rPr>
        <w:t>If the apparent low responsible bidder’s Forms 1414, 1415, and UP (</w:t>
      </w:r>
      <w:r w:rsidR="004330D3">
        <w:rPr>
          <w:rFonts w:ascii="Arial" w:eastAsia="Times New Roman" w:hAnsi="Arial" w:cs="Arial"/>
          <w:iCs/>
          <w:color w:val="000000"/>
          <w:sz w:val="20"/>
          <w:szCs w:val="20"/>
        </w:rPr>
        <w:t>for CDOT advertised projects</w:t>
      </w:r>
      <w:r>
        <w:rPr>
          <w:rFonts w:ascii="Arial" w:eastAsia="Times New Roman" w:hAnsi="Arial" w:cs="Arial"/>
          <w:iCs/>
          <w:color w:val="000000"/>
          <w:sz w:val="20"/>
          <w:szCs w:val="20"/>
        </w:rPr>
        <w:t xml:space="preserve">) claimed that the Contract Goal was met but the total estimated Eligible Participation of the Commitments does not meet the Contract Goal, the apparent low responsible bidder will be given two </w:t>
      </w:r>
      <w:r w:rsidR="001250AB">
        <w:rPr>
          <w:rFonts w:ascii="Arial" w:eastAsia="Times New Roman" w:hAnsi="Arial" w:cs="Arial"/>
          <w:iCs/>
          <w:color w:val="000000"/>
          <w:sz w:val="20"/>
          <w:szCs w:val="20"/>
        </w:rPr>
        <w:t>working</w:t>
      </w:r>
      <w:r>
        <w:rPr>
          <w:rFonts w:ascii="Arial" w:eastAsia="Times New Roman" w:hAnsi="Arial" w:cs="Arial"/>
          <w:iCs/>
          <w:color w:val="000000"/>
          <w:sz w:val="20"/>
          <w:szCs w:val="20"/>
        </w:rPr>
        <w:t xml:space="preserve"> days to amend </w:t>
      </w:r>
      <w:r w:rsidR="008A0B2B">
        <w:rPr>
          <w:rFonts w:ascii="Arial" w:eastAsia="Times New Roman" w:hAnsi="Arial" w:cs="Arial"/>
          <w:iCs/>
          <w:color w:val="000000"/>
          <w:sz w:val="20"/>
          <w:szCs w:val="20"/>
        </w:rPr>
        <w:t>their</w:t>
      </w:r>
      <w:r>
        <w:rPr>
          <w:rFonts w:ascii="Arial" w:eastAsia="Times New Roman" w:hAnsi="Arial" w:cs="Arial"/>
          <w:iCs/>
          <w:color w:val="000000"/>
          <w:sz w:val="20"/>
          <w:szCs w:val="20"/>
        </w:rPr>
        <w:t xml:space="preserve"> Commitments</w:t>
      </w:r>
      <w:r w:rsidR="00995136">
        <w:rPr>
          <w:rFonts w:ascii="Arial" w:eastAsia="Times New Roman" w:hAnsi="Arial" w:cs="Arial"/>
          <w:iCs/>
          <w:color w:val="000000"/>
          <w:sz w:val="20"/>
          <w:szCs w:val="20"/>
        </w:rPr>
        <w:t xml:space="preserve"> by submitting amended Form(s) 1415 and UP (</w:t>
      </w:r>
      <w:r w:rsidR="004330D3">
        <w:rPr>
          <w:rFonts w:ascii="Arial" w:eastAsia="Times New Roman" w:hAnsi="Arial" w:cs="Arial"/>
          <w:iCs/>
          <w:color w:val="000000"/>
          <w:sz w:val="20"/>
          <w:szCs w:val="20"/>
        </w:rPr>
        <w:t xml:space="preserve">for CDOT advertised projects). </w:t>
      </w:r>
      <w:r>
        <w:rPr>
          <w:rFonts w:ascii="Arial" w:eastAsia="Times New Roman" w:hAnsi="Arial" w:cs="Arial"/>
          <w:iCs/>
          <w:color w:val="000000"/>
          <w:sz w:val="20"/>
          <w:szCs w:val="20"/>
        </w:rPr>
        <w:t xml:space="preserve">If the total Eligible Participation on the amended Commitments do not meet the Contract Goal, the apparent low responsible bidder shall submit Form 1416 and provide documentation of </w:t>
      </w:r>
      <w:r w:rsidR="008A0B2B">
        <w:rPr>
          <w:rFonts w:ascii="Arial" w:eastAsia="Times New Roman" w:hAnsi="Arial" w:cs="Arial"/>
          <w:iCs/>
          <w:color w:val="000000"/>
          <w:sz w:val="20"/>
          <w:szCs w:val="20"/>
        </w:rPr>
        <w:t xml:space="preserve">their </w:t>
      </w:r>
      <w:r>
        <w:rPr>
          <w:rFonts w:ascii="Arial" w:eastAsia="Times New Roman" w:hAnsi="Arial" w:cs="Arial"/>
          <w:iCs/>
          <w:color w:val="000000"/>
          <w:sz w:val="20"/>
          <w:szCs w:val="20"/>
        </w:rPr>
        <w:t xml:space="preserve">Good Faith Efforts. </w:t>
      </w:r>
    </w:p>
    <w:p w14:paraId="66F70FA1" w14:textId="2CD61D4D" w:rsidR="007149A0" w:rsidRDefault="007149A0" w:rsidP="007149A0">
      <w:pPr>
        <w:pStyle w:val="ListParagraph"/>
        <w:spacing w:after="0" w:line="240" w:lineRule="auto"/>
        <w:ind w:left="2160"/>
        <w:rPr>
          <w:rFonts w:ascii="Arial" w:eastAsia="Times New Roman" w:hAnsi="Arial" w:cs="Arial"/>
          <w:iCs/>
          <w:color w:val="000000"/>
          <w:sz w:val="20"/>
          <w:szCs w:val="20"/>
        </w:rPr>
      </w:pPr>
    </w:p>
    <w:p w14:paraId="2D2EDB94" w14:textId="7D936D2D" w:rsidR="007149A0" w:rsidRDefault="007149A0" w:rsidP="007149A0">
      <w:pPr>
        <w:pStyle w:val="ListParagraph"/>
        <w:spacing w:after="0" w:line="240" w:lineRule="auto"/>
        <w:ind w:left="2160"/>
        <w:rPr>
          <w:rFonts w:ascii="Arial" w:eastAsia="Times New Roman" w:hAnsi="Arial" w:cs="Arial"/>
          <w:iCs/>
          <w:color w:val="000000"/>
          <w:sz w:val="20"/>
          <w:szCs w:val="20"/>
        </w:rPr>
      </w:pPr>
      <w:r>
        <w:rPr>
          <w:rFonts w:ascii="Arial" w:eastAsia="Times New Roman" w:hAnsi="Arial" w:cs="Arial"/>
          <w:iCs/>
          <w:color w:val="000000"/>
          <w:sz w:val="20"/>
          <w:szCs w:val="20"/>
        </w:rPr>
        <w:t xml:space="preserve">When the total estimated Eligible Participation of the Commitments does not meet the Contract Goal, the Form 1416 and all supporting documentation will be evaluated </w:t>
      </w:r>
      <w:r w:rsidR="002B0C59">
        <w:rPr>
          <w:rFonts w:ascii="Arial" w:eastAsia="Times New Roman" w:hAnsi="Arial" w:cs="Arial"/>
          <w:iCs/>
          <w:color w:val="000000"/>
          <w:sz w:val="20"/>
          <w:szCs w:val="20"/>
        </w:rPr>
        <w:t>per</w:t>
      </w:r>
      <w:r>
        <w:rPr>
          <w:rFonts w:ascii="Arial" w:eastAsia="Times New Roman" w:hAnsi="Arial" w:cs="Arial"/>
          <w:iCs/>
          <w:color w:val="000000"/>
          <w:sz w:val="20"/>
          <w:szCs w:val="20"/>
        </w:rPr>
        <w:t xml:space="preserve"> Appendix </w:t>
      </w:r>
      <w:proofErr w:type="gramStart"/>
      <w:r>
        <w:rPr>
          <w:rFonts w:ascii="Arial" w:eastAsia="Times New Roman" w:hAnsi="Arial" w:cs="Arial"/>
          <w:iCs/>
          <w:color w:val="000000"/>
          <w:sz w:val="20"/>
          <w:szCs w:val="20"/>
        </w:rPr>
        <w:t>A</w:t>
      </w:r>
      <w:proofErr w:type="gramEnd"/>
      <w:r>
        <w:rPr>
          <w:rFonts w:ascii="Arial" w:eastAsia="Times New Roman" w:hAnsi="Arial" w:cs="Arial"/>
          <w:iCs/>
          <w:color w:val="000000"/>
          <w:sz w:val="20"/>
          <w:szCs w:val="20"/>
        </w:rPr>
        <w:t xml:space="preserve"> of 49 CFR Part 26. The apparent low responsible bidder will be deemed to not have made Good Faith Efforts if a Commitment lists a DBE for a work area for which the DBE is not certified and the apparent low responsible bidder cannot establish a </w:t>
      </w:r>
      <w:r>
        <w:rPr>
          <w:rFonts w:ascii="Arial" w:eastAsia="Times New Roman" w:hAnsi="Arial" w:cs="Arial"/>
          <w:iCs/>
          <w:color w:val="000000"/>
          <w:sz w:val="20"/>
          <w:szCs w:val="20"/>
        </w:rPr>
        <w:lastRenderedPageBreak/>
        <w:t xml:space="preserve">reasonable basis for </w:t>
      </w:r>
      <w:r w:rsidR="00E57E0D">
        <w:rPr>
          <w:rFonts w:ascii="Arial" w:eastAsia="Times New Roman" w:hAnsi="Arial" w:cs="Arial"/>
          <w:iCs/>
          <w:color w:val="000000"/>
          <w:sz w:val="20"/>
          <w:szCs w:val="20"/>
        </w:rPr>
        <w:t>the</w:t>
      </w:r>
      <w:r>
        <w:rPr>
          <w:rFonts w:ascii="Arial" w:eastAsia="Times New Roman" w:hAnsi="Arial" w:cs="Arial"/>
          <w:iCs/>
          <w:color w:val="000000"/>
          <w:sz w:val="20"/>
          <w:szCs w:val="20"/>
        </w:rPr>
        <w:t xml:space="preserve"> error. Commitments made after submission of the bid will only be considered for acceptance if the bidder demonstrates that (1) Good Faith Efforts were made </w:t>
      </w:r>
      <w:r w:rsidR="00E91CEF">
        <w:rPr>
          <w:rFonts w:ascii="Arial" w:eastAsia="Times New Roman" w:hAnsi="Arial" w:cs="Arial"/>
          <w:iCs/>
          <w:color w:val="000000"/>
          <w:sz w:val="20"/>
          <w:szCs w:val="20"/>
        </w:rPr>
        <w:t>before</w:t>
      </w:r>
      <w:r>
        <w:rPr>
          <w:rFonts w:ascii="Arial" w:eastAsia="Times New Roman" w:hAnsi="Arial" w:cs="Arial"/>
          <w:iCs/>
          <w:color w:val="000000"/>
          <w:sz w:val="20"/>
          <w:szCs w:val="20"/>
        </w:rPr>
        <w:t xml:space="preserve"> submission of the bid, and (2) there is reasonable justification for not obtaining sufficient Commitments </w:t>
      </w:r>
      <w:r w:rsidR="00E91CEF">
        <w:rPr>
          <w:rFonts w:ascii="Arial" w:eastAsia="Times New Roman" w:hAnsi="Arial" w:cs="Arial"/>
          <w:iCs/>
          <w:color w:val="000000"/>
          <w:sz w:val="20"/>
          <w:szCs w:val="20"/>
        </w:rPr>
        <w:t>before</w:t>
      </w:r>
      <w:r>
        <w:rPr>
          <w:rFonts w:ascii="Arial" w:eastAsia="Times New Roman" w:hAnsi="Arial" w:cs="Arial"/>
          <w:iCs/>
          <w:color w:val="000000"/>
          <w:sz w:val="20"/>
          <w:szCs w:val="20"/>
        </w:rPr>
        <w:t xml:space="preserve"> submission of the bid. </w:t>
      </w:r>
    </w:p>
    <w:p w14:paraId="187E29D3" w14:textId="3FF7A380" w:rsidR="00FD5908" w:rsidRDefault="00FD5908" w:rsidP="007149A0">
      <w:pPr>
        <w:pStyle w:val="ListParagraph"/>
        <w:spacing w:after="0" w:line="240" w:lineRule="auto"/>
        <w:ind w:left="2160"/>
        <w:rPr>
          <w:rFonts w:ascii="Arial" w:eastAsia="Times New Roman" w:hAnsi="Arial" w:cs="Arial"/>
          <w:iCs/>
          <w:color w:val="000000"/>
          <w:sz w:val="20"/>
          <w:szCs w:val="20"/>
        </w:rPr>
      </w:pPr>
    </w:p>
    <w:p w14:paraId="1A484E07" w14:textId="166C4F10" w:rsidR="00FD5908" w:rsidRDefault="0039075B" w:rsidP="007149A0">
      <w:pPr>
        <w:pStyle w:val="ListParagraph"/>
        <w:spacing w:after="0" w:line="240" w:lineRule="auto"/>
        <w:ind w:left="2160"/>
        <w:rPr>
          <w:rFonts w:ascii="Arial" w:eastAsia="Times New Roman" w:hAnsi="Arial" w:cs="Arial"/>
          <w:iCs/>
          <w:color w:val="000000"/>
          <w:sz w:val="20"/>
          <w:szCs w:val="20"/>
        </w:rPr>
      </w:pPr>
      <w:bookmarkStart w:id="2" w:name="_Hlk95991119"/>
      <w:r>
        <w:rPr>
          <w:rFonts w:ascii="Arial" w:eastAsia="Times New Roman" w:hAnsi="Arial" w:cs="Arial"/>
          <w:iCs/>
          <w:color w:val="000000"/>
          <w:sz w:val="20"/>
          <w:szCs w:val="20"/>
        </w:rPr>
        <w:t>T</w:t>
      </w:r>
      <w:r w:rsidR="00184BEC">
        <w:rPr>
          <w:rFonts w:ascii="Arial" w:eastAsia="Times New Roman" w:hAnsi="Arial" w:cs="Arial"/>
          <w:iCs/>
          <w:color w:val="000000"/>
          <w:sz w:val="20"/>
          <w:szCs w:val="20"/>
        </w:rPr>
        <w:t>he apparent low responsible bidder</w:t>
      </w:r>
      <w:r w:rsidR="00FD5908">
        <w:rPr>
          <w:rFonts w:ascii="Arial" w:eastAsia="Times New Roman" w:hAnsi="Arial" w:cs="Arial"/>
          <w:iCs/>
          <w:color w:val="000000"/>
          <w:sz w:val="20"/>
          <w:szCs w:val="20"/>
        </w:rPr>
        <w:t xml:space="preserve"> will be notified in writing </w:t>
      </w:r>
      <w:r>
        <w:rPr>
          <w:rFonts w:ascii="Arial" w:eastAsia="Times New Roman" w:hAnsi="Arial" w:cs="Arial"/>
          <w:iCs/>
          <w:color w:val="000000"/>
          <w:sz w:val="20"/>
          <w:szCs w:val="20"/>
        </w:rPr>
        <w:t xml:space="preserve">if </w:t>
      </w:r>
      <w:r w:rsidR="000128C9">
        <w:rPr>
          <w:rFonts w:ascii="Arial" w:eastAsia="Times New Roman" w:hAnsi="Arial" w:cs="Arial"/>
          <w:iCs/>
          <w:color w:val="000000"/>
          <w:sz w:val="20"/>
          <w:szCs w:val="20"/>
        </w:rPr>
        <w:t>CRBRC determines that</w:t>
      </w:r>
      <w:r>
        <w:rPr>
          <w:rFonts w:ascii="Arial" w:eastAsia="Times New Roman" w:hAnsi="Arial" w:cs="Arial"/>
          <w:iCs/>
          <w:color w:val="000000"/>
          <w:sz w:val="20"/>
          <w:szCs w:val="20"/>
        </w:rPr>
        <w:t xml:space="preserve"> Good Faith Efforts to meet the Contract Goal were not demonstrated.</w:t>
      </w:r>
      <w:r w:rsidR="00FD5908">
        <w:rPr>
          <w:rFonts w:ascii="Arial" w:eastAsia="Times New Roman" w:hAnsi="Arial" w:cs="Arial"/>
          <w:iCs/>
          <w:color w:val="000000"/>
          <w:sz w:val="20"/>
          <w:szCs w:val="20"/>
        </w:rPr>
        <w:t xml:space="preserve"> </w:t>
      </w:r>
      <w:bookmarkEnd w:id="2"/>
      <w:r w:rsidR="00FD5908">
        <w:rPr>
          <w:rFonts w:ascii="Arial" w:eastAsia="Times New Roman" w:hAnsi="Arial" w:cs="Arial"/>
          <w:iCs/>
          <w:color w:val="000000"/>
          <w:sz w:val="20"/>
          <w:szCs w:val="20"/>
        </w:rPr>
        <w:t xml:space="preserve">The apparent low responsible bidder </w:t>
      </w:r>
      <w:r>
        <w:rPr>
          <w:rFonts w:ascii="Arial" w:eastAsia="Times New Roman" w:hAnsi="Arial" w:cs="Arial"/>
          <w:iCs/>
          <w:color w:val="000000"/>
          <w:sz w:val="20"/>
          <w:szCs w:val="20"/>
        </w:rPr>
        <w:t>may</w:t>
      </w:r>
      <w:r w:rsidR="00FD5908">
        <w:rPr>
          <w:rFonts w:ascii="Arial" w:eastAsia="Times New Roman" w:hAnsi="Arial" w:cs="Arial"/>
          <w:iCs/>
          <w:color w:val="000000"/>
          <w:sz w:val="20"/>
          <w:szCs w:val="20"/>
        </w:rPr>
        <w:t xml:space="preserve"> request administrative reconsideration as outlined in subsection </w:t>
      </w:r>
      <w:r w:rsidR="005C09E4">
        <w:rPr>
          <w:rFonts w:ascii="Arial" w:eastAsia="Times New Roman" w:hAnsi="Arial" w:cs="Arial"/>
          <w:iCs/>
          <w:color w:val="000000"/>
          <w:sz w:val="20"/>
          <w:szCs w:val="20"/>
        </w:rPr>
        <w:t>4(a)</w:t>
      </w:r>
      <w:r w:rsidR="00FD5908">
        <w:rPr>
          <w:rFonts w:ascii="Arial" w:eastAsia="Times New Roman" w:hAnsi="Arial" w:cs="Arial"/>
          <w:iCs/>
          <w:color w:val="000000"/>
          <w:sz w:val="20"/>
          <w:szCs w:val="20"/>
        </w:rPr>
        <w:t xml:space="preserve">(4) </w:t>
      </w:r>
      <w:r w:rsidR="005C09E4">
        <w:rPr>
          <w:rFonts w:ascii="Arial" w:eastAsia="Times New Roman" w:hAnsi="Arial" w:cs="Arial"/>
          <w:iCs/>
          <w:color w:val="000000"/>
          <w:sz w:val="20"/>
          <w:szCs w:val="20"/>
        </w:rPr>
        <w:t>of this special provision</w:t>
      </w:r>
      <w:r w:rsidR="00FD5908">
        <w:rPr>
          <w:rFonts w:ascii="Arial" w:eastAsia="Times New Roman" w:hAnsi="Arial" w:cs="Arial"/>
          <w:iCs/>
          <w:color w:val="000000"/>
          <w:sz w:val="20"/>
          <w:szCs w:val="20"/>
        </w:rPr>
        <w:t xml:space="preserve">. </w:t>
      </w:r>
      <w:bookmarkStart w:id="3" w:name="_Hlk95991133"/>
      <w:r w:rsidR="006F2591">
        <w:rPr>
          <w:rFonts w:ascii="Arial" w:eastAsia="Times New Roman" w:hAnsi="Arial" w:cs="Arial"/>
          <w:iCs/>
          <w:color w:val="000000"/>
          <w:sz w:val="20"/>
          <w:szCs w:val="20"/>
        </w:rPr>
        <w:t xml:space="preserve">CDOT will include instructions on how to request administrative reconsideration in the written Good Faith Effort determination. </w:t>
      </w:r>
      <w:bookmarkEnd w:id="3"/>
    </w:p>
    <w:p w14:paraId="0C7D1B90" w14:textId="64B1BB7E" w:rsidR="00FD5908" w:rsidRDefault="00FD5908" w:rsidP="00FD5908">
      <w:pPr>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1172BBC6" w14:textId="309BA05D" w:rsidR="00FD5908" w:rsidRPr="004E346A" w:rsidRDefault="00FD5908" w:rsidP="004E346A">
      <w:pPr>
        <w:pStyle w:val="ListParagraph"/>
        <w:numPr>
          <w:ilvl w:val="0"/>
          <w:numId w:val="23"/>
        </w:numPr>
        <w:rPr>
          <w:rFonts w:ascii="Arial" w:hAnsi="Arial" w:cs="Arial"/>
          <w:iCs/>
          <w:sz w:val="20"/>
          <w:szCs w:val="20"/>
        </w:rPr>
      </w:pPr>
      <w:r w:rsidRPr="004E346A">
        <w:rPr>
          <w:rFonts w:ascii="Arial" w:hAnsi="Arial" w:cs="Arial"/>
          <w:i/>
          <w:sz w:val="20"/>
          <w:szCs w:val="20"/>
        </w:rPr>
        <w:t>Administrative Reconsideration</w:t>
      </w:r>
      <w:r w:rsidRPr="004E346A">
        <w:rPr>
          <w:rFonts w:ascii="Arial" w:hAnsi="Arial" w:cs="Arial"/>
          <w:iCs/>
          <w:sz w:val="20"/>
          <w:szCs w:val="20"/>
        </w:rPr>
        <w:t xml:space="preserve">. </w:t>
      </w:r>
      <w:r>
        <w:rPr>
          <w:rFonts w:ascii="Arial" w:hAnsi="Arial" w:cs="Arial"/>
          <w:iCs/>
          <w:sz w:val="20"/>
          <w:szCs w:val="20"/>
        </w:rPr>
        <w:t xml:space="preserve">The apparent low responsible bidder will be provided an opportunity to request administrative reconsideration if </w:t>
      </w:r>
      <w:r w:rsidR="000128C9">
        <w:rPr>
          <w:rFonts w:ascii="Arial" w:hAnsi="Arial" w:cs="Arial"/>
          <w:iCs/>
          <w:sz w:val="20"/>
          <w:szCs w:val="20"/>
        </w:rPr>
        <w:t xml:space="preserve">the CRBRC determines </w:t>
      </w:r>
      <w:r>
        <w:rPr>
          <w:rFonts w:ascii="Arial" w:hAnsi="Arial" w:cs="Arial"/>
          <w:iCs/>
          <w:sz w:val="20"/>
          <w:szCs w:val="20"/>
        </w:rPr>
        <w:t xml:space="preserve">that the apparent low responsible bidder did not demonstrate Good Faith Efforts to meet the Contract Goal. The independent </w:t>
      </w:r>
      <w:r w:rsidR="00184BEC">
        <w:rPr>
          <w:rFonts w:ascii="Arial" w:hAnsi="Arial" w:cs="Arial"/>
          <w:iCs/>
          <w:sz w:val="20"/>
          <w:szCs w:val="20"/>
        </w:rPr>
        <w:t>A</w:t>
      </w:r>
      <w:r>
        <w:rPr>
          <w:rFonts w:ascii="Arial" w:hAnsi="Arial" w:cs="Arial"/>
          <w:iCs/>
          <w:sz w:val="20"/>
          <w:szCs w:val="20"/>
        </w:rPr>
        <w:t xml:space="preserve">dministrative </w:t>
      </w:r>
      <w:r w:rsidR="00184BEC">
        <w:rPr>
          <w:rFonts w:ascii="Arial" w:hAnsi="Arial" w:cs="Arial"/>
          <w:iCs/>
          <w:sz w:val="20"/>
          <w:szCs w:val="20"/>
        </w:rPr>
        <w:t>R</w:t>
      </w:r>
      <w:r>
        <w:rPr>
          <w:rFonts w:ascii="Arial" w:hAnsi="Arial" w:cs="Arial"/>
          <w:iCs/>
          <w:sz w:val="20"/>
          <w:szCs w:val="20"/>
        </w:rPr>
        <w:t xml:space="preserve">econsideration </w:t>
      </w:r>
      <w:r w:rsidR="00184BEC">
        <w:rPr>
          <w:rFonts w:ascii="Arial" w:hAnsi="Arial" w:cs="Arial"/>
          <w:iCs/>
          <w:sz w:val="20"/>
          <w:szCs w:val="20"/>
        </w:rPr>
        <w:t>O</w:t>
      </w:r>
      <w:r>
        <w:rPr>
          <w:rFonts w:ascii="Arial" w:hAnsi="Arial" w:cs="Arial"/>
          <w:iCs/>
          <w:sz w:val="20"/>
          <w:szCs w:val="20"/>
        </w:rPr>
        <w:t xml:space="preserve">fficial is the CDOT Chief Engineer or designee, provided that such designee did not participate in the original determination. The </w:t>
      </w:r>
      <w:r w:rsidR="00007ED2">
        <w:rPr>
          <w:rFonts w:ascii="Arial" w:hAnsi="Arial" w:cs="Arial"/>
          <w:iCs/>
          <w:sz w:val="20"/>
          <w:szCs w:val="20"/>
        </w:rPr>
        <w:t xml:space="preserve">CRBRC will provide the </w:t>
      </w:r>
      <w:r w:rsidR="00184BEC">
        <w:rPr>
          <w:rFonts w:ascii="Arial" w:hAnsi="Arial" w:cs="Arial"/>
          <w:iCs/>
          <w:sz w:val="20"/>
          <w:szCs w:val="20"/>
        </w:rPr>
        <w:t>A</w:t>
      </w:r>
      <w:r>
        <w:rPr>
          <w:rFonts w:ascii="Arial" w:hAnsi="Arial" w:cs="Arial"/>
          <w:iCs/>
          <w:sz w:val="20"/>
          <w:szCs w:val="20"/>
        </w:rPr>
        <w:t xml:space="preserve">dministrative </w:t>
      </w:r>
      <w:r w:rsidR="00184BEC">
        <w:rPr>
          <w:rFonts w:ascii="Arial" w:hAnsi="Arial" w:cs="Arial"/>
          <w:iCs/>
          <w:sz w:val="20"/>
          <w:szCs w:val="20"/>
        </w:rPr>
        <w:t>R</w:t>
      </w:r>
      <w:r>
        <w:rPr>
          <w:rFonts w:ascii="Arial" w:hAnsi="Arial" w:cs="Arial"/>
          <w:iCs/>
          <w:sz w:val="20"/>
          <w:szCs w:val="20"/>
        </w:rPr>
        <w:t xml:space="preserve">econsideration </w:t>
      </w:r>
      <w:r w:rsidR="00184BEC">
        <w:rPr>
          <w:rFonts w:ascii="Arial" w:hAnsi="Arial" w:cs="Arial"/>
          <w:iCs/>
          <w:sz w:val="20"/>
          <w:szCs w:val="20"/>
        </w:rPr>
        <w:t>O</w:t>
      </w:r>
      <w:r>
        <w:rPr>
          <w:rFonts w:ascii="Arial" w:hAnsi="Arial" w:cs="Arial"/>
          <w:iCs/>
          <w:sz w:val="20"/>
          <w:szCs w:val="20"/>
        </w:rPr>
        <w:t>fficial wi</w:t>
      </w:r>
      <w:r w:rsidR="00007ED2">
        <w:rPr>
          <w:rFonts w:ascii="Arial" w:hAnsi="Arial" w:cs="Arial"/>
          <w:iCs/>
          <w:sz w:val="20"/>
          <w:szCs w:val="20"/>
        </w:rPr>
        <w:t>th</w:t>
      </w:r>
      <w:r>
        <w:rPr>
          <w:rFonts w:ascii="Arial" w:hAnsi="Arial" w:cs="Arial"/>
          <w:iCs/>
          <w:sz w:val="20"/>
          <w:szCs w:val="20"/>
        </w:rPr>
        <w:t xml:space="preserve"> a copy of the Good Faith Effort notice issued to the apparent low responsible bidder. The apparent low responsible bidder shall have five </w:t>
      </w:r>
      <w:r w:rsidR="001250AB">
        <w:rPr>
          <w:rFonts w:ascii="Arial" w:hAnsi="Arial" w:cs="Arial"/>
          <w:iCs/>
          <w:sz w:val="20"/>
          <w:szCs w:val="20"/>
        </w:rPr>
        <w:t>working</w:t>
      </w:r>
      <w:r>
        <w:rPr>
          <w:rFonts w:ascii="Arial" w:hAnsi="Arial" w:cs="Arial"/>
          <w:iCs/>
          <w:sz w:val="20"/>
          <w:szCs w:val="20"/>
        </w:rPr>
        <w:t xml:space="preserve"> days from the date of the Good Faith Effort determination notice to submit a written request for administrative reconsideration. The </w:t>
      </w:r>
      <w:r w:rsidR="009810E8">
        <w:rPr>
          <w:rFonts w:ascii="Arial" w:hAnsi="Arial" w:cs="Arial"/>
          <w:iCs/>
          <w:sz w:val="20"/>
          <w:szCs w:val="20"/>
        </w:rPr>
        <w:t xml:space="preserve">written </w:t>
      </w:r>
      <w:r>
        <w:rPr>
          <w:rFonts w:ascii="Arial" w:hAnsi="Arial" w:cs="Arial"/>
          <w:iCs/>
          <w:sz w:val="20"/>
          <w:szCs w:val="20"/>
        </w:rPr>
        <w:t xml:space="preserve">request shall include the apparent low responsible bidder’s basis for reconsideration, including any supporting documentation </w:t>
      </w:r>
      <w:r w:rsidR="00DC0675">
        <w:rPr>
          <w:rFonts w:ascii="Arial" w:hAnsi="Arial" w:cs="Arial"/>
          <w:iCs/>
          <w:sz w:val="20"/>
          <w:szCs w:val="20"/>
        </w:rPr>
        <w:t>which</w:t>
      </w:r>
      <w:r w:rsidR="000128C9">
        <w:rPr>
          <w:rFonts w:ascii="Arial" w:hAnsi="Arial" w:cs="Arial"/>
          <w:iCs/>
          <w:sz w:val="20"/>
          <w:szCs w:val="20"/>
        </w:rPr>
        <w:t xml:space="preserve"> they</w:t>
      </w:r>
      <w:r>
        <w:rPr>
          <w:rFonts w:ascii="Arial" w:hAnsi="Arial" w:cs="Arial"/>
          <w:iCs/>
          <w:sz w:val="20"/>
          <w:szCs w:val="20"/>
        </w:rPr>
        <w:t xml:space="preserve"> would like to be considered. </w:t>
      </w:r>
      <w:r w:rsidR="009810E8">
        <w:rPr>
          <w:rFonts w:ascii="Arial" w:hAnsi="Arial" w:cs="Arial"/>
          <w:iCs/>
          <w:sz w:val="20"/>
          <w:szCs w:val="20"/>
        </w:rPr>
        <w:t xml:space="preserve">The written request shall also include a statement as to whether the apparent low responsible bidder would like an in-person or telephonic hearing before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84BEC">
        <w:rPr>
          <w:rFonts w:ascii="Arial" w:hAnsi="Arial" w:cs="Arial"/>
          <w:iCs/>
          <w:sz w:val="20"/>
          <w:szCs w:val="20"/>
        </w:rPr>
        <w:t>O</w:t>
      </w:r>
      <w:r w:rsidR="009810E8">
        <w:rPr>
          <w:rFonts w:ascii="Arial" w:hAnsi="Arial" w:cs="Arial"/>
          <w:iCs/>
          <w:sz w:val="20"/>
          <w:szCs w:val="20"/>
        </w:rPr>
        <w:t xml:space="preserve">fficial. If the apparent low responsible bidder does not specify a hearing request, the right to a hearing will be waived and administrative reconsideration will be based on the available record, as well as any written documentation provided by the apparent low responsible bidder. If the apparent low responsible bidder requests a hearing,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84BEC">
        <w:rPr>
          <w:rFonts w:ascii="Arial" w:hAnsi="Arial" w:cs="Arial"/>
          <w:iCs/>
          <w:sz w:val="20"/>
          <w:szCs w:val="20"/>
        </w:rPr>
        <w:t>O</w:t>
      </w:r>
      <w:r w:rsidR="009810E8">
        <w:rPr>
          <w:rFonts w:ascii="Arial" w:hAnsi="Arial" w:cs="Arial"/>
          <w:iCs/>
          <w:sz w:val="20"/>
          <w:szCs w:val="20"/>
        </w:rPr>
        <w:t xml:space="preserve">fficial will establish a date and time for the hearing and send written notice at least two </w:t>
      </w:r>
      <w:r w:rsidR="001250AB">
        <w:rPr>
          <w:rFonts w:ascii="Arial" w:hAnsi="Arial" w:cs="Arial"/>
          <w:iCs/>
          <w:sz w:val="20"/>
          <w:szCs w:val="20"/>
        </w:rPr>
        <w:t>working</w:t>
      </w:r>
      <w:r w:rsidR="009810E8">
        <w:rPr>
          <w:rFonts w:ascii="Arial" w:hAnsi="Arial" w:cs="Arial"/>
          <w:iCs/>
          <w:sz w:val="20"/>
          <w:szCs w:val="20"/>
        </w:rPr>
        <w:t xml:space="preserve"> days in advance of the hearing. </w:t>
      </w:r>
      <w:bookmarkStart w:id="4" w:name="_Hlk95991437"/>
      <w:r w:rsidR="003845F7">
        <w:rPr>
          <w:rFonts w:ascii="Arial" w:hAnsi="Arial" w:cs="Arial"/>
          <w:iCs/>
          <w:sz w:val="20"/>
          <w:szCs w:val="20"/>
        </w:rPr>
        <w:t xml:space="preserve">The </w:t>
      </w:r>
      <w:r w:rsidR="001F3BD5">
        <w:rPr>
          <w:rFonts w:ascii="Arial" w:hAnsi="Arial" w:cs="Arial"/>
          <w:iCs/>
          <w:sz w:val="20"/>
          <w:szCs w:val="20"/>
        </w:rPr>
        <w:t>A</w:t>
      </w:r>
      <w:r w:rsidR="009708F1">
        <w:rPr>
          <w:rFonts w:ascii="Arial" w:hAnsi="Arial" w:cs="Arial"/>
          <w:iCs/>
          <w:sz w:val="20"/>
          <w:szCs w:val="20"/>
        </w:rPr>
        <w:t xml:space="preserve">dministrative </w:t>
      </w:r>
      <w:r w:rsidR="001F3BD5">
        <w:rPr>
          <w:rFonts w:ascii="Arial" w:hAnsi="Arial" w:cs="Arial"/>
          <w:iCs/>
          <w:sz w:val="20"/>
          <w:szCs w:val="20"/>
        </w:rPr>
        <w:t>R</w:t>
      </w:r>
      <w:r w:rsidR="009708F1">
        <w:rPr>
          <w:rFonts w:ascii="Arial" w:hAnsi="Arial" w:cs="Arial"/>
          <w:iCs/>
          <w:sz w:val="20"/>
          <w:szCs w:val="20"/>
        </w:rPr>
        <w:t xml:space="preserve">econsideration </w:t>
      </w:r>
      <w:r w:rsidR="00184BEC">
        <w:rPr>
          <w:rFonts w:ascii="Arial" w:hAnsi="Arial" w:cs="Arial"/>
          <w:iCs/>
          <w:sz w:val="20"/>
          <w:szCs w:val="20"/>
        </w:rPr>
        <w:t>O</w:t>
      </w:r>
      <w:r w:rsidR="009708F1">
        <w:rPr>
          <w:rFonts w:ascii="Arial" w:hAnsi="Arial" w:cs="Arial"/>
          <w:iCs/>
          <w:sz w:val="20"/>
          <w:szCs w:val="20"/>
        </w:rPr>
        <w:t>fficial</w:t>
      </w:r>
      <w:r w:rsidR="003845F7">
        <w:rPr>
          <w:rFonts w:ascii="Arial" w:hAnsi="Arial" w:cs="Arial"/>
          <w:iCs/>
          <w:sz w:val="20"/>
          <w:szCs w:val="20"/>
        </w:rPr>
        <w:t xml:space="preserve"> may waive the two-day requirement if holding the hearing sooner is determined to be in the public interest</w:t>
      </w:r>
      <w:bookmarkEnd w:id="4"/>
      <w:r w:rsidR="009810E8">
        <w:rPr>
          <w:rFonts w:ascii="Arial" w:hAnsi="Arial" w:cs="Arial"/>
          <w:iCs/>
          <w:sz w:val="20"/>
          <w:szCs w:val="20"/>
        </w:rPr>
        <w:t xml:space="preserve">.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84BEC">
        <w:rPr>
          <w:rFonts w:ascii="Arial" w:hAnsi="Arial" w:cs="Arial"/>
          <w:iCs/>
          <w:sz w:val="20"/>
          <w:szCs w:val="20"/>
        </w:rPr>
        <w:t>O</w:t>
      </w:r>
      <w:r w:rsidR="009810E8">
        <w:rPr>
          <w:rFonts w:ascii="Arial" w:hAnsi="Arial" w:cs="Arial"/>
          <w:iCs/>
          <w:sz w:val="20"/>
          <w:szCs w:val="20"/>
        </w:rPr>
        <w:t xml:space="preserve">fficial may request additional documentation. A copy of all requests and responses shall be provided to all parties.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84BEC">
        <w:rPr>
          <w:rFonts w:ascii="Arial" w:hAnsi="Arial" w:cs="Arial"/>
          <w:iCs/>
          <w:sz w:val="20"/>
          <w:szCs w:val="20"/>
        </w:rPr>
        <w:t>Of</w:t>
      </w:r>
      <w:r w:rsidR="009810E8">
        <w:rPr>
          <w:rFonts w:ascii="Arial" w:hAnsi="Arial" w:cs="Arial"/>
          <w:iCs/>
          <w:sz w:val="20"/>
          <w:szCs w:val="20"/>
        </w:rPr>
        <w:t xml:space="preserve">ficial </w:t>
      </w:r>
      <w:r w:rsidR="006F2591">
        <w:rPr>
          <w:rFonts w:ascii="Arial" w:hAnsi="Arial" w:cs="Arial"/>
          <w:iCs/>
          <w:sz w:val="20"/>
          <w:szCs w:val="20"/>
        </w:rPr>
        <w:t>wi</w:t>
      </w:r>
      <w:r w:rsidR="009810E8">
        <w:rPr>
          <w:rFonts w:ascii="Arial" w:hAnsi="Arial" w:cs="Arial"/>
          <w:iCs/>
          <w:sz w:val="20"/>
          <w:szCs w:val="20"/>
        </w:rPr>
        <w:t xml:space="preserve">ll issue the final determination as to whether the apparent low responsible bidder demonstrated Good Faith Efforts to meet the Contract Goal. The determination of the </w:t>
      </w:r>
      <w:r w:rsidR="001F3BD5">
        <w:rPr>
          <w:rFonts w:ascii="Arial" w:hAnsi="Arial" w:cs="Arial"/>
          <w:iCs/>
          <w:sz w:val="20"/>
          <w:szCs w:val="20"/>
        </w:rPr>
        <w:t>A</w:t>
      </w:r>
      <w:r w:rsidR="009810E8">
        <w:rPr>
          <w:rFonts w:ascii="Arial" w:hAnsi="Arial" w:cs="Arial"/>
          <w:iCs/>
          <w:sz w:val="20"/>
          <w:szCs w:val="20"/>
        </w:rPr>
        <w:t xml:space="preserve">dministrative </w:t>
      </w:r>
      <w:r w:rsidR="001F3BD5">
        <w:rPr>
          <w:rFonts w:ascii="Arial" w:hAnsi="Arial" w:cs="Arial"/>
          <w:iCs/>
          <w:sz w:val="20"/>
          <w:szCs w:val="20"/>
        </w:rPr>
        <w:t>R</w:t>
      </w:r>
      <w:r w:rsidR="009810E8">
        <w:rPr>
          <w:rFonts w:ascii="Arial" w:hAnsi="Arial" w:cs="Arial"/>
          <w:iCs/>
          <w:sz w:val="20"/>
          <w:szCs w:val="20"/>
        </w:rPr>
        <w:t xml:space="preserve">econsideration </w:t>
      </w:r>
      <w:r w:rsidR="001F3BD5">
        <w:rPr>
          <w:rFonts w:ascii="Arial" w:hAnsi="Arial" w:cs="Arial"/>
          <w:iCs/>
          <w:sz w:val="20"/>
          <w:szCs w:val="20"/>
        </w:rPr>
        <w:t>O</w:t>
      </w:r>
      <w:r w:rsidR="009810E8">
        <w:rPr>
          <w:rFonts w:ascii="Arial" w:hAnsi="Arial" w:cs="Arial"/>
          <w:iCs/>
          <w:sz w:val="20"/>
          <w:szCs w:val="20"/>
        </w:rPr>
        <w:t xml:space="preserve">fficial is </w:t>
      </w:r>
      <w:r w:rsidR="009708F1">
        <w:rPr>
          <w:rFonts w:ascii="Arial" w:hAnsi="Arial" w:cs="Arial"/>
          <w:iCs/>
          <w:sz w:val="20"/>
          <w:szCs w:val="20"/>
        </w:rPr>
        <w:t>final</w:t>
      </w:r>
      <w:r w:rsidR="0001075E">
        <w:rPr>
          <w:rFonts w:ascii="Arial" w:hAnsi="Arial" w:cs="Arial"/>
          <w:iCs/>
          <w:sz w:val="20"/>
          <w:szCs w:val="20"/>
        </w:rPr>
        <w:t>.</w:t>
      </w:r>
    </w:p>
    <w:p w14:paraId="667E41BA" w14:textId="77777777" w:rsidR="005D48B6" w:rsidRPr="00365D09" w:rsidRDefault="005D48B6" w:rsidP="00365D09">
      <w:pPr>
        <w:pStyle w:val="ListParagraph"/>
        <w:ind w:left="2880"/>
        <w:rPr>
          <w:rFonts w:ascii="Arial" w:hAnsi="Arial" w:cs="Arial"/>
          <w:color w:val="000000"/>
        </w:rPr>
      </w:pPr>
    </w:p>
    <w:p w14:paraId="14AC6E64" w14:textId="3A3C8BD2" w:rsidR="005D48B6" w:rsidRPr="00E82168" w:rsidRDefault="005D48B6" w:rsidP="005D48B6">
      <w:pPr>
        <w:pStyle w:val="ListParagraph"/>
        <w:numPr>
          <w:ilvl w:val="0"/>
          <w:numId w:val="23"/>
        </w:numPr>
        <w:spacing w:after="0" w:line="240" w:lineRule="auto"/>
        <w:rPr>
          <w:rFonts w:ascii="Arial" w:eastAsia="Times New Roman" w:hAnsi="Arial" w:cs="Arial"/>
          <w:sz w:val="20"/>
          <w:szCs w:val="20"/>
        </w:rPr>
      </w:pPr>
      <w:r w:rsidRPr="00E82168">
        <w:rPr>
          <w:rFonts w:ascii="Arial" w:eastAsia="Times New Roman" w:hAnsi="Arial" w:cs="Arial"/>
          <w:i/>
          <w:color w:val="000000"/>
          <w:sz w:val="20"/>
          <w:szCs w:val="20"/>
        </w:rPr>
        <w:t>Approval</w:t>
      </w:r>
      <w:r w:rsidRPr="00E82168">
        <w:rPr>
          <w:rFonts w:ascii="Arial" w:eastAsia="Times New Roman" w:hAnsi="Arial" w:cs="Arial"/>
          <w:color w:val="000000"/>
          <w:sz w:val="20"/>
          <w:szCs w:val="20"/>
        </w:rPr>
        <w:t xml:space="preserve">. </w:t>
      </w:r>
      <w:r w:rsidR="003025ED">
        <w:rPr>
          <w:rFonts w:ascii="Arial" w:eastAsia="Times New Roman" w:hAnsi="Arial" w:cs="Arial"/>
          <w:color w:val="000000"/>
          <w:sz w:val="20"/>
          <w:szCs w:val="20"/>
        </w:rPr>
        <w:t>Upon a determination that the apparent low responsible bidder has demonstrated Good Faith Efforts to meet the Contract Goal, the apparent low responsible bidder will be issued Form 1417 or an approved UP in B2G</w:t>
      </w:r>
      <w:r w:rsidR="003B652D">
        <w:rPr>
          <w:rFonts w:ascii="Arial" w:eastAsia="Times New Roman" w:hAnsi="Arial" w:cs="Arial"/>
          <w:color w:val="000000"/>
          <w:sz w:val="20"/>
          <w:szCs w:val="20"/>
        </w:rPr>
        <w:t>N</w:t>
      </w:r>
      <w:r w:rsidR="003025ED">
        <w:rPr>
          <w:rFonts w:ascii="Arial" w:eastAsia="Times New Roman" w:hAnsi="Arial" w:cs="Arial"/>
          <w:color w:val="000000"/>
          <w:sz w:val="20"/>
          <w:szCs w:val="20"/>
        </w:rPr>
        <w:t xml:space="preserve">ow (for </w:t>
      </w:r>
      <w:r w:rsidR="004330D3">
        <w:rPr>
          <w:rFonts w:ascii="Arial" w:eastAsia="Times New Roman" w:hAnsi="Arial" w:cs="Arial"/>
          <w:color w:val="000000"/>
          <w:sz w:val="20"/>
          <w:szCs w:val="20"/>
        </w:rPr>
        <w:t>CDOT advertised projects</w:t>
      </w:r>
      <w:r w:rsidR="003025ED">
        <w:rPr>
          <w:rFonts w:ascii="Arial" w:eastAsia="Times New Roman" w:hAnsi="Arial" w:cs="Arial"/>
          <w:color w:val="000000"/>
          <w:sz w:val="20"/>
          <w:szCs w:val="20"/>
        </w:rPr>
        <w:t xml:space="preserve">), documenting the approved Commitments on the Contract. </w:t>
      </w:r>
    </w:p>
    <w:p w14:paraId="46BD4C4E" w14:textId="77777777" w:rsidR="005D48B6" w:rsidRPr="00E82168" w:rsidRDefault="005D48B6" w:rsidP="00CA569B">
      <w:pPr>
        <w:rPr>
          <w:rFonts w:ascii="Arial" w:hAnsi="Arial" w:cs="Arial"/>
        </w:rPr>
      </w:pPr>
    </w:p>
    <w:p w14:paraId="2A4B4754" w14:textId="3C919C78" w:rsidR="005D48B6" w:rsidRPr="00E82168" w:rsidRDefault="00FB4876" w:rsidP="00E243E9">
      <w:pPr>
        <w:pStyle w:val="ListParagraph"/>
        <w:numPr>
          <w:ilvl w:val="0"/>
          <w:numId w:val="27"/>
        </w:numPr>
        <w:spacing w:after="0" w:line="240" w:lineRule="auto"/>
        <w:rPr>
          <w:rStyle w:val="apple-converted-space"/>
          <w:rFonts w:ascii="Arial" w:hAnsi="Arial" w:cs="Arial"/>
          <w:color w:val="000000"/>
          <w:sz w:val="20"/>
          <w:szCs w:val="20"/>
          <w:shd w:val="clear" w:color="auto" w:fill="FFFFFF"/>
        </w:rPr>
      </w:pPr>
      <w:r>
        <w:rPr>
          <w:rFonts w:ascii="Arial" w:eastAsia="Times New Roman" w:hAnsi="Arial" w:cs="Arial"/>
          <w:b/>
          <w:bCs/>
          <w:color w:val="000000"/>
          <w:sz w:val="20"/>
          <w:szCs w:val="20"/>
        </w:rPr>
        <w:t xml:space="preserve">Commitment </w:t>
      </w:r>
      <w:r w:rsidR="005D48B6" w:rsidRPr="00E82168">
        <w:rPr>
          <w:rFonts w:ascii="Arial" w:eastAsia="Times New Roman" w:hAnsi="Arial" w:cs="Arial"/>
          <w:b/>
          <w:bCs/>
          <w:color w:val="000000"/>
          <w:sz w:val="20"/>
          <w:szCs w:val="20"/>
        </w:rPr>
        <w:t xml:space="preserve">Modifications. </w:t>
      </w:r>
      <w:r w:rsidR="005D48B6" w:rsidRPr="00E82168">
        <w:rPr>
          <w:rFonts w:ascii="Arial" w:eastAsia="Times New Roman" w:hAnsi="Arial" w:cs="Arial"/>
          <w:color w:val="000000"/>
          <w:sz w:val="20"/>
          <w:szCs w:val="20"/>
        </w:rPr>
        <w:t xml:space="preserve">The Contractor shall </w:t>
      </w:r>
      <w:r>
        <w:rPr>
          <w:rFonts w:ascii="Arial" w:eastAsia="Times New Roman" w:hAnsi="Arial" w:cs="Arial"/>
          <w:color w:val="000000"/>
          <w:sz w:val="20"/>
          <w:szCs w:val="20"/>
        </w:rPr>
        <w:t>fulfill Commitments</w:t>
      </w:r>
      <w:r w:rsidR="005D48B6" w:rsidRPr="00E82168">
        <w:rPr>
          <w:rFonts w:ascii="Arial" w:hAnsi="Arial" w:cs="Arial"/>
          <w:color w:val="000000"/>
          <w:sz w:val="20"/>
          <w:szCs w:val="20"/>
          <w:shd w:val="clear" w:color="auto" w:fill="FFFFFF"/>
        </w:rPr>
        <w:t xml:space="preserve"> unless the Contractor obtains</w:t>
      </w:r>
      <w:r w:rsidR="00D32D18">
        <w:rPr>
          <w:rFonts w:ascii="Arial" w:hAnsi="Arial" w:cs="Arial"/>
          <w:color w:val="000000"/>
          <w:sz w:val="20"/>
          <w:szCs w:val="20"/>
          <w:shd w:val="clear" w:color="auto" w:fill="FFFFFF"/>
        </w:rPr>
        <w:t xml:space="preserve"> approval</w:t>
      </w:r>
      <w:r w:rsidR="005D48B6" w:rsidRPr="00E82168">
        <w:rPr>
          <w:rStyle w:val="apple-converted-space"/>
          <w:rFonts w:ascii="Arial" w:hAnsi="Arial" w:cs="Arial"/>
          <w:color w:val="000000"/>
          <w:sz w:val="20"/>
          <w:szCs w:val="20"/>
          <w:shd w:val="clear" w:color="auto" w:fill="FFFFFF"/>
        </w:rPr>
        <w:t> </w:t>
      </w:r>
      <w:r>
        <w:rPr>
          <w:rStyle w:val="apple-converted-space"/>
          <w:rFonts w:ascii="Arial" w:hAnsi="Arial" w:cs="Arial"/>
          <w:color w:val="000000"/>
          <w:sz w:val="20"/>
          <w:szCs w:val="20"/>
          <w:shd w:val="clear" w:color="auto" w:fill="FFFFFF"/>
        </w:rPr>
        <w:t>for Termination, Reduction, or Substitution</w:t>
      </w:r>
      <w:r w:rsidR="005D48B6" w:rsidRPr="00E82168">
        <w:rPr>
          <w:rStyle w:val="apple-converted-space"/>
          <w:rFonts w:ascii="Arial" w:hAnsi="Arial" w:cs="Arial"/>
          <w:color w:val="000000"/>
          <w:sz w:val="20"/>
          <w:szCs w:val="20"/>
          <w:shd w:val="clear" w:color="auto" w:fill="FFFFFF"/>
        </w:rPr>
        <w:t xml:space="preserve">. Unless </w:t>
      </w:r>
      <w:r w:rsidR="00D32D18">
        <w:rPr>
          <w:rStyle w:val="apple-converted-space"/>
          <w:rFonts w:ascii="Arial" w:hAnsi="Arial" w:cs="Arial"/>
          <w:color w:val="000000"/>
          <w:sz w:val="20"/>
          <w:szCs w:val="20"/>
          <w:shd w:val="clear" w:color="auto" w:fill="FFFFFF"/>
        </w:rPr>
        <w:t>approved</w:t>
      </w:r>
      <w:r w:rsidR="005D48B6" w:rsidRPr="00E82168">
        <w:rPr>
          <w:rStyle w:val="apple-converted-space"/>
          <w:rFonts w:ascii="Arial" w:hAnsi="Arial" w:cs="Arial"/>
          <w:color w:val="000000"/>
          <w:sz w:val="20"/>
          <w:szCs w:val="20"/>
          <w:shd w:val="clear" w:color="auto" w:fill="FFFFFF"/>
        </w:rPr>
        <w:t>, the Contractor will not be entitled to payment for the work or materials</w:t>
      </w:r>
      <w:r>
        <w:rPr>
          <w:rStyle w:val="apple-converted-space"/>
          <w:rFonts w:ascii="Arial" w:hAnsi="Arial" w:cs="Arial"/>
          <w:color w:val="000000"/>
          <w:sz w:val="20"/>
          <w:szCs w:val="20"/>
          <w:shd w:val="clear" w:color="auto" w:fill="FFFFFF"/>
        </w:rPr>
        <w:t xml:space="preserve"> pertaining to an unapproved Termination, Reduction, or Substitution</w:t>
      </w:r>
      <w:r w:rsidR="005D48B6" w:rsidRPr="00E82168">
        <w:rPr>
          <w:rStyle w:val="apple-converted-space"/>
          <w:rFonts w:ascii="Arial" w:hAnsi="Arial" w:cs="Arial"/>
          <w:color w:val="000000"/>
          <w:sz w:val="20"/>
          <w:szCs w:val="20"/>
          <w:shd w:val="clear" w:color="auto" w:fill="FFFFFF"/>
        </w:rPr>
        <w:t xml:space="preserve">. </w:t>
      </w:r>
      <w:r w:rsidR="00E243E9" w:rsidRPr="00E243E9">
        <w:rPr>
          <w:rStyle w:val="apple-converted-space"/>
          <w:rFonts w:ascii="Arial" w:hAnsi="Arial" w:cs="Arial"/>
          <w:color w:val="000000"/>
          <w:sz w:val="20"/>
          <w:szCs w:val="20"/>
          <w:shd w:val="clear" w:color="auto" w:fill="FFFFFF"/>
        </w:rPr>
        <w:t xml:space="preserve">During the performance of the Contract, the Contractor shall use Form 1420, </w:t>
      </w:r>
      <w:r w:rsidR="00E243E9" w:rsidRPr="00365D09">
        <w:rPr>
          <w:rStyle w:val="apple-converted-space"/>
          <w:rFonts w:ascii="Arial" w:hAnsi="Arial" w:cs="Arial"/>
          <w:i/>
          <w:color w:val="000000"/>
          <w:sz w:val="20"/>
          <w:szCs w:val="20"/>
          <w:shd w:val="clear" w:color="auto" w:fill="FFFFFF"/>
        </w:rPr>
        <w:t>DBE Participation Plan Modification Request</w:t>
      </w:r>
      <w:r w:rsidR="00E243E9" w:rsidRPr="00E243E9">
        <w:rPr>
          <w:rStyle w:val="apple-converted-space"/>
          <w:rFonts w:ascii="Arial" w:hAnsi="Arial" w:cs="Arial"/>
          <w:color w:val="000000"/>
          <w:sz w:val="20"/>
          <w:szCs w:val="20"/>
          <w:shd w:val="clear" w:color="auto" w:fill="FFFFFF"/>
        </w:rPr>
        <w:t xml:space="preserve"> to communicate all requests for </w:t>
      </w:r>
      <w:r>
        <w:rPr>
          <w:rStyle w:val="apple-converted-space"/>
          <w:rFonts w:ascii="Arial" w:hAnsi="Arial" w:cs="Arial"/>
          <w:color w:val="000000"/>
          <w:sz w:val="20"/>
          <w:szCs w:val="20"/>
          <w:shd w:val="clear" w:color="auto" w:fill="FFFFFF"/>
        </w:rPr>
        <w:t>T</w:t>
      </w:r>
      <w:r w:rsidR="00E243E9" w:rsidRPr="00E243E9">
        <w:rPr>
          <w:rStyle w:val="apple-converted-space"/>
          <w:rFonts w:ascii="Arial" w:hAnsi="Arial" w:cs="Arial"/>
          <w:color w:val="000000"/>
          <w:sz w:val="20"/>
          <w:szCs w:val="20"/>
          <w:shd w:val="clear" w:color="auto" w:fill="FFFFFF"/>
        </w:rPr>
        <w:t xml:space="preserve">ermination, </w:t>
      </w:r>
      <w:r>
        <w:rPr>
          <w:rStyle w:val="apple-converted-space"/>
          <w:rFonts w:ascii="Arial" w:hAnsi="Arial" w:cs="Arial"/>
          <w:color w:val="000000"/>
          <w:sz w:val="20"/>
          <w:szCs w:val="20"/>
          <w:shd w:val="clear" w:color="auto" w:fill="FFFFFF"/>
        </w:rPr>
        <w:t>R</w:t>
      </w:r>
      <w:r w:rsidR="00E243E9" w:rsidRPr="00E243E9">
        <w:rPr>
          <w:rStyle w:val="apple-converted-space"/>
          <w:rFonts w:ascii="Arial" w:hAnsi="Arial" w:cs="Arial"/>
          <w:color w:val="000000"/>
          <w:sz w:val="20"/>
          <w:szCs w:val="20"/>
          <w:shd w:val="clear" w:color="auto" w:fill="FFFFFF"/>
        </w:rPr>
        <w:t>eduction,</w:t>
      </w:r>
      <w:r>
        <w:rPr>
          <w:rStyle w:val="apple-converted-space"/>
          <w:rFonts w:ascii="Arial" w:hAnsi="Arial" w:cs="Arial"/>
          <w:color w:val="000000"/>
          <w:sz w:val="20"/>
          <w:szCs w:val="20"/>
          <w:shd w:val="clear" w:color="auto" w:fill="FFFFFF"/>
        </w:rPr>
        <w:t xml:space="preserve"> and/or</w:t>
      </w:r>
      <w:r w:rsidR="00E243E9" w:rsidRPr="00E243E9">
        <w:rPr>
          <w:rStyle w:val="apple-converted-space"/>
          <w:rFonts w:ascii="Arial" w:hAnsi="Arial" w:cs="Arial"/>
          <w:color w:val="000000"/>
          <w:sz w:val="20"/>
          <w:szCs w:val="20"/>
          <w:shd w:val="clear" w:color="auto" w:fill="FFFFFF"/>
        </w:rPr>
        <w:t xml:space="preserve"> </w:t>
      </w:r>
      <w:r>
        <w:rPr>
          <w:rStyle w:val="apple-converted-space"/>
          <w:rFonts w:ascii="Arial" w:hAnsi="Arial" w:cs="Arial"/>
          <w:color w:val="000000"/>
          <w:sz w:val="20"/>
          <w:szCs w:val="20"/>
          <w:shd w:val="clear" w:color="auto" w:fill="FFFFFF"/>
        </w:rPr>
        <w:t>S</w:t>
      </w:r>
      <w:r w:rsidR="00E243E9" w:rsidRPr="00E243E9">
        <w:rPr>
          <w:rStyle w:val="apple-converted-space"/>
          <w:rFonts w:ascii="Arial" w:hAnsi="Arial" w:cs="Arial"/>
          <w:color w:val="000000"/>
          <w:sz w:val="20"/>
          <w:szCs w:val="20"/>
          <w:shd w:val="clear" w:color="auto" w:fill="FFFFFF"/>
        </w:rPr>
        <w:t xml:space="preserve">ubstitution. One Form 1420 may include multiple </w:t>
      </w:r>
      <w:r>
        <w:rPr>
          <w:rStyle w:val="apple-converted-space"/>
          <w:rFonts w:ascii="Arial" w:hAnsi="Arial" w:cs="Arial"/>
          <w:color w:val="000000"/>
          <w:sz w:val="20"/>
          <w:szCs w:val="20"/>
          <w:shd w:val="clear" w:color="auto" w:fill="FFFFFF"/>
        </w:rPr>
        <w:t xml:space="preserve">Commitment modification </w:t>
      </w:r>
      <w:r w:rsidR="00E243E9" w:rsidRPr="00E243E9">
        <w:rPr>
          <w:rStyle w:val="apple-converted-space"/>
          <w:rFonts w:ascii="Arial" w:hAnsi="Arial" w:cs="Arial"/>
          <w:color w:val="000000"/>
          <w:sz w:val="20"/>
          <w:szCs w:val="20"/>
          <w:shd w:val="clear" w:color="auto" w:fill="FFFFFF"/>
        </w:rPr>
        <w:t xml:space="preserve">requests and must be submitted </w:t>
      </w:r>
      <w:r w:rsidR="0001075E">
        <w:rPr>
          <w:rStyle w:val="apple-converted-space"/>
          <w:rFonts w:ascii="Arial" w:hAnsi="Arial" w:cs="Arial"/>
          <w:color w:val="000000"/>
          <w:sz w:val="20"/>
          <w:szCs w:val="20"/>
          <w:shd w:val="clear" w:color="auto" w:fill="FFFFFF"/>
        </w:rPr>
        <w:t xml:space="preserve">to CDOT </w:t>
      </w:r>
      <w:r w:rsidR="00E243E9" w:rsidRPr="00E243E9">
        <w:rPr>
          <w:rStyle w:val="apple-converted-space"/>
          <w:rFonts w:ascii="Arial" w:hAnsi="Arial" w:cs="Arial"/>
          <w:color w:val="000000"/>
          <w:sz w:val="20"/>
          <w:szCs w:val="20"/>
          <w:shd w:val="clear" w:color="auto" w:fill="FFFFFF"/>
        </w:rPr>
        <w:t xml:space="preserve">at the time of the occurrence or, if that is not possible, within a reasonable time of the occurrence requiring </w:t>
      </w:r>
      <w:r>
        <w:rPr>
          <w:rStyle w:val="apple-converted-space"/>
          <w:rFonts w:ascii="Arial" w:hAnsi="Arial" w:cs="Arial"/>
          <w:color w:val="000000"/>
          <w:sz w:val="20"/>
          <w:szCs w:val="20"/>
          <w:shd w:val="clear" w:color="auto" w:fill="FFFFFF"/>
        </w:rPr>
        <w:t>T</w:t>
      </w:r>
      <w:r w:rsidR="00E243E9" w:rsidRPr="00E243E9">
        <w:rPr>
          <w:rStyle w:val="apple-converted-space"/>
          <w:rFonts w:ascii="Arial" w:hAnsi="Arial" w:cs="Arial"/>
          <w:color w:val="000000"/>
          <w:sz w:val="20"/>
          <w:szCs w:val="20"/>
          <w:shd w:val="clear" w:color="auto" w:fill="FFFFFF"/>
        </w:rPr>
        <w:t xml:space="preserve">ermination, </w:t>
      </w:r>
      <w:r>
        <w:rPr>
          <w:rStyle w:val="apple-converted-space"/>
          <w:rFonts w:ascii="Arial" w:hAnsi="Arial" w:cs="Arial"/>
          <w:color w:val="000000"/>
          <w:sz w:val="20"/>
          <w:szCs w:val="20"/>
          <w:shd w:val="clear" w:color="auto" w:fill="FFFFFF"/>
        </w:rPr>
        <w:t>R</w:t>
      </w:r>
      <w:r w:rsidR="00E243E9" w:rsidRPr="00E243E9">
        <w:rPr>
          <w:rStyle w:val="apple-converted-space"/>
          <w:rFonts w:ascii="Arial" w:hAnsi="Arial" w:cs="Arial"/>
          <w:color w:val="000000"/>
          <w:sz w:val="20"/>
          <w:szCs w:val="20"/>
          <w:shd w:val="clear" w:color="auto" w:fill="FFFFFF"/>
        </w:rPr>
        <w:t xml:space="preserve">eduction, </w:t>
      </w:r>
      <w:r>
        <w:rPr>
          <w:rStyle w:val="apple-converted-space"/>
          <w:rFonts w:ascii="Arial" w:hAnsi="Arial" w:cs="Arial"/>
          <w:color w:val="000000"/>
          <w:sz w:val="20"/>
          <w:szCs w:val="20"/>
          <w:shd w:val="clear" w:color="auto" w:fill="FFFFFF"/>
        </w:rPr>
        <w:t>and/or S</w:t>
      </w:r>
      <w:r w:rsidR="00E243E9" w:rsidRPr="00E243E9">
        <w:rPr>
          <w:rStyle w:val="apple-converted-space"/>
          <w:rFonts w:ascii="Arial" w:hAnsi="Arial" w:cs="Arial"/>
          <w:color w:val="000000"/>
          <w:sz w:val="20"/>
          <w:szCs w:val="20"/>
          <w:shd w:val="clear" w:color="auto" w:fill="FFFFFF"/>
        </w:rPr>
        <w:t>ubstitution.</w:t>
      </w:r>
      <w:r w:rsidR="00E243E9">
        <w:rPr>
          <w:rStyle w:val="apple-converted-space"/>
          <w:rFonts w:ascii="Arial" w:hAnsi="Arial" w:cs="Arial"/>
          <w:color w:val="000000"/>
          <w:sz w:val="20"/>
          <w:szCs w:val="20"/>
          <w:shd w:val="clear" w:color="auto" w:fill="FFFFFF"/>
        </w:rPr>
        <w:t xml:space="preserve"> </w:t>
      </w:r>
      <w:r w:rsidR="005D48B6" w:rsidRPr="00E82168">
        <w:rPr>
          <w:rStyle w:val="apple-converted-space"/>
          <w:rFonts w:ascii="Arial" w:hAnsi="Arial" w:cs="Arial"/>
          <w:color w:val="000000"/>
          <w:sz w:val="20"/>
          <w:szCs w:val="20"/>
          <w:shd w:val="clear" w:color="auto" w:fill="FFFFFF"/>
        </w:rPr>
        <w:t xml:space="preserve">Failure </w:t>
      </w:r>
      <w:r>
        <w:rPr>
          <w:rStyle w:val="apple-converted-space"/>
          <w:rFonts w:ascii="Arial" w:hAnsi="Arial" w:cs="Arial"/>
          <w:color w:val="000000"/>
          <w:sz w:val="20"/>
          <w:szCs w:val="20"/>
          <w:shd w:val="clear" w:color="auto" w:fill="FFFFFF"/>
        </w:rPr>
        <w:t xml:space="preserve">by the Contractor </w:t>
      </w:r>
      <w:r w:rsidR="005D48B6" w:rsidRPr="00E82168">
        <w:rPr>
          <w:rStyle w:val="apple-converted-space"/>
          <w:rFonts w:ascii="Arial" w:hAnsi="Arial" w:cs="Arial"/>
          <w:color w:val="000000"/>
          <w:sz w:val="20"/>
          <w:szCs w:val="20"/>
          <w:shd w:val="clear" w:color="auto" w:fill="FFFFFF"/>
        </w:rPr>
        <w:t xml:space="preserve">to carry out the requirements of </w:t>
      </w:r>
      <w:r w:rsidR="005D48B6" w:rsidRPr="00E82168">
        <w:rPr>
          <w:rStyle w:val="apple-converted-space"/>
          <w:rFonts w:ascii="Arial" w:hAnsi="Arial" w:cs="Arial"/>
          <w:color w:val="000000"/>
          <w:sz w:val="20"/>
          <w:szCs w:val="20"/>
          <w:shd w:val="clear" w:color="auto" w:fill="FFFFFF"/>
        </w:rPr>
        <w:lastRenderedPageBreak/>
        <w:t>this section is a material breach of the Contract and may result in the termination of the Contract</w:t>
      </w:r>
      <w:r w:rsidR="00237C9B">
        <w:rPr>
          <w:rStyle w:val="apple-converted-space"/>
          <w:rFonts w:ascii="Arial" w:hAnsi="Arial" w:cs="Arial"/>
          <w:color w:val="000000"/>
          <w:sz w:val="20"/>
          <w:szCs w:val="20"/>
          <w:shd w:val="clear" w:color="auto" w:fill="FFFFFF"/>
        </w:rPr>
        <w:t xml:space="preserve"> or</w:t>
      </w:r>
      <w:r w:rsidR="005D48B6" w:rsidRPr="00E82168">
        <w:rPr>
          <w:rStyle w:val="apple-converted-space"/>
          <w:rFonts w:ascii="Arial" w:hAnsi="Arial" w:cs="Arial"/>
          <w:color w:val="000000"/>
          <w:sz w:val="20"/>
          <w:szCs w:val="20"/>
          <w:shd w:val="clear" w:color="auto" w:fill="FFFFFF"/>
        </w:rPr>
        <w:t xml:space="preserve"> </w:t>
      </w:r>
      <w:r w:rsidR="00237C9B">
        <w:rPr>
          <w:rStyle w:val="apple-converted-space"/>
          <w:rFonts w:ascii="Arial" w:hAnsi="Arial" w:cs="Arial"/>
          <w:color w:val="000000"/>
          <w:sz w:val="20"/>
          <w:szCs w:val="20"/>
          <w:shd w:val="clear" w:color="auto" w:fill="FFFFFF"/>
        </w:rPr>
        <w:t>other established remedies.</w:t>
      </w:r>
      <w:r w:rsidR="005D48B6" w:rsidRPr="00E82168">
        <w:rPr>
          <w:rStyle w:val="apple-converted-space"/>
          <w:rFonts w:ascii="Arial" w:hAnsi="Arial" w:cs="Arial"/>
          <w:color w:val="000000"/>
          <w:sz w:val="20"/>
          <w:szCs w:val="20"/>
          <w:shd w:val="clear" w:color="auto" w:fill="FFFFFF"/>
        </w:rPr>
        <w:t xml:space="preserve">  </w:t>
      </w:r>
    </w:p>
    <w:p w14:paraId="24FC348A" w14:textId="77777777" w:rsidR="005D48B6" w:rsidRPr="00E82168" w:rsidRDefault="005D48B6" w:rsidP="00CA569B">
      <w:pPr>
        <w:rPr>
          <w:rStyle w:val="apple-converted-space"/>
          <w:rFonts w:ascii="Arial" w:hAnsi="Arial" w:cs="Arial"/>
          <w:color w:val="000000"/>
          <w:shd w:val="clear" w:color="auto" w:fill="FFFFFF"/>
        </w:rPr>
      </w:pPr>
    </w:p>
    <w:p w14:paraId="324C9274" w14:textId="7233109C" w:rsidR="004627E2" w:rsidRDefault="004627E2" w:rsidP="00365D09">
      <w:pPr>
        <w:pStyle w:val="ListParagraph"/>
        <w:numPr>
          <w:ilvl w:val="0"/>
          <w:numId w:val="24"/>
        </w:numPr>
        <w:spacing w:after="0" w:line="240" w:lineRule="auto"/>
        <w:rPr>
          <w:rFonts w:ascii="Arial" w:hAnsi="Arial" w:cs="Arial"/>
          <w:color w:val="000000"/>
        </w:rPr>
      </w:pPr>
      <w:r w:rsidRPr="00365D09">
        <w:rPr>
          <w:rFonts w:ascii="Arial" w:hAnsi="Arial" w:cs="Arial"/>
          <w:i/>
          <w:sz w:val="20"/>
          <w:szCs w:val="20"/>
        </w:rPr>
        <w:t>Good Cause Requirement</w:t>
      </w:r>
      <w:r w:rsidR="005D48B6" w:rsidRPr="00365D09">
        <w:rPr>
          <w:rFonts w:ascii="Arial" w:hAnsi="Arial" w:cs="Arial"/>
          <w:i/>
          <w:sz w:val="20"/>
          <w:szCs w:val="20"/>
        </w:rPr>
        <w:t xml:space="preserve">. </w:t>
      </w:r>
      <w:r>
        <w:rPr>
          <w:rFonts w:ascii="Arial" w:hAnsi="Arial" w:cs="Arial"/>
          <w:color w:val="000000"/>
          <w:sz w:val="20"/>
          <w:szCs w:val="20"/>
        </w:rPr>
        <w:t>T</w:t>
      </w:r>
      <w:r w:rsidR="005D48B6" w:rsidRPr="00365D09">
        <w:rPr>
          <w:rFonts w:ascii="Arial" w:hAnsi="Arial" w:cs="Arial"/>
          <w:color w:val="000000"/>
          <w:sz w:val="20"/>
          <w:szCs w:val="20"/>
        </w:rPr>
        <w:t>ermination</w:t>
      </w:r>
      <w:r>
        <w:rPr>
          <w:rFonts w:ascii="Arial" w:hAnsi="Arial" w:cs="Arial"/>
          <w:color w:val="000000"/>
          <w:sz w:val="20"/>
          <w:szCs w:val="20"/>
        </w:rPr>
        <w:t>, R</w:t>
      </w:r>
      <w:r w:rsidR="005D48B6" w:rsidRPr="00365D09">
        <w:rPr>
          <w:rFonts w:ascii="Arial" w:hAnsi="Arial" w:cs="Arial"/>
          <w:color w:val="000000"/>
          <w:sz w:val="20"/>
          <w:szCs w:val="20"/>
        </w:rPr>
        <w:t>eduction</w:t>
      </w:r>
      <w:r>
        <w:rPr>
          <w:rFonts w:ascii="Arial" w:hAnsi="Arial" w:cs="Arial"/>
          <w:color w:val="000000"/>
          <w:sz w:val="20"/>
          <w:szCs w:val="20"/>
        </w:rPr>
        <w:t>, and/or Substitution</w:t>
      </w:r>
      <w:r w:rsidR="00F03049">
        <w:rPr>
          <w:rFonts w:ascii="Arial" w:hAnsi="Arial" w:cs="Arial"/>
          <w:color w:val="000000"/>
          <w:sz w:val="20"/>
          <w:szCs w:val="20"/>
        </w:rPr>
        <w:t xml:space="preserve"> will not </w:t>
      </w:r>
      <w:r w:rsidR="00254AD3">
        <w:rPr>
          <w:rFonts w:ascii="Arial" w:hAnsi="Arial" w:cs="Arial"/>
          <w:color w:val="000000"/>
          <w:sz w:val="20"/>
          <w:szCs w:val="20"/>
        </w:rPr>
        <w:t xml:space="preserve">be </w:t>
      </w:r>
      <w:r w:rsidR="00F03049">
        <w:rPr>
          <w:rFonts w:ascii="Arial" w:hAnsi="Arial" w:cs="Arial"/>
          <w:color w:val="000000"/>
          <w:sz w:val="20"/>
          <w:szCs w:val="20"/>
        </w:rPr>
        <w:t>approved</w:t>
      </w:r>
      <w:r w:rsidR="005D48B6" w:rsidRPr="00365D09">
        <w:rPr>
          <w:rFonts w:ascii="Arial" w:hAnsi="Arial" w:cs="Arial"/>
          <w:color w:val="000000"/>
          <w:sz w:val="20"/>
          <w:szCs w:val="20"/>
        </w:rPr>
        <w:t xml:space="preserve"> unless the Contractor has </w:t>
      </w:r>
      <w:r>
        <w:rPr>
          <w:rFonts w:ascii="Arial" w:hAnsi="Arial" w:cs="Arial"/>
          <w:color w:val="000000"/>
          <w:sz w:val="20"/>
          <w:szCs w:val="20"/>
        </w:rPr>
        <w:t>G</w:t>
      </w:r>
      <w:r w:rsidR="005D48B6" w:rsidRPr="00365D09">
        <w:rPr>
          <w:rFonts w:ascii="Arial" w:hAnsi="Arial" w:cs="Arial"/>
          <w:color w:val="000000"/>
          <w:sz w:val="20"/>
          <w:szCs w:val="20"/>
        </w:rPr>
        <w:t xml:space="preserve">ood </w:t>
      </w:r>
      <w:r>
        <w:rPr>
          <w:rFonts w:ascii="Arial" w:hAnsi="Arial" w:cs="Arial"/>
          <w:color w:val="000000"/>
          <w:sz w:val="20"/>
          <w:szCs w:val="20"/>
        </w:rPr>
        <w:t>C</w:t>
      </w:r>
      <w:r w:rsidR="005D48B6" w:rsidRPr="00365D09">
        <w:rPr>
          <w:rFonts w:ascii="Arial" w:hAnsi="Arial" w:cs="Arial"/>
          <w:color w:val="000000"/>
          <w:sz w:val="20"/>
          <w:szCs w:val="20"/>
        </w:rPr>
        <w:t xml:space="preserve">ause to </w:t>
      </w:r>
      <w:r>
        <w:rPr>
          <w:rFonts w:ascii="Arial" w:hAnsi="Arial" w:cs="Arial"/>
          <w:color w:val="000000"/>
          <w:sz w:val="20"/>
          <w:szCs w:val="20"/>
        </w:rPr>
        <w:t>modify</w:t>
      </w:r>
      <w:r w:rsidR="005D48B6" w:rsidRPr="00365D09">
        <w:rPr>
          <w:rFonts w:ascii="Arial" w:hAnsi="Arial" w:cs="Arial"/>
          <w:color w:val="000000"/>
          <w:sz w:val="20"/>
          <w:szCs w:val="20"/>
        </w:rPr>
        <w:t xml:space="preserve"> the </w:t>
      </w:r>
      <w:r>
        <w:rPr>
          <w:rFonts w:ascii="Arial" w:hAnsi="Arial" w:cs="Arial"/>
          <w:color w:val="000000"/>
          <w:sz w:val="20"/>
          <w:szCs w:val="20"/>
        </w:rPr>
        <w:t>C</w:t>
      </w:r>
      <w:r w:rsidR="005D48B6" w:rsidRPr="00365D09">
        <w:rPr>
          <w:rFonts w:ascii="Arial" w:hAnsi="Arial" w:cs="Arial"/>
          <w:color w:val="000000"/>
          <w:sz w:val="20"/>
          <w:szCs w:val="20"/>
        </w:rPr>
        <w:t xml:space="preserve">ommitment. Good </w:t>
      </w:r>
      <w:r>
        <w:rPr>
          <w:rFonts w:ascii="Arial" w:hAnsi="Arial" w:cs="Arial"/>
          <w:color w:val="000000"/>
          <w:sz w:val="20"/>
          <w:szCs w:val="20"/>
        </w:rPr>
        <w:t>C</w:t>
      </w:r>
      <w:r w:rsidR="005D48B6" w:rsidRPr="00365D09">
        <w:rPr>
          <w:rFonts w:ascii="Arial" w:hAnsi="Arial" w:cs="Arial"/>
          <w:color w:val="000000"/>
          <w:sz w:val="20"/>
          <w:szCs w:val="20"/>
        </w:rPr>
        <w:t>ause includes</w:t>
      </w:r>
      <w:r>
        <w:rPr>
          <w:rFonts w:ascii="Arial" w:hAnsi="Arial" w:cs="Arial"/>
          <w:color w:val="000000"/>
          <w:sz w:val="20"/>
          <w:szCs w:val="20"/>
        </w:rPr>
        <w:t>, but is not limited to</w:t>
      </w:r>
    </w:p>
    <w:p w14:paraId="211BF261" w14:textId="77777777" w:rsidR="004627E2" w:rsidRDefault="004627E2" w:rsidP="00365D09">
      <w:pPr>
        <w:pStyle w:val="ListParagraph"/>
        <w:spacing w:after="0" w:line="240" w:lineRule="auto"/>
        <w:rPr>
          <w:rFonts w:ascii="Arial" w:hAnsi="Arial" w:cs="Arial"/>
          <w:color w:val="000000"/>
        </w:rPr>
      </w:pPr>
    </w:p>
    <w:p w14:paraId="4898D1BE" w14:textId="278795FD"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he DBE fails or refuses to execute a written contract</w:t>
      </w:r>
      <w:r>
        <w:rPr>
          <w:rFonts w:ascii="Arial" w:hAnsi="Arial" w:cs="Arial"/>
          <w:color w:val="000000"/>
          <w:sz w:val="20"/>
          <w:szCs w:val="20"/>
        </w:rPr>
        <w:t>;</w:t>
      </w:r>
    </w:p>
    <w:p w14:paraId="3E37F65E" w14:textId="5B381549"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fails or refuses to perform the work of </w:t>
      </w:r>
      <w:r w:rsidR="000128C9">
        <w:rPr>
          <w:rFonts w:ascii="Arial" w:hAnsi="Arial" w:cs="Arial"/>
          <w:color w:val="000000"/>
          <w:sz w:val="20"/>
          <w:szCs w:val="20"/>
        </w:rPr>
        <w:t>their</w:t>
      </w:r>
      <w:r w:rsidR="005D48B6" w:rsidRPr="00365D09">
        <w:rPr>
          <w:rFonts w:ascii="Arial" w:hAnsi="Arial" w:cs="Arial"/>
          <w:color w:val="000000"/>
          <w:sz w:val="20"/>
          <w:szCs w:val="20"/>
        </w:rPr>
        <w:t xml:space="preserve"> subcontract consistent with normal industry standards, provided that such failure is not the result of bad faith or discriminatory actions of the Contractor or one of </w:t>
      </w:r>
      <w:r w:rsidR="000128C9">
        <w:rPr>
          <w:rFonts w:ascii="Arial" w:hAnsi="Arial" w:cs="Arial"/>
          <w:color w:val="000000"/>
          <w:sz w:val="20"/>
          <w:szCs w:val="20"/>
        </w:rPr>
        <w:t>their</w:t>
      </w:r>
      <w:r w:rsidR="005D48B6" w:rsidRPr="00365D09">
        <w:rPr>
          <w:rFonts w:ascii="Arial" w:hAnsi="Arial" w:cs="Arial"/>
          <w:color w:val="000000"/>
          <w:sz w:val="20"/>
          <w:szCs w:val="20"/>
        </w:rPr>
        <w:t xml:space="preserve"> subcontractors</w:t>
      </w:r>
      <w:r>
        <w:rPr>
          <w:rFonts w:ascii="Arial" w:hAnsi="Arial" w:cs="Arial"/>
          <w:color w:val="000000"/>
          <w:sz w:val="20"/>
          <w:szCs w:val="20"/>
        </w:rPr>
        <w:t>;</w:t>
      </w:r>
    </w:p>
    <w:p w14:paraId="6DF81324" w14:textId="11956A63"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fails to meet reasonable, nondiscriminatory bond requirements; </w:t>
      </w:r>
    </w:p>
    <w:p w14:paraId="1C21C2A3" w14:textId="2C1F1BC7"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becomes bankrupt, insolvent, or exhibits credit unworthiness; </w:t>
      </w:r>
    </w:p>
    <w:p w14:paraId="7DEC6984" w14:textId="40796388"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is ineligible to work because of suspension or debarment proceedings or other state law; </w:t>
      </w:r>
    </w:p>
    <w:p w14:paraId="4D5EAFB8" w14:textId="7CD80902"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is not a responsible </w:t>
      </w:r>
      <w:r w:rsidR="00043AE8">
        <w:rPr>
          <w:rFonts w:ascii="Arial" w:hAnsi="Arial" w:cs="Arial"/>
          <w:color w:val="000000"/>
          <w:sz w:val="20"/>
          <w:szCs w:val="20"/>
        </w:rPr>
        <w:t>c</w:t>
      </w:r>
      <w:r w:rsidR="005D48B6" w:rsidRPr="00365D09">
        <w:rPr>
          <w:rFonts w:ascii="Arial" w:hAnsi="Arial" w:cs="Arial"/>
          <w:color w:val="000000"/>
          <w:sz w:val="20"/>
          <w:szCs w:val="20"/>
        </w:rPr>
        <w:t>ontractor;  </w:t>
      </w:r>
    </w:p>
    <w:p w14:paraId="5352DC5E" w14:textId="018A77D4"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he DBE voluntarily withdraws from the project and provides written notice</w:t>
      </w:r>
      <w:r w:rsidR="004627E2">
        <w:rPr>
          <w:rFonts w:ascii="Arial" w:hAnsi="Arial" w:cs="Arial"/>
          <w:color w:val="000000"/>
          <w:sz w:val="20"/>
          <w:szCs w:val="20"/>
        </w:rPr>
        <w:t>;</w:t>
      </w:r>
    </w:p>
    <w:p w14:paraId="49143B8F" w14:textId="3823A7CE"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is ineligible to receive DBE credit for the work required; </w:t>
      </w:r>
    </w:p>
    <w:p w14:paraId="0482A731" w14:textId="737A0552"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Th</w:t>
      </w:r>
      <w:r w:rsidR="005D48B6" w:rsidRPr="00365D09">
        <w:rPr>
          <w:rFonts w:ascii="Arial" w:hAnsi="Arial" w:cs="Arial"/>
          <w:color w:val="000000"/>
          <w:sz w:val="20"/>
          <w:szCs w:val="20"/>
        </w:rPr>
        <w:t>e DBE owner dies or becomes disabled and is unable to complete the work;  </w:t>
      </w:r>
    </w:p>
    <w:p w14:paraId="419B19DB" w14:textId="2B2B19A5"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T</w:t>
      </w:r>
      <w:r w:rsidR="005D48B6" w:rsidRPr="00365D09">
        <w:rPr>
          <w:rFonts w:ascii="Arial" w:hAnsi="Arial" w:cs="Arial"/>
          <w:color w:val="000000"/>
          <w:sz w:val="20"/>
          <w:szCs w:val="20"/>
        </w:rPr>
        <w:t xml:space="preserve">he DBE ceases business operations or otherwise dissolves; or </w:t>
      </w:r>
    </w:p>
    <w:p w14:paraId="66D9147D" w14:textId="355DF8CE" w:rsidR="004627E2" w:rsidRDefault="00A8171B" w:rsidP="00365D09">
      <w:pPr>
        <w:pStyle w:val="ListParagraph"/>
        <w:numPr>
          <w:ilvl w:val="2"/>
          <w:numId w:val="24"/>
        </w:numPr>
        <w:spacing w:after="0" w:line="240" w:lineRule="auto"/>
        <w:rPr>
          <w:rFonts w:ascii="Arial" w:hAnsi="Arial" w:cs="Arial"/>
          <w:color w:val="000000"/>
        </w:rPr>
      </w:pPr>
      <w:r>
        <w:rPr>
          <w:rFonts w:ascii="Arial" w:hAnsi="Arial" w:cs="Arial"/>
          <w:color w:val="000000"/>
          <w:sz w:val="20"/>
          <w:szCs w:val="20"/>
        </w:rPr>
        <w:t>O</w:t>
      </w:r>
      <w:r w:rsidR="005D48B6" w:rsidRPr="00365D09">
        <w:rPr>
          <w:rFonts w:ascii="Arial" w:hAnsi="Arial" w:cs="Arial"/>
          <w:color w:val="000000"/>
          <w:sz w:val="20"/>
          <w:szCs w:val="20"/>
        </w:rPr>
        <w:t xml:space="preserve">ther documented </w:t>
      </w:r>
      <w:r w:rsidR="00116B53">
        <w:rPr>
          <w:rFonts w:ascii="Arial" w:hAnsi="Arial" w:cs="Arial"/>
          <w:color w:val="000000"/>
          <w:sz w:val="20"/>
          <w:szCs w:val="20"/>
        </w:rPr>
        <w:t>G</w:t>
      </w:r>
      <w:r w:rsidR="005D48B6" w:rsidRPr="00365D09">
        <w:rPr>
          <w:rFonts w:ascii="Arial" w:hAnsi="Arial" w:cs="Arial"/>
          <w:color w:val="000000"/>
          <w:sz w:val="20"/>
          <w:szCs w:val="20"/>
        </w:rPr>
        <w:t xml:space="preserve">ood </w:t>
      </w:r>
      <w:r w:rsidR="00116B53">
        <w:rPr>
          <w:rFonts w:ascii="Arial" w:hAnsi="Arial" w:cs="Arial"/>
          <w:color w:val="000000"/>
          <w:sz w:val="20"/>
          <w:szCs w:val="20"/>
        </w:rPr>
        <w:t>C</w:t>
      </w:r>
      <w:r w:rsidR="005D48B6" w:rsidRPr="00365D09">
        <w:rPr>
          <w:rFonts w:ascii="Arial" w:hAnsi="Arial" w:cs="Arial"/>
          <w:color w:val="000000"/>
          <w:sz w:val="20"/>
          <w:szCs w:val="20"/>
        </w:rPr>
        <w:t>ause that compels termination.  </w:t>
      </w:r>
    </w:p>
    <w:p w14:paraId="053D1F25" w14:textId="77777777" w:rsidR="004627E2" w:rsidRDefault="004627E2" w:rsidP="00365D09">
      <w:pPr>
        <w:rPr>
          <w:rFonts w:ascii="Arial" w:hAnsi="Arial" w:cs="Arial"/>
          <w:color w:val="000000"/>
        </w:rPr>
      </w:pPr>
    </w:p>
    <w:p w14:paraId="2159FA14" w14:textId="12CB3DA7" w:rsidR="005D48B6" w:rsidRPr="004E346A" w:rsidRDefault="005D48B6" w:rsidP="004E346A">
      <w:pPr>
        <w:ind w:left="1080"/>
        <w:rPr>
          <w:rFonts w:ascii="Arial" w:hAnsi="Arial" w:cs="Arial"/>
        </w:rPr>
      </w:pPr>
      <w:r w:rsidRPr="00365D09">
        <w:rPr>
          <w:rFonts w:ascii="Arial" w:hAnsi="Arial" w:cs="Arial"/>
          <w:color w:val="000000"/>
        </w:rPr>
        <w:t xml:space="preserve">Good </w:t>
      </w:r>
      <w:r w:rsidR="004627E2">
        <w:rPr>
          <w:rFonts w:ascii="Arial" w:hAnsi="Arial" w:cs="Arial"/>
          <w:color w:val="000000"/>
        </w:rPr>
        <w:t>C</w:t>
      </w:r>
      <w:r w:rsidRPr="00365D09">
        <w:rPr>
          <w:rFonts w:ascii="Arial" w:hAnsi="Arial" w:cs="Arial"/>
          <w:color w:val="000000"/>
        </w:rPr>
        <w:t xml:space="preserve">ause does not exist if the Contractor seeks </w:t>
      </w:r>
      <w:r w:rsidR="004627E2">
        <w:rPr>
          <w:rFonts w:ascii="Arial" w:hAnsi="Arial" w:cs="Arial"/>
          <w:color w:val="000000"/>
        </w:rPr>
        <w:t>Termination</w:t>
      </w:r>
      <w:r w:rsidRPr="00365D09">
        <w:rPr>
          <w:rFonts w:ascii="Arial" w:hAnsi="Arial" w:cs="Arial"/>
          <w:color w:val="000000"/>
        </w:rPr>
        <w:t xml:space="preserve"> so that the Contractor can self-perform the work for which the DBE was engaged or </w:t>
      </w:r>
      <w:r w:rsidR="004627E2">
        <w:rPr>
          <w:rFonts w:ascii="Arial" w:hAnsi="Arial" w:cs="Arial"/>
          <w:color w:val="000000"/>
        </w:rPr>
        <w:t xml:space="preserve">solely </w:t>
      </w:r>
      <w:r w:rsidRPr="00365D09">
        <w:rPr>
          <w:rFonts w:ascii="Arial" w:hAnsi="Arial" w:cs="Arial"/>
          <w:color w:val="000000"/>
        </w:rPr>
        <w:t xml:space="preserve">so that the Contractor can </w:t>
      </w:r>
      <w:r w:rsidR="004627E2">
        <w:rPr>
          <w:rFonts w:ascii="Arial" w:hAnsi="Arial" w:cs="Arial"/>
          <w:color w:val="000000"/>
        </w:rPr>
        <w:t>S</w:t>
      </w:r>
      <w:r w:rsidRPr="00365D09">
        <w:rPr>
          <w:rFonts w:ascii="Arial" w:hAnsi="Arial" w:cs="Arial"/>
          <w:color w:val="000000"/>
        </w:rPr>
        <w:t xml:space="preserve">ubstitute another DBE or non-DBE contractor after </w:t>
      </w:r>
      <w:r w:rsidR="004627E2">
        <w:rPr>
          <w:rFonts w:ascii="Arial" w:hAnsi="Arial" w:cs="Arial"/>
          <w:color w:val="000000"/>
        </w:rPr>
        <w:t>C</w:t>
      </w:r>
      <w:r w:rsidRPr="00365D09">
        <w:rPr>
          <w:rFonts w:ascii="Arial" w:hAnsi="Arial" w:cs="Arial"/>
          <w:color w:val="000000"/>
        </w:rPr>
        <w:t>ontract award.</w:t>
      </w:r>
      <w:r w:rsidR="004C7D50">
        <w:rPr>
          <w:rFonts w:ascii="Arial" w:hAnsi="Arial" w:cs="Arial"/>
          <w:color w:val="000000"/>
        </w:rPr>
        <w:t xml:space="preserve"> </w:t>
      </w:r>
      <w:r w:rsidRPr="00365D09">
        <w:rPr>
          <w:rFonts w:ascii="Arial" w:hAnsi="Arial" w:cs="Arial"/>
        </w:rPr>
        <w:t xml:space="preserve"> </w:t>
      </w:r>
      <w:r w:rsidR="00A8171B">
        <w:rPr>
          <w:rFonts w:ascii="Arial" w:hAnsi="Arial" w:cs="Arial"/>
        </w:rPr>
        <w:t xml:space="preserve">When </w:t>
      </w:r>
      <w:r w:rsidR="00116B53">
        <w:rPr>
          <w:rFonts w:ascii="Arial" w:hAnsi="Arial" w:cs="Arial"/>
        </w:rPr>
        <w:t>work</w:t>
      </w:r>
      <w:r w:rsidR="004627E2">
        <w:rPr>
          <w:rFonts w:ascii="Arial" w:hAnsi="Arial" w:cs="Arial"/>
        </w:rPr>
        <w:t xml:space="preserve"> Committed to a DBE</w:t>
      </w:r>
      <w:r w:rsidR="00116B53">
        <w:rPr>
          <w:rFonts w:ascii="Arial" w:hAnsi="Arial" w:cs="Arial"/>
        </w:rPr>
        <w:t xml:space="preserve"> is eliminated or reduced and s</w:t>
      </w:r>
      <w:r w:rsidR="004627E2">
        <w:rPr>
          <w:rFonts w:ascii="Arial" w:hAnsi="Arial" w:cs="Arial"/>
        </w:rPr>
        <w:t>uch change</w:t>
      </w:r>
      <w:r w:rsidR="00116B53">
        <w:rPr>
          <w:rFonts w:ascii="Arial" w:hAnsi="Arial" w:cs="Arial"/>
        </w:rPr>
        <w:t xml:space="preserve"> is not due to and/or initiated by the Contractor</w:t>
      </w:r>
      <w:r w:rsidR="00A8171B">
        <w:rPr>
          <w:rFonts w:ascii="Arial" w:hAnsi="Arial" w:cs="Arial"/>
        </w:rPr>
        <w:t>, the change shall be G</w:t>
      </w:r>
      <w:r w:rsidR="00A8171B">
        <w:rPr>
          <w:rFonts w:ascii="Arial" w:hAnsi="Arial" w:cs="Arial"/>
          <w:color w:val="000000"/>
        </w:rPr>
        <w:t>ood Cause for Termination or Reduction</w:t>
      </w:r>
      <w:r w:rsidR="004627E2">
        <w:rPr>
          <w:rFonts w:ascii="Arial" w:hAnsi="Arial" w:cs="Arial"/>
        </w:rPr>
        <w:t xml:space="preserve">. </w:t>
      </w:r>
      <w:r w:rsidR="0083221F">
        <w:rPr>
          <w:rFonts w:ascii="Arial" w:hAnsi="Arial" w:cs="Arial"/>
        </w:rPr>
        <w:t xml:space="preserve">Upon approval of a Termination and/or Reduction, the Contractor will be subject to the Substitution requirements of subsection </w:t>
      </w:r>
      <w:r w:rsidR="005C09E4">
        <w:rPr>
          <w:rFonts w:ascii="Arial" w:hAnsi="Arial" w:cs="Arial"/>
        </w:rPr>
        <w:t>5</w:t>
      </w:r>
      <w:r w:rsidR="0083221F">
        <w:rPr>
          <w:rFonts w:ascii="Arial" w:hAnsi="Arial" w:cs="Arial"/>
        </w:rPr>
        <w:t xml:space="preserve">(d) </w:t>
      </w:r>
      <w:r w:rsidR="005C09E4">
        <w:rPr>
          <w:rFonts w:ascii="Arial" w:hAnsi="Arial" w:cs="Arial"/>
        </w:rPr>
        <w:t>of this special provision</w:t>
      </w:r>
      <w:r w:rsidR="0083221F">
        <w:rPr>
          <w:rFonts w:ascii="Arial" w:hAnsi="Arial" w:cs="Arial"/>
        </w:rPr>
        <w:t xml:space="preserve">. </w:t>
      </w:r>
    </w:p>
    <w:p w14:paraId="13DB923B" w14:textId="77777777" w:rsidR="005D48B6" w:rsidRPr="00E82168" w:rsidRDefault="005D48B6" w:rsidP="00CA569B">
      <w:pPr>
        <w:ind w:left="720"/>
        <w:rPr>
          <w:rFonts w:ascii="Arial" w:hAnsi="Arial" w:cs="Arial"/>
        </w:rPr>
      </w:pPr>
    </w:p>
    <w:p w14:paraId="4774805F" w14:textId="11BD6C66" w:rsidR="005D48B6" w:rsidRPr="004E346A" w:rsidRDefault="00656C0A" w:rsidP="00365D09">
      <w:pPr>
        <w:pStyle w:val="ListParagraph"/>
        <w:numPr>
          <w:ilvl w:val="0"/>
          <w:numId w:val="24"/>
        </w:numPr>
        <w:rPr>
          <w:rFonts w:ascii="Arial" w:hAnsi="Arial" w:cs="Arial"/>
          <w:color w:val="000000"/>
          <w:sz w:val="20"/>
          <w:szCs w:val="20"/>
        </w:rPr>
      </w:pPr>
      <w:r w:rsidRPr="004E346A">
        <w:rPr>
          <w:rFonts w:ascii="Arial" w:hAnsi="Arial" w:cs="Arial"/>
          <w:i/>
          <w:color w:val="000000"/>
          <w:sz w:val="20"/>
          <w:szCs w:val="20"/>
        </w:rPr>
        <w:t>Notice to the DBE</w:t>
      </w:r>
      <w:r w:rsidRPr="00116B53">
        <w:rPr>
          <w:rFonts w:ascii="Arial" w:hAnsi="Arial" w:cs="Arial"/>
          <w:color w:val="000000"/>
          <w:sz w:val="20"/>
          <w:szCs w:val="20"/>
        </w:rPr>
        <w:t xml:space="preserve">. </w:t>
      </w:r>
      <w:r w:rsidR="005D48B6" w:rsidRPr="004E346A">
        <w:rPr>
          <w:rFonts w:ascii="Arial" w:hAnsi="Arial" w:cs="Arial"/>
          <w:color w:val="000000"/>
          <w:sz w:val="20"/>
          <w:szCs w:val="20"/>
        </w:rPr>
        <w:t xml:space="preserve">The Contractor shall </w:t>
      </w:r>
      <w:r w:rsidRPr="00116B53">
        <w:rPr>
          <w:rFonts w:ascii="Arial" w:hAnsi="Arial" w:cs="Arial"/>
          <w:color w:val="000000"/>
          <w:sz w:val="20"/>
          <w:szCs w:val="20"/>
        </w:rPr>
        <w:t xml:space="preserve">notify </w:t>
      </w:r>
      <w:r w:rsidR="005D48B6" w:rsidRPr="004E346A">
        <w:rPr>
          <w:rFonts w:ascii="Arial" w:hAnsi="Arial" w:cs="Arial"/>
          <w:color w:val="000000"/>
          <w:sz w:val="20"/>
          <w:szCs w:val="20"/>
        </w:rPr>
        <w:t xml:space="preserve">the DBE </w:t>
      </w:r>
      <w:r w:rsidRPr="00116B53">
        <w:rPr>
          <w:rFonts w:ascii="Arial" w:hAnsi="Arial" w:cs="Arial"/>
          <w:color w:val="000000"/>
          <w:sz w:val="20"/>
          <w:szCs w:val="20"/>
        </w:rPr>
        <w:t>in writing</w:t>
      </w:r>
      <w:r w:rsidRPr="004E346A">
        <w:rPr>
          <w:rFonts w:ascii="Arial" w:hAnsi="Arial" w:cs="Arial"/>
          <w:color w:val="000000"/>
          <w:sz w:val="20"/>
          <w:szCs w:val="20"/>
        </w:rPr>
        <w:t xml:space="preserve"> </w:t>
      </w:r>
      <w:r w:rsidR="005D48B6" w:rsidRPr="004E346A">
        <w:rPr>
          <w:rFonts w:ascii="Arial" w:hAnsi="Arial" w:cs="Arial"/>
          <w:color w:val="000000"/>
          <w:sz w:val="20"/>
          <w:szCs w:val="20"/>
        </w:rPr>
        <w:t xml:space="preserve">of the Contractor’s intent to </w:t>
      </w:r>
      <w:r w:rsidRPr="00116B53">
        <w:rPr>
          <w:rFonts w:ascii="Arial" w:hAnsi="Arial" w:cs="Arial"/>
          <w:color w:val="000000"/>
          <w:sz w:val="20"/>
          <w:szCs w:val="20"/>
        </w:rPr>
        <w:t>T</w:t>
      </w:r>
      <w:r w:rsidR="005D48B6" w:rsidRPr="004E346A">
        <w:rPr>
          <w:rFonts w:ascii="Arial" w:hAnsi="Arial" w:cs="Arial"/>
          <w:color w:val="000000"/>
          <w:sz w:val="20"/>
          <w:szCs w:val="20"/>
        </w:rPr>
        <w:t>erminate</w:t>
      </w:r>
      <w:r w:rsidRPr="00116B53">
        <w:rPr>
          <w:rFonts w:ascii="Arial" w:hAnsi="Arial" w:cs="Arial"/>
          <w:color w:val="000000"/>
          <w:sz w:val="20"/>
          <w:szCs w:val="20"/>
        </w:rPr>
        <w:t>, Reduce, or Substitute</w:t>
      </w:r>
      <w:r w:rsidR="009741C0">
        <w:rPr>
          <w:rFonts w:ascii="Arial" w:hAnsi="Arial" w:cs="Arial"/>
          <w:color w:val="000000"/>
          <w:sz w:val="20"/>
          <w:szCs w:val="20"/>
        </w:rPr>
        <w:t>,</w:t>
      </w:r>
      <w:r w:rsidR="005D48B6" w:rsidRPr="004E346A">
        <w:rPr>
          <w:rFonts w:ascii="Arial" w:hAnsi="Arial" w:cs="Arial"/>
          <w:color w:val="000000"/>
          <w:sz w:val="20"/>
          <w:szCs w:val="20"/>
        </w:rPr>
        <w:t xml:space="preserve"> </w:t>
      </w:r>
      <w:r w:rsidRPr="00116B53">
        <w:rPr>
          <w:rFonts w:ascii="Arial" w:hAnsi="Arial" w:cs="Arial"/>
          <w:color w:val="000000"/>
          <w:sz w:val="20"/>
          <w:szCs w:val="20"/>
        </w:rPr>
        <w:t xml:space="preserve">and </w:t>
      </w:r>
      <w:r w:rsidR="00CB78D7">
        <w:rPr>
          <w:rFonts w:ascii="Arial" w:hAnsi="Arial" w:cs="Arial"/>
          <w:color w:val="000000"/>
          <w:sz w:val="20"/>
          <w:szCs w:val="20"/>
        </w:rPr>
        <w:t>the</w:t>
      </w:r>
      <w:r w:rsidRPr="00116B53">
        <w:rPr>
          <w:rFonts w:ascii="Arial" w:hAnsi="Arial" w:cs="Arial"/>
          <w:color w:val="000000"/>
          <w:sz w:val="20"/>
          <w:szCs w:val="20"/>
        </w:rPr>
        <w:t xml:space="preserve"> underlying reason(s) </w:t>
      </w:r>
      <w:r w:rsidR="00E91CEF">
        <w:rPr>
          <w:rFonts w:ascii="Arial" w:hAnsi="Arial" w:cs="Arial"/>
          <w:color w:val="000000"/>
          <w:sz w:val="20"/>
          <w:szCs w:val="20"/>
        </w:rPr>
        <w:t>before</w:t>
      </w:r>
      <w:r w:rsidRPr="00116B53">
        <w:rPr>
          <w:rFonts w:ascii="Arial" w:hAnsi="Arial" w:cs="Arial"/>
          <w:color w:val="000000"/>
          <w:sz w:val="20"/>
          <w:szCs w:val="20"/>
        </w:rPr>
        <w:t xml:space="preserve"> submitting the Form 1420 requesting the proposed Commitment modification.</w:t>
      </w:r>
      <w:r w:rsidR="005D48B6" w:rsidRPr="004E346A">
        <w:rPr>
          <w:rFonts w:ascii="Arial" w:hAnsi="Arial" w:cs="Arial"/>
          <w:color w:val="000000"/>
          <w:sz w:val="20"/>
          <w:szCs w:val="20"/>
        </w:rPr>
        <w:t xml:space="preserve"> </w:t>
      </w:r>
      <w:r w:rsidR="00116B53">
        <w:rPr>
          <w:rFonts w:ascii="Arial" w:hAnsi="Arial" w:cs="Arial"/>
          <w:color w:val="000000"/>
          <w:sz w:val="20"/>
          <w:szCs w:val="20"/>
        </w:rPr>
        <w:t xml:space="preserve">In the notice of intent, the Contractor shall provide the DBE at least five days to respond to the notice and inform the Contractor of the reasons, if any, why </w:t>
      </w:r>
      <w:r w:rsidR="00043AE8">
        <w:rPr>
          <w:rFonts w:ascii="Arial" w:hAnsi="Arial" w:cs="Arial"/>
          <w:color w:val="000000"/>
          <w:sz w:val="20"/>
          <w:szCs w:val="20"/>
        </w:rPr>
        <w:t xml:space="preserve">the DBE </w:t>
      </w:r>
      <w:r w:rsidR="00116B53">
        <w:rPr>
          <w:rFonts w:ascii="Arial" w:hAnsi="Arial" w:cs="Arial"/>
          <w:color w:val="000000"/>
          <w:sz w:val="20"/>
          <w:szCs w:val="20"/>
        </w:rPr>
        <w:t xml:space="preserve">objects to the proposed Commitment modification. The Contractor is not required to provide the five days written notice in cases where the DBE in question has provided written notice </w:t>
      </w:r>
      <w:r w:rsidR="00043AE8">
        <w:rPr>
          <w:rFonts w:ascii="Arial" w:hAnsi="Arial" w:cs="Arial"/>
          <w:color w:val="000000"/>
          <w:sz w:val="20"/>
          <w:szCs w:val="20"/>
        </w:rPr>
        <w:t>they are</w:t>
      </w:r>
      <w:r w:rsidR="00116B53">
        <w:rPr>
          <w:rFonts w:ascii="Arial" w:hAnsi="Arial" w:cs="Arial"/>
          <w:color w:val="000000"/>
          <w:sz w:val="20"/>
          <w:szCs w:val="20"/>
        </w:rPr>
        <w:t xml:space="preserve"> withdrawing </w:t>
      </w:r>
      <w:r w:rsidR="008E7F7C">
        <w:rPr>
          <w:rFonts w:ascii="Arial" w:hAnsi="Arial" w:cs="Arial"/>
          <w:color w:val="000000"/>
          <w:sz w:val="20"/>
          <w:szCs w:val="20"/>
        </w:rPr>
        <w:t xml:space="preserve">from </w:t>
      </w:r>
      <w:r w:rsidR="005B5EF2">
        <w:rPr>
          <w:rFonts w:ascii="Arial" w:hAnsi="Arial" w:cs="Arial"/>
          <w:color w:val="000000"/>
          <w:sz w:val="20"/>
          <w:szCs w:val="20"/>
        </w:rPr>
        <w:t xml:space="preserve">their </w:t>
      </w:r>
      <w:r w:rsidR="008E7F7C">
        <w:rPr>
          <w:rFonts w:ascii="Arial" w:hAnsi="Arial" w:cs="Arial"/>
          <w:color w:val="000000"/>
          <w:sz w:val="20"/>
          <w:szCs w:val="20"/>
        </w:rPr>
        <w:t>subcontract or purchase order. The notice period may be reduced if determined to be in the public interest</w:t>
      </w:r>
      <w:r w:rsidR="00072EE4">
        <w:rPr>
          <w:rFonts w:ascii="Arial" w:hAnsi="Arial" w:cs="Arial"/>
          <w:color w:val="000000"/>
          <w:sz w:val="20"/>
          <w:szCs w:val="20"/>
        </w:rPr>
        <w:t xml:space="preserve"> by the project owner</w:t>
      </w:r>
      <w:r w:rsidR="008E7F7C">
        <w:rPr>
          <w:rFonts w:ascii="Arial" w:hAnsi="Arial" w:cs="Arial"/>
          <w:color w:val="000000"/>
          <w:sz w:val="20"/>
          <w:szCs w:val="20"/>
        </w:rPr>
        <w:t>.</w:t>
      </w:r>
    </w:p>
    <w:p w14:paraId="4F074D6C" w14:textId="776E5C76" w:rsidR="00CC3874" w:rsidRDefault="005D48B6" w:rsidP="004E346A">
      <w:pPr>
        <w:ind w:left="1440"/>
        <w:rPr>
          <w:rFonts w:ascii="Arial" w:hAnsi="Arial" w:cs="Arial"/>
          <w:color w:val="000000"/>
        </w:rPr>
      </w:pPr>
      <w:r w:rsidRPr="00E82168">
        <w:rPr>
          <w:rFonts w:ascii="Arial" w:hAnsi="Arial" w:cs="Arial"/>
          <w:color w:val="000000"/>
        </w:rPr>
        <w:t xml:space="preserve">Following the notice period, the </w:t>
      </w:r>
      <w:r w:rsidR="00656C0A">
        <w:rPr>
          <w:rFonts w:ascii="Arial" w:hAnsi="Arial" w:cs="Arial"/>
          <w:color w:val="000000"/>
        </w:rPr>
        <w:t>C</w:t>
      </w:r>
      <w:r w:rsidRPr="00E82168">
        <w:rPr>
          <w:rFonts w:ascii="Arial" w:hAnsi="Arial" w:cs="Arial"/>
          <w:color w:val="000000"/>
        </w:rPr>
        <w:t xml:space="preserve">ontractor shall submit a </w:t>
      </w:r>
      <w:r w:rsidR="00E243E9">
        <w:rPr>
          <w:rFonts w:ascii="Arial" w:hAnsi="Arial" w:cs="Arial"/>
          <w:color w:val="000000"/>
        </w:rPr>
        <w:t>Form 1420 to request</w:t>
      </w:r>
      <w:r w:rsidRPr="00E82168">
        <w:rPr>
          <w:rFonts w:ascii="Arial" w:hAnsi="Arial" w:cs="Arial"/>
          <w:color w:val="000000"/>
        </w:rPr>
        <w:t xml:space="preserve"> approval of </w:t>
      </w:r>
      <w:r w:rsidR="00656C0A">
        <w:rPr>
          <w:rFonts w:ascii="Arial" w:hAnsi="Arial" w:cs="Arial"/>
          <w:color w:val="000000"/>
        </w:rPr>
        <w:t>the proposed Commitment modification</w:t>
      </w:r>
      <w:r w:rsidR="00254AD3">
        <w:rPr>
          <w:rFonts w:ascii="Arial" w:hAnsi="Arial" w:cs="Arial"/>
          <w:color w:val="000000"/>
        </w:rPr>
        <w:t>, along with written documentation of the notice given to the DBE</w:t>
      </w:r>
      <w:r w:rsidRPr="00E82168">
        <w:rPr>
          <w:rFonts w:ascii="Arial" w:hAnsi="Arial" w:cs="Arial"/>
          <w:color w:val="000000"/>
        </w:rPr>
        <w:t>.</w:t>
      </w:r>
      <w:r w:rsidR="00656C0A">
        <w:rPr>
          <w:rFonts w:ascii="Arial" w:hAnsi="Arial" w:cs="Arial"/>
          <w:color w:val="000000"/>
        </w:rPr>
        <w:t xml:space="preserve"> </w:t>
      </w:r>
    </w:p>
    <w:p w14:paraId="799CEEA0" w14:textId="77777777" w:rsidR="00CC3874" w:rsidRDefault="00CC3874" w:rsidP="00CA569B">
      <w:pPr>
        <w:ind w:left="720"/>
        <w:rPr>
          <w:rFonts w:ascii="Arial" w:hAnsi="Arial" w:cs="Arial"/>
          <w:color w:val="000000"/>
        </w:rPr>
      </w:pPr>
    </w:p>
    <w:p w14:paraId="78D5E63A" w14:textId="4118871F" w:rsidR="00CC3874" w:rsidRPr="00365D09" w:rsidRDefault="00053504" w:rsidP="00365D09">
      <w:pPr>
        <w:pStyle w:val="ListParagraph"/>
        <w:numPr>
          <w:ilvl w:val="0"/>
          <w:numId w:val="24"/>
        </w:numPr>
        <w:rPr>
          <w:rFonts w:ascii="Arial" w:hAnsi="Arial" w:cs="Arial"/>
        </w:rPr>
      </w:pPr>
      <w:r w:rsidRPr="00365D09">
        <w:rPr>
          <w:rFonts w:ascii="Arial" w:hAnsi="Arial" w:cs="Arial"/>
          <w:i/>
          <w:color w:val="000000"/>
          <w:sz w:val="20"/>
          <w:szCs w:val="20"/>
        </w:rPr>
        <w:t>Determination</w:t>
      </w:r>
      <w:r>
        <w:rPr>
          <w:rFonts w:ascii="Arial" w:hAnsi="Arial" w:cs="Arial"/>
          <w:color w:val="000000"/>
          <w:sz w:val="20"/>
          <w:szCs w:val="20"/>
        </w:rPr>
        <w:t xml:space="preserve">. </w:t>
      </w:r>
      <w:r w:rsidR="008E7F7C">
        <w:rPr>
          <w:rFonts w:ascii="Arial" w:hAnsi="Arial" w:cs="Arial"/>
          <w:color w:val="000000"/>
          <w:sz w:val="20"/>
          <w:szCs w:val="20"/>
        </w:rPr>
        <w:t xml:space="preserve">The Contractor will be notified in writing of the Good Cause determination and whether the modification request is approved or denied. </w:t>
      </w:r>
    </w:p>
    <w:p w14:paraId="18CB8E3D" w14:textId="4C8179AC" w:rsidR="005D48B6" w:rsidRPr="00365D09" w:rsidRDefault="005D48B6" w:rsidP="00365D09">
      <w:pPr>
        <w:pStyle w:val="ListParagraph"/>
        <w:rPr>
          <w:rFonts w:ascii="Arial" w:hAnsi="Arial" w:cs="Arial"/>
        </w:rPr>
      </w:pPr>
      <w:r w:rsidRPr="00365D09">
        <w:rPr>
          <w:rFonts w:ascii="Arial" w:hAnsi="Arial" w:cs="Arial"/>
          <w:color w:val="000000"/>
        </w:rPr>
        <w:t xml:space="preserve">  </w:t>
      </w:r>
    </w:p>
    <w:p w14:paraId="44D9C746" w14:textId="65047F76" w:rsidR="007435E9" w:rsidRPr="004E346A" w:rsidRDefault="005D48B6" w:rsidP="005D48B6">
      <w:pPr>
        <w:pStyle w:val="ListParagraph"/>
        <w:numPr>
          <w:ilvl w:val="0"/>
          <w:numId w:val="24"/>
        </w:numPr>
        <w:spacing w:after="0" w:line="240" w:lineRule="auto"/>
        <w:rPr>
          <w:rFonts w:ascii="Arial" w:eastAsia="Times New Roman" w:hAnsi="Arial" w:cs="Arial"/>
          <w:sz w:val="20"/>
          <w:szCs w:val="20"/>
        </w:rPr>
      </w:pPr>
      <w:r w:rsidRPr="00E82168">
        <w:rPr>
          <w:rFonts w:ascii="Arial" w:eastAsia="Times New Roman" w:hAnsi="Arial" w:cs="Arial"/>
          <w:i/>
          <w:color w:val="000000"/>
          <w:sz w:val="20"/>
          <w:szCs w:val="20"/>
        </w:rPr>
        <w:t>Substitution</w:t>
      </w:r>
      <w:r w:rsidR="00053504">
        <w:rPr>
          <w:rFonts w:ascii="Arial" w:eastAsia="Times New Roman" w:hAnsi="Arial" w:cs="Arial"/>
          <w:i/>
          <w:color w:val="000000"/>
          <w:sz w:val="20"/>
          <w:szCs w:val="20"/>
        </w:rPr>
        <w:t xml:space="preserve"> Requirement</w:t>
      </w:r>
      <w:r w:rsidRPr="00E82168">
        <w:rPr>
          <w:rFonts w:ascii="Arial" w:eastAsia="Times New Roman" w:hAnsi="Arial" w:cs="Arial"/>
          <w:i/>
          <w:color w:val="000000"/>
          <w:sz w:val="20"/>
          <w:szCs w:val="20"/>
        </w:rPr>
        <w:t xml:space="preserve">. </w:t>
      </w:r>
      <w:r w:rsidRPr="00E82168">
        <w:rPr>
          <w:rFonts w:ascii="Arial" w:eastAsia="Times New Roman" w:hAnsi="Arial" w:cs="Arial"/>
          <w:color w:val="000000"/>
          <w:sz w:val="20"/>
          <w:szCs w:val="20"/>
        </w:rPr>
        <w:t xml:space="preserve">When a </w:t>
      </w:r>
      <w:r w:rsidR="00237C9B">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 is </w:t>
      </w:r>
      <w:r w:rsidR="00053504">
        <w:rPr>
          <w:rFonts w:ascii="Arial" w:eastAsia="Times New Roman" w:hAnsi="Arial" w:cs="Arial"/>
          <w:color w:val="000000"/>
          <w:sz w:val="20"/>
          <w:szCs w:val="20"/>
        </w:rPr>
        <w:t>T</w:t>
      </w:r>
      <w:r w:rsidRPr="00E82168">
        <w:rPr>
          <w:rFonts w:ascii="Arial" w:eastAsia="Times New Roman" w:hAnsi="Arial" w:cs="Arial"/>
          <w:color w:val="000000"/>
          <w:sz w:val="20"/>
          <w:szCs w:val="20"/>
        </w:rPr>
        <w:t xml:space="preserve">erminated or </w:t>
      </w:r>
      <w:r w:rsidR="00053504">
        <w:rPr>
          <w:rFonts w:ascii="Arial" w:eastAsia="Times New Roman" w:hAnsi="Arial" w:cs="Arial"/>
          <w:color w:val="000000"/>
          <w:sz w:val="20"/>
          <w:szCs w:val="20"/>
        </w:rPr>
        <w:t>R</w:t>
      </w:r>
      <w:r w:rsidRPr="00E82168">
        <w:rPr>
          <w:rFonts w:ascii="Arial" w:eastAsia="Times New Roman" w:hAnsi="Arial" w:cs="Arial"/>
          <w:color w:val="000000"/>
          <w:sz w:val="20"/>
          <w:szCs w:val="20"/>
        </w:rPr>
        <w:t xml:space="preserve">educed (including when a DBE withdraws), the Contractor shall make </w:t>
      </w:r>
      <w:r w:rsidR="00053504">
        <w:rPr>
          <w:rFonts w:ascii="Arial" w:eastAsia="Times New Roman" w:hAnsi="Arial" w:cs="Arial"/>
          <w:color w:val="000000"/>
          <w:sz w:val="20"/>
          <w:szCs w:val="20"/>
        </w:rPr>
        <w:t>G</w:t>
      </w:r>
      <w:r w:rsidRPr="00E82168">
        <w:rPr>
          <w:rFonts w:ascii="Arial" w:eastAsia="Times New Roman" w:hAnsi="Arial" w:cs="Arial"/>
          <w:color w:val="000000"/>
          <w:sz w:val="20"/>
          <w:szCs w:val="20"/>
        </w:rPr>
        <w:t xml:space="preserve">ood </w:t>
      </w:r>
      <w:r w:rsidR="00053504">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aith </w:t>
      </w:r>
      <w:r w:rsidR="00053504">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fforts to find another DBE to </w:t>
      </w:r>
      <w:r w:rsidR="00053504">
        <w:rPr>
          <w:rFonts w:ascii="Arial" w:eastAsia="Times New Roman" w:hAnsi="Arial" w:cs="Arial"/>
          <w:color w:val="000000"/>
          <w:sz w:val="20"/>
          <w:szCs w:val="20"/>
        </w:rPr>
        <w:t>S</w:t>
      </w:r>
      <w:r w:rsidRPr="00E82168">
        <w:rPr>
          <w:rFonts w:ascii="Arial" w:eastAsia="Times New Roman" w:hAnsi="Arial" w:cs="Arial"/>
          <w:color w:val="000000"/>
          <w:sz w:val="20"/>
          <w:szCs w:val="20"/>
        </w:rPr>
        <w:t xml:space="preserve">ubstitute for the original DBE. These </w:t>
      </w:r>
      <w:r w:rsidR="00053504">
        <w:rPr>
          <w:rFonts w:ascii="Arial" w:eastAsia="Times New Roman" w:hAnsi="Arial" w:cs="Arial"/>
          <w:color w:val="000000"/>
          <w:sz w:val="20"/>
          <w:szCs w:val="20"/>
        </w:rPr>
        <w:t>G</w:t>
      </w:r>
      <w:r w:rsidRPr="00E82168">
        <w:rPr>
          <w:rFonts w:ascii="Arial" w:eastAsia="Times New Roman" w:hAnsi="Arial" w:cs="Arial"/>
          <w:color w:val="000000"/>
          <w:sz w:val="20"/>
          <w:szCs w:val="20"/>
        </w:rPr>
        <w:t xml:space="preserve">ood </w:t>
      </w:r>
      <w:r w:rsidR="00053504">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aith </w:t>
      </w:r>
      <w:r w:rsidR="00053504">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fforts shall be directed at finding another DBE to perform at least the same amount, but not necessarily the same type, of work under the </w:t>
      </w:r>
      <w:r w:rsidR="00053504">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as the participation that was </w:t>
      </w:r>
      <w:r w:rsidR="00053504">
        <w:rPr>
          <w:rFonts w:ascii="Arial" w:eastAsia="Times New Roman" w:hAnsi="Arial" w:cs="Arial"/>
          <w:color w:val="000000"/>
          <w:sz w:val="20"/>
          <w:szCs w:val="20"/>
        </w:rPr>
        <w:t>T</w:t>
      </w:r>
      <w:r w:rsidRPr="00E82168">
        <w:rPr>
          <w:rFonts w:ascii="Arial" w:eastAsia="Times New Roman" w:hAnsi="Arial" w:cs="Arial"/>
          <w:color w:val="000000"/>
          <w:sz w:val="20"/>
          <w:szCs w:val="20"/>
        </w:rPr>
        <w:t xml:space="preserve">erminated or </w:t>
      </w:r>
      <w:r w:rsidR="00053504">
        <w:rPr>
          <w:rFonts w:ascii="Arial" w:eastAsia="Times New Roman" w:hAnsi="Arial" w:cs="Arial"/>
          <w:color w:val="000000"/>
          <w:sz w:val="20"/>
          <w:szCs w:val="20"/>
        </w:rPr>
        <w:t>R</w:t>
      </w:r>
      <w:r w:rsidRPr="00E82168">
        <w:rPr>
          <w:rFonts w:ascii="Arial" w:eastAsia="Times New Roman" w:hAnsi="Arial" w:cs="Arial"/>
          <w:color w:val="000000"/>
          <w:sz w:val="20"/>
          <w:szCs w:val="20"/>
        </w:rPr>
        <w:t xml:space="preserve">educed up to the </w:t>
      </w:r>
      <w:r w:rsidR="00053504">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w:t>
      </w:r>
      <w:r w:rsidR="00053504">
        <w:rPr>
          <w:rFonts w:ascii="Arial" w:eastAsia="Times New Roman" w:hAnsi="Arial" w:cs="Arial"/>
          <w:color w:val="000000"/>
          <w:sz w:val="20"/>
          <w:szCs w:val="20"/>
        </w:rPr>
        <w:t>G</w:t>
      </w:r>
      <w:r w:rsidRPr="00E82168">
        <w:rPr>
          <w:rFonts w:ascii="Arial" w:eastAsia="Times New Roman" w:hAnsi="Arial" w:cs="Arial"/>
          <w:color w:val="000000"/>
          <w:sz w:val="20"/>
          <w:szCs w:val="20"/>
        </w:rPr>
        <w:t xml:space="preserve">oal. </w:t>
      </w:r>
      <w:r w:rsidR="003E7E52">
        <w:rPr>
          <w:rFonts w:ascii="Arial" w:eastAsia="Times New Roman" w:hAnsi="Arial" w:cs="Arial"/>
          <w:color w:val="000000"/>
          <w:sz w:val="20"/>
          <w:szCs w:val="20"/>
        </w:rPr>
        <w:t xml:space="preserve">To make a </w:t>
      </w:r>
      <w:r w:rsidR="00053504">
        <w:rPr>
          <w:rFonts w:ascii="Arial" w:eastAsia="Times New Roman" w:hAnsi="Arial" w:cs="Arial"/>
          <w:color w:val="000000"/>
          <w:sz w:val="20"/>
          <w:szCs w:val="20"/>
        </w:rPr>
        <w:t>S</w:t>
      </w:r>
      <w:r w:rsidR="003E7E52">
        <w:rPr>
          <w:rFonts w:ascii="Arial" w:eastAsia="Times New Roman" w:hAnsi="Arial" w:cs="Arial"/>
          <w:color w:val="000000"/>
          <w:sz w:val="20"/>
          <w:szCs w:val="20"/>
        </w:rPr>
        <w:t>ubstitution, the</w:t>
      </w:r>
      <w:r w:rsidRPr="00E82168">
        <w:rPr>
          <w:rFonts w:ascii="Arial" w:eastAsia="Times New Roman" w:hAnsi="Arial" w:cs="Arial"/>
          <w:color w:val="000000"/>
          <w:sz w:val="20"/>
          <w:szCs w:val="20"/>
        </w:rPr>
        <w:t xml:space="preserve"> Contractor </w:t>
      </w:r>
      <w:r w:rsidR="00AC0818">
        <w:rPr>
          <w:rFonts w:ascii="Arial" w:eastAsia="Times New Roman" w:hAnsi="Arial" w:cs="Arial"/>
          <w:color w:val="000000"/>
          <w:sz w:val="20"/>
          <w:szCs w:val="20"/>
        </w:rPr>
        <w:t>may</w:t>
      </w:r>
      <w:r w:rsidR="007435E9">
        <w:rPr>
          <w:rFonts w:ascii="Arial" w:eastAsia="Times New Roman" w:hAnsi="Arial" w:cs="Arial"/>
          <w:color w:val="000000"/>
          <w:sz w:val="20"/>
          <w:szCs w:val="20"/>
        </w:rPr>
        <w:t>:</w:t>
      </w:r>
    </w:p>
    <w:p w14:paraId="71BE95E7" w14:textId="77777777" w:rsidR="007435E9" w:rsidRPr="004E346A" w:rsidRDefault="007435E9" w:rsidP="004E346A">
      <w:pPr>
        <w:pStyle w:val="ListParagraph"/>
        <w:rPr>
          <w:rFonts w:ascii="Arial" w:eastAsia="Times New Roman" w:hAnsi="Arial" w:cs="Arial"/>
          <w:color w:val="000000"/>
          <w:sz w:val="20"/>
          <w:szCs w:val="20"/>
        </w:rPr>
      </w:pPr>
    </w:p>
    <w:p w14:paraId="3D1427E6" w14:textId="7FA4ED65" w:rsidR="007435E9" w:rsidRPr="004E346A" w:rsidRDefault="00D61AE0" w:rsidP="004E346A">
      <w:pPr>
        <w:pStyle w:val="ListParagraph"/>
        <w:numPr>
          <w:ilvl w:val="2"/>
          <w:numId w:val="24"/>
        </w:numPr>
        <w:spacing w:after="0" w:line="240" w:lineRule="auto"/>
        <w:rPr>
          <w:rFonts w:ascii="Arial" w:eastAsia="Times New Roman" w:hAnsi="Arial" w:cs="Arial"/>
          <w:sz w:val="20"/>
          <w:szCs w:val="20"/>
        </w:rPr>
      </w:pPr>
      <w:r>
        <w:rPr>
          <w:rFonts w:ascii="Arial" w:eastAsia="Times New Roman" w:hAnsi="Arial" w:cs="Arial"/>
          <w:color w:val="000000"/>
          <w:sz w:val="20"/>
          <w:szCs w:val="20"/>
        </w:rPr>
        <w:t>Make a new Commitment to any unperformed work on the Contract</w:t>
      </w:r>
      <w:r w:rsidR="00053504">
        <w:rPr>
          <w:rFonts w:ascii="Arial" w:eastAsia="Times New Roman" w:hAnsi="Arial" w:cs="Arial"/>
          <w:color w:val="000000"/>
          <w:sz w:val="20"/>
          <w:szCs w:val="20"/>
        </w:rPr>
        <w:t xml:space="preserve"> </w:t>
      </w:r>
      <w:r w:rsidR="00AC0818">
        <w:rPr>
          <w:rFonts w:ascii="Arial" w:eastAsia="Times New Roman" w:hAnsi="Arial" w:cs="Arial"/>
          <w:color w:val="000000"/>
          <w:sz w:val="20"/>
          <w:szCs w:val="20"/>
        </w:rPr>
        <w:t>by providing</w:t>
      </w:r>
      <w:r w:rsidR="005D48B6" w:rsidRPr="00E82168">
        <w:rPr>
          <w:rFonts w:ascii="Arial" w:eastAsia="Times New Roman" w:hAnsi="Arial" w:cs="Arial"/>
          <w:color w:val="000000"/>
          <w:sz w:val="20"/>
          <w:szCs w:val="20"/>
        </w:rPr>
        <w:t xml:space="preserve"> a</w:t>
      </w:r>
      <w:r w:rsidR="00053504">
        <w:rPr>
          <w:rFonts w:ascii="Arial" w:eastAsia="Times New Roman" w:hAnsi="Arial" w:cs="Arial"/>
          <w:color w:val="000000"/>
          <w:sz w:val="20"/>
          <w:szCs w:val="20"/>
        </w:rPr>
        <w:t xml:space="preserve"> completed</w:t>
      </w:r>
      <w:r w:rsidR="005D48B6" w:rsidRPr="00E82168">
        <w:rPr>
          <w:rFonts w:ascii="Arial" w:eastAsia="Times New Roman" w:hAnsi="Arial" w:cs="Arial"/>
          <w:color w:val="000000"/>
          <w:sz w:val="20"/>
          <w:szCs w:val="20"/>
        </w:rPr>
        <w:t xml:space="preserve"> </w:t>
      </w:r>
      <w:r w:rsidR="005D48B6" w:rsidRPr="00BA6CE7">
        <w:rPr>
          <w:rFonts w:ascii="Arial" w:eastAsia="Times New Roman" w:hAnsi="Arial" w:cs="Arial"/>
          <w:iCs/>
          <w:color w:val="000000"/>
          <w:sz w:val="20"/>
          <w:szCs w:val="20"/>
        </w:rPr>
        <w:t>Form 1415</w:t>
      </w:r>
      <w:r w:rsidR="005D48B6" w:rsidRPr="00365D09">
        <w:rPr>
          <w:rFonts w:ascii="Arial" w:eastAsia="Times New Roman" w:hAnsi="Arial" w:cs="Arial"/>
          <w:i/>
          <w:color w:val="000000"/>
          <w:sz w:val="20"/>
          <w:szCs w:val="20"/>
        </w:rPr>
        <w:t>, Commitment Confirmation</w:t>
      </w:r>
      <w:r w:rsidR="005D48B6" w:rsidRPr="00E82168">
        <w:rPr>
          <w:rFonts w:ascii="Arial" w:eastAsia="Times New Roman" w:hAnsi="Arial" w:cs="Arial"/>
          <w:color w:val="000000"/>
          <w:sz w:val="20"/>
          <w:szCs w:val="20"/>
        </w:rPr>
        <w:t xml:space="preserve"> </w:t>
      </w:r>
      <w:r w:rsidR="00053504">
        <w:rPr>
          <w:rFonts w:ascii="Arial" w:eastAsia="Times New Roman" w:hAnsi="Arial" w:cs="Arial"/>
          <w:color w:val="000000"/>
          <w:sz w:val="20"/>
          <w:szCs w:val="20"/>
        </w:rPr>
        <w:t>for each new DBE Commitment</w:t>
      </w:r>
      <w:r w:rsidR="007435E9">
        <w:rPr>
          <w:rFonts w:ascii="Arial" w:eastAsia="Times New Roman" w:hAnsi="Arial" w:cs="Arial"/>
          <w:color w:val="000000"/>
          <w:sz w:val="20"/>
          <w:szCs w:val="20"/>
        </w:rPr>
        <w:t>;</w:t>
      </w:r>
    </w:p>
    <w:p w14:paraId="17885DDD" w14:textId="24DF53C6" w:rsidR="007435E9" w:rsidRPr="004E346A" w:rsidRDefault="00D61AE0" w:rsidP="004E346A">
      <w:pPr>
        <w:pStyle w:val="ListParagraph"/>
        <w:numPr>
          <w:ilvl w:val="2"/>
          <w:numId w:val="24"/>
        </w:numPr>
        <w:spacing w:after="0" w:line="240" w:lineRule="auto"/>
        <w:rPr>
          <w:rFonts w:ascii="Arial" w:eastAsia="Times New Roman" w:hAnsi="Arial" w:cs="Arial"/>
          <w:sz w:val="20"/>
          <w:szCs w:val="20"/>
        </w:rPr>
      </w:pPr>
      <w:r>
        <w:rPr>
          <w:rFonts w:ascii="Arial" w:eastAsia="Times New Roman" w:hAnsi="Arial" w:cs="Arial"/>
          <w:color w:val="000000"/>
          <w:sz w:val="20"/>
          <w:szCs w:val="20"/>
        </w:rPr>
        <w:t>Increase</w:t>
      </w:r>
      <w:r w:rsidR="00053504">
        <w:rPr>
          <w:rFonts w:ascii="Arial" w:eastAsia="Times New Roman" w:hAnsi="Arial" w:cs="Arial"/>
          <w:color w:val="000000"/>
          <w:sz w:val="20"/>
          <w:szCs w:val="20"/>
        </w:rPr>
        <w:t xml:space="preserve"> the amount of an existing Commitment </w:t>
      </w:r>
      <w:r>
        <w:rPr>
          <w:rFonts w:ascii="Arial" w:eastAsia="Times New Roman" w:hAnsi="Arial" w:cs="Arial"/>
          <w:color w:val="000000"/>
          <w:sz w:val="20"/>
          <w:szCs w:val="20"/>
        </w:rPr>
        <w:t xml:space="preserve">for any unperformed work on the Contract </w:t>
      </w:r>
      <w:r w:rsidR="00AC0818">
        <w:rPr>
          <w:rFonts w:ascii="Arial" w:eastAsia="Times New Roman" w:hAnsi="Arial" w:cs="Arial"/>
          <w:color w:val="000000"/>
          <w:sz w:val="20"/>
          <w:szCs w:val="20"/>
        </w:rPr>
        <w:t>by submitting</w:t>
      </w:r>
      <w:r w:rsidR="00053504">
        <w:rPr>
          <w:rFonts w:ascii="Arial" w:eastAsia="Times New Roman" w:hAnsi="Arial" w:cs="Arial"/>
          <w:color w:val="000000"/>
          <w:sz w:val="20"/>
          <w:szCs w:val="20"/>
        </w:rPr>
        <w:t xml:space="preserve"> a revised Form 1415 for that Commitment</w:t>
      </w:r>
      <w:r w:rsidR="007435E9">
        <w:rPr>
          <w:rFonts w:ascii="Arial" w:eastAsia="Times New Roman" w:hAnsi="Arial" w:cs="Arial"/>
          <w:color w:val="000000"/>
          <w:sz w:val="20"/>
          <w:szCs w:val="20"/>
        </w:rPr>
        <w:t>; or</w:t>
      </w:r>
    </w:p>
    <w:p w14:paraId="53714A65" w14:textId="1DFB8D3A" w:rsidR="007435E9" w:rsidRPr="004E346A" w:rsidRDefault="007435E9" w:rsidP="004E346A">
      <w:pPr>
        <w:pStyle w:val="ListParagraph"/>
        <w:numPr>
          <w:ilvl w:val="2"/>
          <w:numId w:val="24"/>
        </w:numPr>
        <w:spacing w:after="0" w:line="240" w:lineRule="auto"/>
        <w:rPr>
          <w:rFonts w:ascii="Arial" w:eastAsia="Times New Roman" w:hAnsi="Arial" w:cs="Arial"/>
          <w:sz w:val="20"/>
          <w:szCs w:val="20"/>
        </w:rPr>
      </w:pPr>
      <w:r>
        <w:rPr>
          <w:rFonts w:ascii="Arial" w:eastAsia="Times New Roman" w:hAnsi="Arial" w:cs="Arial"/>
          <w:color w:val="000000"/>
          <w:sz w:val="20"/>
          <w:szCs w:val="20"/>
        </w:rPr>
        <w:t>U</w:t>
      </w:r>
      <w:r w:rsidR="00CA569B">
        <w:rPr>
          <w:rFonts w:ascii="Arial" w:eastAsia="Times New Roman" w:hAnsi="Arial" w:cs="Arial"/>
          <w:color w:val="000000"/>
          <w:sz w:val="20"/>
          <w:szCs w:val="20"/>
        </w:rPr>
        <w:t xml:space="preserve">tilize any </w:t>
      </w:r>
      <w:r w:rsidR="009A73F8">
        <w:rPr>
          <w:rFonts w:ascii="Arial" w:eastAsia="Times New Roman" w:hAnsi="Arial" w:cs="Arial"/>
          <w:color w:val="000000"/>
          <w:sz w:val="20"/>
          <w:szCs w:val="20"/>
        </w:rPr>
        <w:t>R</w:t>
      </w:r>
      <w:r w:rsidR="00CA569B">
        <w:rPr>
          <w:rFonts w:ascii="Arial" w:eastAsia="Times New Roman" w:hAnsi="Arial" w:cs="Arial"/>
          <w:color w:val="000000"/>
          <w:sz w:val="20"/>
          <w:szCs w:val="20"/>
        </w:rPr>
        <w:t>ace-</w:t>
      </w:r>
      <w:r w:rsidR="009A73F8">
        <w:rPr>
          <w:rFonts w:ascii="Arial" w:eastAsia="Times New Roman" w:hAnsi="Arial" w:cs="Arial"/>
          <w:color w:val="000000"/>
          <w:sz w:val="20"/>
          <w:szCs w:val="20"/>
        </w:rPr>
        <w:t>Ne</w:t>
      </w:r>
      <w:r w:rsidR="00CA569B">
        <w:rPr>
          <w:rFonts w:ascii="Arial" w:eastAsia="Times New Roman" w:hAnsi="Arial" w:cs="Arial"/>
          <w:color w:val="000000"/>
          <w:sz w:val="20"/>
          <w:szCs w:val="20"/>
        </w:rPr>
        <w:t>utral Eligible Participation on the Contract</w:t>
      </w:r>
      <w:r w:rsidR="00D61AE0">
        <w:rPr>
          <w:rFonts w:ascii="Arial" w:eastAsia="Times New Roman" w:hAnsi="Arial" w:cs="Arial"/>
          <w:color w:val="000000"/>
          <w:sz w:val="20"/>
          <w:szCs w:val="20"/>
        </w:rPr>
        <w:t xml:space="preserve"> performed </w:t>
      </w:r>
      <w:r w:rsidR="00E91CEF">
        <w:rPr>
          <w:rFonts w:ascii="Arial" w:eastAsia="Times New Roman" w:hAnsi="Arial" w:cs="Arial"/>
          <w:color w:val="000000"/>
          <w:sz w:val="20"/>
          <w:szCs w:val="20"/>
        </w:rPr>
        <w:t>before</w:t>
      </w:r>
      <w:r w:rsidR="00D61AE0">
        <w:rPr>
          <w:rFonts w:ascii="Arial" w:eastAsia="Times New Roman" w:hAnsi="Arial" w:cs="Arial"/>
          <w:color w:val="000000"/>
          <w:sz w:val="20"/>
          <w:szCs w:val="20"/>
        </w:rPr>
        <w:t xml:space="preserve"> the Form 1420 submission</w:t>
      </w:r>
      <w:r w:rsidR="00CA569B">
        <w:rPr>
          <w:rFonts w:ascii="Arial" w:eastAsia="Times New Roman" w:hAnsi="Arial" w:cs="Arial"/>
          <w:color w:val="000000"/>
          <w:sz w:val="20"/>
          <w:szCs w:val="20"/>
        </w:rPr>
        <w:t xml:space="preserve"> as part of </w:t>
      </w:r>
      <w:r w:rsidR="005B5EF2">
        <w:rPr>
          <w:rFonts w:ascii="Arial" w:eastAsia="Times New Roman" w:hAnsi="Arial" w:cs="Arial"/>
          <w:color w:val="000000"/>
          <w:sz w:val="20"/>
          <w:szCs w:val="20"/>
        </w:rPr>
        <w:t xml:space="preserve">their </w:t>
      </w:r>
      <w:r w:rsidR="00CA569B">
        <w:rPr>
          <w:rFonts w:ascii="Arial" w:eastAsia="Times New Roman" w:hAnsi="Arial" w:cs="Arial"/>
          <w:color w:val="000000"/>
          <w:sz w:val="20"/>
          <w:szCs w:val="20"/>
        </w:rPr>
        <w:t>Good Faith Efforts pursuant to this subsection</w:t>
      </w:r>
      <w:r w:rsidR="00AD6FFE">
        <w:rPr>
          <w:rFonts w:ascii="Arial" w:eastAsia="Times New Roman" w:hAnsi="Arial" w:cs="Arial"/>
          <w:color w:val="000000"/>
          <w:sz w:val="20"/>
          <w:szCs w:val="20"/>
        </w:rPr>
        <w:t xml:space="preserve"> by submitting a completed Form 1420</w:t>
      </w:r>
      <w:r w:rsidR="00685D98">
        <w:rPr>
          <w:rFonts w:ascii="Arial" w:eastAsia="Times New Roman" w:hAnsi="Arial" w:cs="Arial"/>
          <w:color w:val="000000"/>
          <w:sz w:val="20"/>
          <w:szCs w:val="20"/>
        </w:rPr>
        <w:t>.</w:t>
      </w:r>
    </w:p>
    <w:p w14:paraId="61160A26" w14:textId="77777777" w:rsidR="00330AEE" w:rsidRDefault="00330AEE" w:rsidP="007435E9">
      <w:pPr>
        <w:rPr>
          <w:rFonts w:ascii="Arial" w:hAnsi="Arial" w:cs="Arial"/>
          <w:color w:val="000000"/>
        </w:rPr>
      </w:pPr>
    </w:p>
    <w:p w14:paraId="541C6C10" w14:textId="3955BF59" w:rsidR="005D48B6" w:rsidRPr="004E346A" w:rsidRDefault="005D48B6" w:rsidP="004E346A">
      <w:pPr>
        <w:ind w:left="1440"/>
        <w:rPr>
          <w:rFonts w:ascii="Arial" w:hAnsi="Arial" w:cs="Arial"/>
        </w:rPr>
      </w:pPr>
      <w:r w:rsidRPr="004E346A">
        <w:rPr>
          <w:rFonts w:ascii="Arial" w:hAnsi="Arial" w:cs="Arial"/>
          <w:color w:val="000000"/>
        </w:rPr>
        <w:t xml:space="preserve">If the Contractor has not obtained </w:t>
      </w:r>
      <w:r w:rsidR="00916240" w:rsidRPr="004E346A">
        <w:rPr>
          <w:rFonts w:ascii="Arial" w:hAnsi="Arial" w:cs="Arial"/>
          <w:color w:val="000000"/>
        </w:rPr>
        <w:t>sufficient Substitutions up to the Contract Goal</w:t>
      </w:r>
      <w:r w:rsidRPr="004E346A">
        <w:rPr>
          <w:rFonts w:ascii="Arial" w:hAnsi="Arial" w:cs="Arial"/>
          <w:color w:val="000000"/>
        </w:rPr>
        <w:t xml:space="preserve">, the </w:t>
      </w:r>
      <w:r w:rsidR="008E7F7C" w:rsidRPr="004E346A">
        <w:rPr>
          <w:rFonts w:ascii="Arial" w:hAnsi="Arial" w:cs="Arial"/>
          <w:color w:val="000000"/>
        </w:rPr>
        <w:t xml:space="preserve">Contractor shall </w:t>
      </w:r>
      <w:r w:rsidRPr="004E346A">
        <w:rPr>
          <w:rFonts w:ascii="Arial" w:hAnsi="Arial" w:cs="Arial"/>
          <w:color w:val="000000"/>
        </w:rPr>
        <w:t xml:space="preserve">submit evidence of </w:t>
      </w:r>
      <w:r w:rsidR="00916240" w:rsidRPr="004E346A">
        <w:rPr>
          <w:rFonts w:ascii="Arial" w:hAnsi="Arial" w:cs="Arial"/>
          <w:color w:val="000000"/>
        </w:rPr>
        <w:t>G</w:t>
      </w:r>
      <w:r w:rsidRPr="004E346A">
        <w:rPr>
          <w:rFonts w:ascii="Arial" w:hAnsi="Arial" w:cs="Arial"/>
          <w:color w:val="000000"/>
        </w:rPr>
        <w:t xml:space="preserve">ood </w:t>
      </w:r>
      <w:r w:rsidR="00916240" w:rsidRPr="004E346A">
        <w:rPr>
          <w:rFonts w:ascii="Arial" w:hAnsi="Arial" w:cs="Arial"/>
          <w:color w:val="000000"/>
        </w:rPr>
        <w:t>F</w:t>
      </w:r>
      <w:r w:rsidRPr="004E346A">
        <w:rPr>
          <w:rFonts w:ascii="Arial" w:hAnsi="Arial" w:cs="Arial"/>
          <w:color w:val="000000"/>
        </w:rPr>
        <w:t xml:space="preserve">aith </w:t>
      </w:r>
      <w:r w:rsidR="00916240" w:rsidRPr="004E346A">
        <w:rPr>
          <w:rFonts w:ascii="Arial" w:hAnsi="Arial" w:cs="Arial"/>
          <w:color w:val="000000"/>
        </w:rPr>
        <w:t>E</w:t>
      </w:r>
      <w:r w:rsidRPr="004E346A">
        <w:rPr>
          <w:rFonts w:ascii="Arial" w:hAnsi="Arial" w:cs="Arial"/>
          <w:color w:val="000000"/>
        </w:rPr>
        <w:t xml:space="preserve">fforts to </w:t>
      </w:r>
      <w:r w:rsidR="00916240" w:rsidRPr="004E346A">
        <w:rPr>
          <w:rFonts w:ascii="Arial" w:hAnsi="Arial" w:cs="Arial"/>
          <w:color w:val="000000"/>
        </w:rPr>
        <w:t>S</w:t>
      </w:r>
      <w:r w:rsidRPr="004E346A">
        <w:rPr>
          <w:rFonts w:ascii="Arial" w:hAnsi="Arial" w:cs="Arial"/>
          <w:color w:val="000000"/>
        </w:rPr>
        <w:t>ubstitute</w:t>
      </w:r>
      <w:r w:rsidR="00916240" w:rsidRPr="004E346A">
        <w:rPr>
          <w:rFonts w:ascii="Arial" w:hAnsi="Arial" w:cs="Arial"/>
          <w:color w:val="000000"/>
        </w:rPr>
        <w:t xml:space="preserve"> via the Form 1416 </w:t>
      </w:r>
      <w:r w:rsidR="00916240" w:rsidRPr="004E346A">
        <w:rPr>
          <w:rFonts w:ascii="Arial" w:hAnsi="Arial" w:cs="Arial"/>
          <w:i/>
          <w:color w:val="000000"/>
        </w:rPr>
        <w:t>Good Faith Effort Report</w:t>
      </w:r>
      <w:r w:rsidRPr="004E346A">
        <w:rPr>
          <w:rFonts w:ascii="Arial" w:hAnsi="Arial" w:cs="Arial"/>
          <w:color w:val="000000"/>
        </w:rPr>
        <w:t xml:space="preserve">. The </w:t>
      </w:r>
      <w:r w:rsidR="00916240" w:rsidRPr="004E346A">
        <w:rPr>
          <w:rFonts w:ascii="Arial" w:hAnsi="Arial" w:cs="Arial"/>
          <w:color w:val="000000"/>
        </w:rPr>
        <w:t>C</w:t>
      </w:r>
      <w:r w:rsidRPr="004E346A">
        <w:rPr>
          <w:rFonts w:ascii="Arial" w:hAnsi="Arial" w:cs="Arial"/>
          <w:color w:val="000000"/>
        </w:rPr>
        <w:t xml:space="preserve">ontractor shall have seven days </w:t>
      </w:r>
      <w:r w:rsidR="00916240" w:rsidRPr="004E346A">
        <w:rPr>
          <w:rFonts w:ascii="Arial" w:hAnsi="Arial" w:cs="Arial"/>
          <w:color w:val="000000"/>
        </w:rPr>
        <w:t>from the</w:t>
      </w:r>
      <w:r w:rsidR="008E7F7C" w:rsidRPr="004E346A">
        <w:rPr>
          <w:rFonts w:ascii="Arial" w:hAnsi="Arial" w:cs="Arial"/>
          <w:color w:val="000000"/>
        </w:rPr>
        <w:t xml:space="preserve"> submission</w:t>
      </w:r>
      <w:r w:rsidR="00916240" w:rsidRPr="004E346A">
        <w:rPr>
          <w:rFonts w:ascii="Arial" w:hAnsi="Arial" w:cs="Arial"/>
          <w:color w:val="000000"/>
        </w:rPr>
        <w:t xml:space="preserve"> date</w:t>
      </w:r>
      <w:r w:rsidR="008E7F7C" w:rsidRPr="004E346A">
        <w:rPr>
          <w:rFonts w:ascii="Arial" w:hAnsi="Arial" w:cs="Arial"/>
          <w:color w:val="000000"/>
        </w:rPr>
        <w:t xml:space="preserve"> of </w:t>
      </w:r>
      <w:r w:rsidR="00916240" w:rsidRPr="004E346A">
        <w:rPr>
          <w:rFonts w:ascii="Arial" w:hAnsi="Arial" w:cs="Arial"/>
          <w:color w:val="000000"/>
        </w:rPr>
        <w:t xml:space="preserve">the Commitment modification request (Form 1420) to submit </w:t>
      </w:r>
      <w:r w:rsidR="008E7F7C" w:rsidRPr="004E346A">
        <w:rPr>
          <w:rFonts w:ascii="Arial" w:hAnsi="Arial" w:cs="Arial"/>
          <w:color w:val="000000"/>
        </w:rPr>
        <w:t xml:space="preserve">documentation of </w:t>
      </w:r>
      <w:r w:rsidR="00916240" w:rsidRPr="004E346A">
        <w:rPr>
          <w:rFonts w:ascii="Arial" w:hAnsi="Arial" w:cs="Arial"/>
          <w:color w:val="000000"/>
        </w:rPr>
        <w:t xml:space="preserve">Substitutions </w:t>
      </w:r>
      <w:r w:rsidR="008E7F7C" w:rsidRPr="004E346A">
        <w:rPr>
          <w:rFonts w:ascii="Arial" w:hAnsi="Arial" w:cs="Arial"/>
          <w:color w:val="000000"/>
        </w:rPr>
        <w:t>and/</w:t>
      </w:r>
      <w:r w:rsidR="00916240" w:rsidRPr="004E346A">
        <w:rPr>
          <w:rFonts w:ascii="Arial" w:hAnsi="Arial" w:cs="Arial"/>
          <w:color w:val="000000"/>
        </w:rPr>
        <w:t>or Form 1416 evidencing Good Faith Efforts to obtain sufficient Substitutions despite failing to do so</w:t>
      </w:r>
      <w:r w:rsidRPr="004E346A">
        <w:rPr>
          <w:rFonts w:ascii="Arial" w:hAnsi="Arial" w:cs="Arial"/>
          <w:color w:val="000000"/>
        </w:rPr>
        <w:t>.</w:t>
      </w:r>
      <w:r w:rsidR="008E7F7C" w:rsidRPr="004E346A">
        <w:rPr>
          <w:rFonts w:ascii="Arial" w:hAnsi="Arial" w:cs="Arial"/>
          <w:color w:val="000000"/>
        </w:rPr>
        <w:t xml:space="preserve"> This period may be extended at the discretion of CDOT. </w:t>
      </w:r>
    </w:p>
    <w:p w14:paraId="6C792386" w14:textId="77777777" w:rsidR="005D48B6" w:rsidRPr="00E82168" w:rsidRDefault="005D48B6" w:rsidP="00CA569B">
      <w:pPr>
        <w:rPr>
          <w:rFonts w:ascii="Arial" w:hAnsi="Arial" w:cs="Arial"/>
        </w:rPr>
      </w:pPr>
    </w:p>
    <w:p w14:paraId="2D332D24" w14:textId="28972178" w:rsidR="00D61AE0" w:rsidRPr="004E346A" w:rsidRDefault="0064090C" w:rsidP="00365D09">
      <w:pPr>
        <w:pStyle w:val="ListParagraph"/>
        <w:numPr>
          <w:ilvl w:val="0"/>
          <w:numId w:val="27"/>
        </w:numPr>
        <w:ind w:left="360"/>
        <w:rPr>
          <w:rFonts w:ascii="Arial" w:hAnsi="Arial" w:cs="Arial"/>
          <w:sz w:val="20"/>
          <w:szCs w:val="20"/>
        </w:rPr>
      </w:pPr>
      <w:r w:rsidRPr="00365D09">
        <w:rPr>
          <w:rFonts w:ascii="Arial" w:hAnsi="Arial" w:cs="Arial"/>
          <w:b/>
          <w:color w:val="000000"/>
          <w:sz w:val="20"/>
          <w:szCs w:val="20"/>
        </w:rPr>
        <w:t>Contract Modification Orders</w:t>
      </w:r>
      <w:r w:rsidR="005D48B6" w:rsidRPr="00365D09">
        <w:rPr>
          <w:rFonts w:ascii="Arial" w:hAnsi="Arial" w:cs="Arial"/>
          <w:i/>
          <w:color w:val="000000"/>
          <w:sz w:val="20"/>
          <w:szCs w:val="20"/>
        </w:rPr>
        <w:t xml:space="preserve">. </w:t>
      </w:r>
      <w:r w:rsidRPr="00746146">
        <w:rPr>
          <w:rFonts w:ascii="Arial" w:hAnsi="Arial" w:cs="Arial"/>
          <w:color w:val="000000"/>
          <w:sz w:val="20"/>
          <w:szCs w:val="20"/>
        </w:rPr>
        <w:t xml:space="preserve">When one or more Contract Modification Orders, as defined </w:t>
      </w:r>
      <w:r w:rsidR="009741C0">
        <w:rPr>
          <w:rFonts w:ascii="Arial" w:hAnsi="Arial" w:cs="Arial"/>
          <w:color w:val="000000"/>
          <w:sz w:val="20"/>
          <w:szCs w:val="20"/>
        </w:rPr>
        <w:t>in</w:t>
      </w:r>
      <w:r w:rsidRPr="00746146">
        <w:rPr>
          <w:rFonts w:ascii="Arial" w:hAnsi="Arial" w:cs="Arial"/>
          <w:color w:val="000000"/>
          <w:sz w:val="20"/>
          <w:szCs w:val="20"/>
        </w:rPr>
        <w:t xml:space="preserve"> </w:t>
      </w:r>
      <w:r w:rsidRPr="004E346A">
        <w:rPr>
          <w:rFonts w:ascii="Arial" w:hAnsi="Arial" w:cs="Arial"/>
          <w:iCs/>
          <w:color w:val="000000"/>
          <w:sz w:val="20"/>
          <w:szCs w:val="20"/>
        </w:rPr>
        <w:t xml:space="preserve">CDOT’s </w:t>
      </w:r>
      <w:r w:rsidRPr="00365D09">
        <w:rPr>
          <w:rFonts w:ascii="Arial" w:hAnsi="Arial" w:cs="Arial"/>
          <w:i/>
          <w:color w:val="000000"/>
          <w:sz w:val="20"/>
          <w:szCs w:val="20"/>
        </w:rPr>
        <w:t>Standard Specifications for Road and Bridge Construction</w:t>
      </w:r>
      <w:r w:rsidRPr="00746146">
        <w:rPr>
          <w:rFonts w:ascii="Arial" w:hAnsi="Arial" w:cs="Arial"/>
          <w:color w:val="000000"/>
          <w:sz w:val="20"/>
          <w:szCs w:val="20"/>
        </w:rPr>
        <w:t xml:space="preserve">, adds new work items or increases the total dollar amount of the Contract, the Contractor is required to make Good Faith Efforts to obtain additional Eligible Participation sufficient to meet the Contract Goal on the Total Earnings Amount. </w:t>
      </w:r>
      <w:r w:rsidR="00D61AE0">
        <w:rPr>
          <w:rFonts w:ascii="Arial" w:hAnsi="Arial" w:cs="Arial"/>
          <w:color w:val="000000"/>
          <w:sz w:val="20"/>
          <w:szCs w:val="20"/>
        </w:rPr>
        <w:t>Under this section, t</w:t>
      </w:r>
      <w:r w:rsidRPr="00746146">
        <w:rPr>
          <w:rFonts w:ascii="Arial" w:hAnsi="Arial" w:cs="Arial"/>
          <w:color w:val="000000"/>
          <w:sz w:val="20"/>
          <w:szCs w:val="20"/>
        </w:rPr>
        <w:t>he Contractor may obtain additional Eligible Participation by</w:t>
      </w:r>
      <w:r w:rsidR="00D61AE0">
        <w:rPr>
          <w:rFonts w:ascii="Arial" w:hAnsi="Arial" w:cs="Arial"/>
          <w:color w:val="000000"/>
          <w:sz w:val="20"/>
          <w:szCs w:val="20"/>
        </w:rPr>
        <w:t>:</w:t>
      </w:r>
    </w:p>
    <w:p w14:paraId="3657D694" w14:textId="77777777" w:rsidR="00521F9D" w:rsidRPr="004E346A" w:rsidRDefault="00521F9D" w:rsidP="004E346A">
      <w:pPr>
        <w:pStyle w:val="ListParagraph"/>
        <w:ind w:left="360"/>
        <w:rPr>
          <w:rFonts w:ascii="Arial" w:hAnsi="Arial" w:cs="Arial"/>
          <w:sz w:val="20"/>
          <w:szCs w:val="20"/>
        </w:rPr>
      </w:pPr>
    </w:p>
    <w:p w14:paraId="33A25ADB" w14:textId="068FCBA7" w:rsidR="00D61AE0" w:rsidRPr="004E346A" w:rsidRDefault="00D61AE0" w:rsidP="00D61AE0">
      <w:pPr>
        <w:pStyle w:val="ListParagraph"/>
        <w:numPr>
          <w:ilvl w:val="2"/>
          <w:numId w:val="27"/>
        </w:numPr>
        <w:rPr>
          <w:rFonts w:ascii="Arial" w:hAnsi="Arial" w:cs="Arial"/>
          <w:sz w:val="20"/>
          <w:szCs w:val="20"/>
        </w:rPr>
      </w:pPr>
      <w:r>
        <w:rPr>
          <w:rFonts w:ascii="Arial" w:eastAsia="Times New Roman" w:hAnsi="Arial" w:cs="Arial"/>
          <w:color w:val="000000"/>
          <w:sz w:val="20"/>
          <w:szCs w:val="20"/>
        </w:rPr>
        <w:t>Mak</w:t>
      </w:r>
      <w:r w:rsidR="003451E6">
        <w:rPr>
          <w:rFonts w:ascii="Arial" w:eastAsia="Times New Roman" w:hAnsi="Arial" w:cs="Arial"/>
          <w:color w:val="000000"/>
          <w:sz w:val="20"/>
          <w:szCs w:val="20"/>
        </w:rPr>
        <w:t>ing</w:t>
      </w:r>
      <w:r>
        <w:rPr>
          <w:rFonts w:ascii="Arial" w:eastAsia="Times New Roman" w:hAnsi="Arial" w:cs="Arial"/>
          <w:color w:val="000000"/>
          <w:sz w:val="20"/>
          <w:szCs w:val="20"/>
        </w:rPr>
        <w:t xml:space="preserve"> a new Commitment to any unperformed work on the Contract by providing</w:t>
      </w:r>
      <w:r w:rsidRPr="00E82168">
        <w:rPr>
          <w:rFonts w:ascii="Arial" w:eastAsia="Times New Roman" w:hAnsi="Arial" w:cs="Arial"/>
          <w:color w:val="000000"/>
          <w:sz w:val="20"/>
          <w:szCs w:val="20"/>
        </w:rPr>
        <w:t xml:space="preserve"> a</w:t>
      </w:r>
      <w:r>
        <w:rPr>
          <w:rFonts w:ascii="Arial" w:eastAsia="Times New Roman" w:hAnsi="Arial" w:cs="Arial"/>
          <w:color w:val="000000"/>
          <w:sz w:val="20"/>
          <w:szCs w:val="20"/>
        </w:rPr>
        <w:t xml:space="preserve"> completed</w:t>
      </w:r>
      <w:r w:rsidRPr="00E82168">
        <w:rPr>
          <w:rFonts w:ascii="Arial" w:eastAsia="Times New Roman" w:hAnsi="Arial" w:cs="Arial"/>
          <w:color w:val="000000"/>
          <w:sz w:val="20"/>
          <w:szCs w:val="20"/>
        </w:rPr>
        <w:t xml:space="preserve"> </w:t>
      </w:r>
      <w:r w:rsidRPr="00BA6CE7">
        <w:rPr>
          <w:rFonts w:ascii="Arial" w:eastAsia="Times New Roman" w:hAnsi="Arial" w:cs="Arial"/>
          <w:iCs/>
          <w:color w:val="000000"/>
          <w:sz w:val="20"/>
          <w:szCs w:val="20"/>
        </w:rPr>
        <w:t>Form 1415</w:t>
      </w:r>
      <w:r w:rsidRPr="00365D09">
        <w:rPr>
          <w:rFonts w:ascii="Arial" w:eastAsia="Times New Roman" w:hAnsi="Arial" w:cs="Arial"/>
          <w:i/>
          <w:color w:val="000000"/>
          <w:sz w:val="20"/>
          <w:szCs w:val="20"/>
        </w:rPr>
        <w:t>, Commitment Confirmation</w:t>
      </w:r>
      <w:r w:rsidRPr="00E82168">
        <w:rPr>
          <w:rFonts w:ascii="Arial" w:eastAsia="Times New Roman" w:hAnsi="Arial" w:cs="Arial"/>
          <w:color w:val="000000"/>
          <w:sz w:val="20"/>
          <w:szCs w:val="20"/>
        </w:rPr>
        <w:t xml:space="preserve"> </w:t>
      </w:r>
      <w:r>
        <w:rPr>
          <w:rFonts w:ascii="Arial" w:eastAsia="Times New Roman" w:hAnsi="Arial" w:cs="Arial"/>
          <w:color w:val="000000"/>
          <w:sz w:val="20"/>
          <w:szCs w:val="20"/>
        </w:rPr>
        <w:t>for each new DBE Commitment</w:t>
      </w:r>
      <w:r>
        <w:rPr>
          <w:rFonts w:ascii="Arial" w:hAnsi="Arial" w:cs="Arial"/>
          <w:color w:val="000000"/>
          <w:sz w:val="20"/>
          <w:szCs w:val="20"/>
        </w:rPr>
        <w:t>;</w:t>
      </w:r>
    </w:p>
    <w:p w14:paraId="1C884DAF" w14:textId="2419ABC3" w:rsidR="00D61AE0" w:rsidRPr="004E346A" w:rsidRDefault="00D61AE0" w:rsidP="00D61AE0">
      <w:pPr>
        <w:pStyle w:val="ListParagraph"/>
        <w:numPr>
          <w:ilvl w:val="2"/>
          <w:numId w:val="27"/>
        </w:numPr>
        <w:rPr>
          <w:rFonts w:ascii="Arial" w:hAnsi="Arial" w:cs="Arial"/>
          <w:sz w:val="20"/>
          <w:szCs w:val="20"/>
        </w:rPr>
      </w:pPr>
      <w:r>
        <w:rPr>
          <w:rFonts w:ascii="Arial" w:eastAsia="Times New Roman" w:hAnsi="Arial" w:cs="Arial"/>
          <w:color w:val="000000"/>
          <w:sz w:val="20"/>
          <w:szCs w:val="20"/>
        </w:rPr>
        <w:t>Increas</w:t>
      </w:r>
      <w:r w:rsidR="003451E6">
        <w:rPr>
          <w:rFonts w:ascii="Arial" w:eastAsia="Times New Roman" w:hAnsi="Arial" w:cs="Arial"/>
          <w:color w:val="000000"/>
          <w:sz w:val="20"/>
          <w:szCs w:val="20"/>
        </w:rPr>
        <w:t>ing</w:t>
      </w:r>
      <w:r>
        <w:rPr>
          <w:rFonts w:ascii="Arial" w:eastAsia="Times New Roman" w:hAnsi="Arial" w:cs="Arial"/>
          <w:color w:val="000000"/>
          <w:sz w:val="20"/>
          <w:szCs w:val="20"/>
        </w:rPr>
        <w:t xml:space="preserve"> the amount of an existing Commitment for any unperformed work on the Contract by submitting a revised Form 1415 for that Commitment;</w:t>
      </w:r>
    </w:p>
    <w:p w14:paraId="3E0CC68E" w14:textId="4F15BEC7" w:rsidR="00D61AE0" w:rsidRPr="004E346A" w:rsidRDefault="003451E6" w:rsidP="00D61AE0">
      <w:pPr>
        <w:pStyle w:val="ListParagraph"/>
        <w:numPr>
          <w:ilvl w:val="2"/>
          <w:numId w:val="27"/>
        </w:numPr>
        <w:rPr>
          <w:rFonts w:ascii="Arial" w:hAnsi="Arial" w:cs="Arial"/>
          <w:sz w:val="20"/>
          <w:szCs w:val="20"/>
        </w:rPr>
      </w:pPr>
      <w:r>
        <w:rPr>
          <w:rFonts w:ascii="Arial" w:hAnsi="Arial" w:cs="Arial"/>
          <w:color w:val="000000"/>
          <w:sz w:val="20"/>
          <w:szCs w:val="20"/>
        </w:rPr>
        <w:t>Utilizing</w:t>
      </w:r>
      <w:r w:rsidR="0064090C" w:rsidRPr="00365D09">
        <w:rPr>
          <w:rFonts w:ascii="Arial" w:hAnsi="Arial" w:cs="Arial"/>
          <w:color w:val="000000"/>
          <w:sz w:val="20"/>
          <w:szCs w:val="20"/>
        </w:rPr>
        <w:t xml:space="preserve"> </w:t>
      </w:r>
      <w:r>
        <w:rPr>
          <w:rFonts w:ascii="Arial" w:hAnsi="Arial" w:cs="Arial"/>
          <w:color w:val="000000"/>
          <w:sz w:val="20"/>
          <w:szCs w:val="20"/>
        </w:rPr>
        <w:t xml:space="preserve">other </w:t>
      </w:r>
      <w:r w:rsidR="0064090C" w:rsidRPr="00365D09">
        <w:rPr>
          <w:rFonts w:ascii="Arial" w:hAnsi="Arial" w:cs="Arial"/>
          <w:color w:val="000000"/>
          <w:sz w:val="20"/>
          <w:szCs w:val="20"/>
        </w:rPr>
        <w:t>Eligible Participation on the Contract as part of Good Faith Efforts pursuant to this Section</w:t>
      </w:r>
      <w:r w:rsidR="00AD6FFE">
        <w:rPr>
          <w:rFonts w:ascii="Arial" w:hAnsi="Arial" w:cs="Arial"/>
          <w:color w:val="000000"/>
          <w:sz w:val="20"/>
          <w:szCs w:val="20"/>
        </w:rPr>
        <w:t xml:space="preserve"> by submitting a completed Form 1420</w:t>
      </w:r>
      <w:r w:rsidR="00685D98">
        <w:rPr>
          <w:rFonts w:ascii="Arial" w:hAnsi="Arial" w:cs="Arial"/>
          <w:i/>
          <w:iCs/>
          <w:color w:val="000000"/>
          <w:sz w:val="20"/>
          <w:szCs w:val="20"/>
        </w:rPr>
        <w:t>.</w:t>
      </w:r>
    </w:p>
    <w:p w14:paraId="07D6A48D" w14:textId="4A87921B" w:rsidR="003451E6" w:rsidRDefault="003451E6" w:rsidP="004E346A">
      <w:pPr>
        <w:ind w:left="360"/>
        <w:rPr>
          <w:rFonts w:ascii="Arial" w:hAnsi="Arial" w:cs="Arial"/>
        </w:rPr>
      </w:pPr>
      <w:r>
        <w:rPr>
          <w:rFonts w:ascii="Arial" w:hAnsi="Arial" w:cs="Arial"/>
        </w:rPr>
        <w:t>When the Contractor elects to obtain additional Eligible Participation under subpart (iii), such Eligible Participation does not need to be included as part of an approved Commitment. However, the Contractor</w:t>
      </w:r>
      <w:r w:rsidR="006C4507">
        <w:rPr>
          <w:rFonts w:ascii="Arial" w:hAnsi="Arial" w:cs="Arial"/>
        </w:rPr>
        <w:t xml:space="preserve"> is</w:t>
      </w:r>
      <w:r>
        <w:rPr>
          <w:rFonts w:ascii="Arial" w:hAnsi="Arial" w:cs="Arial"/>
        </w:rPr>
        <w:t xml:space="preserve"> responsib</w:t>
      </w:r>
      <w:r w:rsidR="006C4507">
        <w:rPr>
          <w:rFonts w:ascii="Arial" w:hAnsi="Arial" w:cs="Arial"/>
        </w:rPr>
        <w:t>le</w:t>
      </w:r>
      <w:r>
        <w:rPr>
          <w:rFonts w:ascii="Arial" w:hAnsi="Arial" w:cs="Arial"/>
        </w:rPr>
        <w:t xml:space="preserve"> to provide a complete</w:t>
      </w:r>
      <w:r w:rsidR="001E6949">
        <w:rPr>
          <w:rFonts w:ascii="Arial" w:hAnsi="Arial" w:cs="Arial"/>
        </w:rPr>
        <w:t>d</w:t>
      </w:r>
      <w:r>
        <w:rPr>
          <w:rFonts w:ascii="Arial" w:hAnsi="Arial" w:cs="Arial"/>
        </w:rPr>
        <w:t xml:space="preserve"> Form 1420 documenting all additional Eligible Participation obtained under subpart (iii) </w:t>
      </w:r>
      <w:r w:rsidR="00E91CEF">
        <w:rPr>
          <w:rFonts w:ascii="Arial" w:hAnsi="Arial" w:cs="Arial"/>
        </w:rPr>
        <w:t>before</w:t>
      </w:r>
      <w:r>
        <w:rPr>
          <w:rFonts w:ascii="Arial" w:hAnsi="Arial" w:cs="Arial"/>
        </w:rPr>
        <w:t>, or at the time of, Contract finalization</w:t>
      </w:r>
      <w:r w:rsidR="001E6949">
        <w:rPr>
          <w:rFonts w:ascii="Arial" w:hAnsi="Arial" w:cs="Arial"/>
        </w:rPr>
        <w:t xml:space="preserve">. </w:t>
      </w:r>
    </w:p>
    <w:p w14:paraId="0E8BF188" w14:textId="77777777" w:rsidR="003451E6" w:rsidRPr="004E346A" w:rsidRDefault="003451E6" w:rsidP="004E346A">
      <w:pPr>
        <w:ind w:left="360"/>
        <w:rPr>
          <w:rFonts w:ascii="Arial" w:hAnsi="Arial" w:cs="Arial"/>
        </w:rPr>
      </w:pPr>
    </w:p>
    <w:p w14:paraId="7E54BB05" w14:textId="25600426" w:rsidR="005D48B6" w:rsidRDefault="0064090C" w:rsidP="00D61AE0">
      <w:pPr>
        <w:ind w:left="360"/>
        <w:rPr>
          <w:rFonts w:ascii="Arial" w:hAnsi="Arial" w:cs="Arial"/>
          <w:color w:val="000000"/>
        </w:rPr>
      </w:pPr>
      <w:r w:rsidRPr="004E346A">
        <w:rPr>
          <w:rFonts w:ascii="Arial" w:hAnsi="Arial" w:cs="Arial"/>
          <w:color w:val="000000"/>
        </w:rPr>
        <w:t xml:space="preserve">If the Contractor determines </w:t>
      </w:r>
      <w:r w:rsidR="006C4507">
        <w:rPr>
          <w:rFonts w:ascii="Arial" w:hAnsi="Arial" w:cs="Arial"/>
          <w:color w:val="000000"/>
        </w:rPr>
        <w:t xml:space="preserve">they </w:t>
      </w:r>
      <w:r w:rsidRPr="004E346A">
        <w:rPr>
          <w:rFonts w:ascii="Arial" w:hAnsi="Arial" w:cs="Arial"/>
          <w:color w:val="000000"/>
        </w:rPr>
        <w:t xml:space="preserve">will be unable to obtain additional Eligible Participation sufficient to meet the Contract Goal on the Total Earnings Amount following a Contract Modification Order(s), </w:t>
      </w:r>
      <w:r w:rsidR="00CB78D7">
        <w:rPr>
          <w:rFonts w:ascii="Arial" w:hAnsi="Arial" w:cs="Arial"/>
          <w:color w:val="000000"/>
        </w:rPr>
        <w:t>the Contractor</w:t>
      </w:r>
      <w:r w:rsidRPr="004E346A">
        <w:rPr>
          <w:rFonts w:ascii="Arial" w:hAnsi="Arial" w:cs="Arial"/>
          <w:color w:val="000000"/>
        </w:rPr>
        <w:t xml:space="preserve"> </w:t>
      </w:r>
      <w:r w:rsidR="0001075E">
        <w:rPr>
          <w:rFonts w:ascii="Arial" w:hAnsi="Arial" w:cs="Arial"/>
          <w:color w:val="000000"/>
        </w:rPr>
        <w:t>shall</w:t>
      </w:r>
      <w:r w:rsidRPr="004E346A">
        <w:rPr>
          <w:rFonts w:ascii="Arial" w:hAnsi="Arial" w:cs="Arial"/>
          <w:color w:val="000000"/>
        </w:rPr>
        <w:t xml:space="preserve"> provide documentation of Good Faith Efforts to obtain additional DBE participation by submitting a completed Form 1416, along with any supporting documentation </w:t>
      </w:r>
      <w:r w:rsidR="00DC0675">
        <w:rPr>
          <w:rFonts w:ascii="Arial" w:hAnsi="Arial" w:cs="Arial"/>
          <w:color w:val="000000"/>
        </w:rPr>
        <w:t>which</w:t>
      </w:r>
      <w:r w:rsidRPr="004E346A">
        <w:rPr>
          <w:rFonts w:ascii="Arial" w:hAnsi="Arial" w:cs="Arial"/>
          <w:color w:val="000000"/>
        </w:rPr>
        <w:t xml:space="preserve"> </w:t>
      </w:r>
      <w:r w:rsidR="006C4507">
        <w:rPr>
          <w:rFonts w:ascii="Arial" w:hAnsi="Arial" w:cs="Arial"/>
          <w:color w:val="000000"/>
        </w:rPr>
        <w:t xml:space="preserve">they </w:t>
      </w:r>
      <w:r w:rsidRPr="004E346A">
        <w:rPr>
          <w:rFonts w:ascii="Arial" w:hAnsi="Arial" w:cs="Arial"/>
          <w:color w:val="000000"/>
        </w:rPr>
        <w:t xml:space="preserve">would like </w:t>
      </w:r>
      <w:r w:rsidR="006810B4" w:rsidRPr="004E346A">
        <w:rPr>
          <w:rFonts w:ascii="Arial" w:hAnsi="Arial" w:cs="Arial"/>
          <w:color w:val="000000"/>
        </w:rPr>
        <w:t>considered</w:t>
      </w:r>
      <w:r w:rsidRPr="004E346A">
        <w:rPr>
          <w:rFonts w:ascii="Arial" w:hAnsi="Arial" w:cs="Arial"/>
          <w:color w:val="000000"/>
        </w:rPr>
        <w:t xml:space="preserve"> as evidence of Good Faith Efforts. The Form 1416 must be submitted within a reasonable time of the Contractor’s initial determination </w:t>
      </w:r>
      <w:r w:rsidR="006C4507">
        <w:rPr>
          <w:rFonts w:ascii="Arial" w:hAnsi="Arial" w:cs="Arial"/>
          <w:color w:val="000000"/>
        </w:rPr>
        <w:t xml:space="preserve">that </w:t>
      </w:r>
      <w:r w:rsidRPr="004E346A">
        <w:rPr>
          <w:rFonts w:ascii="Arial" w:hAnsi="Arial" w:cs="Arial"/>
          <w:color w:val="000000"/>
        </w:rPr>
        <w:t>th</w:t>
      </w:r>
      <w:r w:rsidR="006C4507">
        <w:rPr>
          <w:rFonts w:ascii="Arial" w:hAnsi="Arial" w:cs="Arial"/>
          <w:color w:val="000000"/>
        </w:rPr>
        <w:t>ey</w:t>
      </w:r>
      <w:r w:rsidRPr="004E346A">
        <w:rPr>
          <w:rFonts w:ascii="Arial" w:hAnsi="Arial" w:cs="Arial"/>
          <w:color w:val="000000"/>
        </w:rPr>
        <w:t xml:space="preserve"> will be unable to obtain additional Eligible Participation sufficient to meet the Contract Goal on the Total Earnings Amount. </w:t>
      </w:r>
      <w:r w:rsidR="006810B4" w:rsidRPr="004E346A">
        <w:rPr>
          <w:rFonts w:ascii="Arial" w:hAnsi="Arial" w:cs="Arial"/>
          <w:color w:val="000000"/>
        </w:rPr>
        <w:t>T</w:t>
      </w:r>
      <w:r w:rsidRPr="004E346A">
        <w:rPr>
          <w:rFonts w:ascii="Arial" w:hAnsi="Arial" w:cs="Arial"/>
          <w:color w:val="000000"/>
        </w:rPr>
        <w:t>he Contractor</w:t>
      </w:r>
      <w:r w:rsidR="006810B4" w:rsidRPr="004E346A">
        <w:rPr>
          <w:rFonts w:ascii="Arial" w:hAnsi="Arial" w:cs="Arial"/>
          <w:color w:val="000000"/>
        </w:rPr>
        <w:t xml:space="preserve"> may be required to provide additional documentation</w:t>
      </w:r>
      <w:r w:rsidRPr="004E346A">
        <w:rPr>
          <w:rFonts w:ascii="Arial" w:hAnsi="Arial" w:cs="Arial"/>
          <w:color w:val="000000"/>
        </w:rPr>
        <w:t xml:space="preserve">. The Contractor’s Good Faith Efforts to obtain additional Eligible Participation, or lack thereof, will be considered when assessing any potential payment reductions to the Contractor </w:t>
      </w:r>
      <w:r w:rsidR="002B0C59">
        <w:rPr>
          <w:rFonts w:ascii="Arial" w:hAnsi="Arial" w:cs="Arial"/>
          <w:color w:val="000000"/>
        </w:rPr>
        <w:t>per</w:t>
      </w:r>
      <w:r w:rsidRPr="004E346A">
        <w:rPr>
          <w:rFonts w:ascii="Arial" w:hAnsi="Arial" w:cs="Arial"/>
          <w:color w:val="000000"/>
        </w:rPr>
        <w:t xml:space="preserve"> Section </w:t>
      </w:r>
      <w:r w:rsidR="00746146" w:rsidRPr="004E346A">
        <w:rPr>
          <w:rFonts w:ascii="Arial" w:hAnsi="Arial" w:cs="Arial"/>
          <w:color w:val="000000"/>
        </w:rPr>
        <w:t xml:space="preserve">9 of this special provision. </w:t>
      </w:r>
    </w:p>
    <w:p w14:paraId="502A11AA" w14:textId="77777777" w:rsidR="003451E6" w:rsidRPr="004E346A" w:rsidRDefault="003451E6" w:rsidP="004E346A">
      <w:pPr>
        <w:ind w:left="360"/>
        <w:rPr>
          <w:rFonts w:ascii="Arial" w:hAnsi="Arial" w:cs="Arial"/>
        </w:rPr>
      </w:pPr>
    </w:p>
    <w:p w14:paraId="1CAE4057" w14:textId="6F8BE0B2" w:rsidR="00746146" w:rsidRPr="00746146" w:rsidRDefault="00746146" w:rsidP="00365D09">
      <w:pPr>
        <w:ind w:left="360"/>
        <w:rPr>
          <w:rFonts w:ascii="Arial" w:hAnsi="Arial" w:cs="Arial"/>
        </w:rPr>
      </w:pPr>
      <w:r w:rsidRPr="003D3927">
        <w:rPr>
          <w:rFonts w:ascii="Arial" w:hAnsi="Arial" w:cs="Arial"/>
        </w:rPr>
        <w:t xml:space="preserve">When one or more Contract Modification Orders, as defined under subsection 101.18 of </w:t>
      </w:r>
      <w:r w:rsidRPr="00F10836">
        <w:rPr>
          <w:rFonts w:ascii="Arial" w:hAnsi="Arial" w:cs="Arial"/>
        </w:rPr>
        <w:t>CDOT’s</w:t>
      </w:r>
      <w:r w:rsidRPr="004E346A">
        <w:rPr>
          <w:rFonts w:ascii="Arial" w:hAnsi="Arial" w:cs="Arial"/>
          <w:i/>
          <w:iCs/>
        </w:rPr>
        <w:t xml:space="preserve"> Standard Specifications for Road and Bridge Construction</w:t>
      </w:r>
      <w:r w:rsidRPr="00237C9B">
        <w:rPr>
          <w:rFonts w:ascii="Arial" w:hAnsi="Arial" w:cs="Arial"/>
        </w:rPr>
        <w:t xml:space="preserve">, reduces work items or decreases the total dollar amount of the Contract, any approved Commitments on the Contract continue to be binding on the Contractor unless Good Cause is established to Substitute, Terminate, and/or Reduce the Commitment </w:t>
      </w:r>
      <w:r w:rsidR="002B0C59">
        <w:rPr>
          <w:rFonts w:ascii="Arial" w:hAnsi="Arial" w:cs="Arial"/>
        </w:rPr>
        <w:t>per</w:t>
      </w:r>
      <w:r w:rsidRPr="00237C9B">
        <w:rPr>
          <w:rFonts w:ascii="Arial" w:hAnsi="Arial" w:cs="Arial"/>
        </w:rPr>
        <w:t xml:space="preserve"> Section 5 of this special provision. </w:t>
      </w:r>
    </w:p>
    <w:p w14:paraId="1397AC06" w14:textId="77777777" w:rsidR="005D48B6" w:rsidRPr="00E82168" w:rsidRDefault="005D48B6" w:rsidP="00CA569B">
      <w:pPr>
        <w:rPr>
          <w:rFonts w:ascii="Arial" w:hAnsi="Arial" w:cs="Arial"/>
        </w:rPr>
      </w:pPr>
      <w:r w:rsidRPr="00E82168">
        <w:rPr>
          <w:rFonts w:ascii="Arial" w:hAnsi="Arial" w:cs="Arial"/>
          <w:color w:val="000000"/>
        </w:rPr>
        <w:t>                                                                                                                            </w:t>
      </w:r>
    </w:p>
    <w:p w14:paraId="3CAF29BD" w14:textId="64380406" w:rsidR="005D48B6" w:rsidRPr="00E82168" w:rsidRDefault="005D48B6" w:rsidP="005D48B6">
      <w:pPr>
        <w:pStyle w:val="ListParagraph"/>
        <w:numPr>
          <w:ilvl w:val="0"/>
          <w:numId w:val="27"/>
        </w:numPr>
        <w:spacing w:after="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lastRenderedPageBreak/>
        <w:t xml:space="preserve">Counting. </w:t>
      </w:r>
      <w:r w:rsidRPr="00E82168">
        <w:rPr>
          <w:rFonts w:ascii="Arial" w:eastAsia="Times New Roman" w:hAnsi="Arial" w:cs="Arial"/>
          <w:bCs/>
          <w:color w:val="000000"/>
          <w:sz w:val="20"/>
          <w:szCs w:val="20"/>
        </w:rPr>
        <w:t xml:space="preserve">In order for work performed by a DBE to count as </w:t>
      </w:r>
      <w:r w:rsidR="00B25F17">
        <w:rPr>
          <w:rFonts w:ascii="Arial" w:eastAsia="Times New Roman" w:hAnsi="Arial" w:cs="Arial"/>
          <w:bCs/>
          <w:color w:val="000000"/>
          <w:sz w:val="20"/>
          <w:szCs w:val="20"/>
        </w:rPr>
        <w:t>Eligible Participation</w:t>
      </w:r>
      <w:r w:rsidRPr="00E82168">
        <w:rPr>
          <w:rFonts w:ascii="Arial" w:eastAsia="Times New Roman" w:hAnsi="Arial" w:cs="Arial"/>
          <w:bCs/>
          <w:color w:val="000000"/>
          <w:sz w:val="20"/>
          <w:szCs w:val="20"/>
        </w:rPr>
        <w:t>, the following criteria must be met:</w:t>
      </w:r>
    </w:p>
    <w:p w14:paraId="26E0FD0C" w14:textId="77777777" w:rsidR="005D48B6" w:rsidRPr="00E82168" w:rsidRDefault="005D48B6" w:rsidP="00CA569B">
      <w:pPr>
        <w:rPr>
          <w:rFonts w:ascii="Arial" w:hAnsi="Arial" w:cs="Arial"/>
        </w:rPr>
      </w:pPr>
    </w:p>
    <w:p w14:paraId="2058707B" w14:textId="73310878" w:rsidR="005D48B6" w:rsidRPr="00E82168" w:rsidRDefault="005D48B6" w:rsidP="005D48B6">
      <w:pPr>
        <w:pStyle w:val="ListParagraph"/>
        <w:numPr>
          <w:ilvl w:val="0"/>
          <w:numId w:val="25"/>
        </w:numPr>
        <w:spacing w:after="240" w:line="240" w:lineRule="auto"/>
        <w:rPr>
          <w:rFonts w:ascii="Arial" w:eastAsia="Times New Roman" w:hAnsi="Arial" w:cs="Arial"/>
          <w:color w:val="000000"/>
          <w:sz w:val="20"/>
          <w:szCs w:val="20"/>
        </w:rPr>
      </w:pPr>
      <w:r w:rsidRPr="00E82168">
        <w:rPr>
          <w:rFonts w:ascii="Arial" w:eastAsia="Times New Roman" w:hAnsi="Arial" w:cs="Arial"/>
          <w:i/>
          <w:color w:val="000000"/>
          <w:sz w:val="20"/>
          <w:szCs w:val="20"/>
        </w:rPr>
        <w:t>DBE Certified to Perform the Work.</w:t>
      </w:r>
      <w:r w:rsidRPr="00E82168">
        <w:rPr>
          <w:rFonts w:ascii="Arial" w:eastAsia="Times New Roman" w:hAnsi="Arial" w:cs="Arial"/>
          <w:color w:val="000000"/>
          <w:sz w:val="20"/>
          <w:szCs w:val="20"/>
        </w:rPr>
        <w:t xml:space="preserve"> The DBE must be certified by the </w:t>
      </w:r>
      <w:r w:rsidR="006F2591">
        <w:rPr>
          <w:rFonts w:ascii="Arial" w:eastAsia="Times New Roman" w:hAnsi="Arial" w:cs="Arial"/>
          <w:color w:val="000000"/>
          <w:sz w:val="20"/>
          <w:szCs w:val="20"/>
        </w:rPr>
        <w:t xml:space="preserve">Colorado </w:t>
      </w:r>
      <w:r w:rsidR="003845F7">
        <w:rPr>
          <w:rFonts w:ascii="Arial" w:eastAsia="Times New Roman" w:hAnsi="Arial" w:cs="Arial"/>
          <w:color w:val="000000"/>
          <w:sz w:val="20"/>
          <w:szCs w:val="20"/>
        </w:rPr>
        <w:t>UCP</w:t>
      </w:r>
      <w:r w:rsidRPr="00E82168">
        <w:rPr>
          <w:rFonts w:ascii="Arial" w:eastAsia="Times New Roman" w:hAnsi="Arial" w:cs="Arial"/>
          <w:color w:val="000000"/>
          <w:sz w:val="20"/>
          <w:szCs w:val="20"/>
        </w:rPr>
        <w:t xml:space="preserve"> in the work to be performed. DBEs are certified in particular areas of work which are designated by a </w:t>
      </w:r>
      <w:r w:rsidR="00B25F17">
        <w:rPr>
          <w:rFonts w:ascii="Arial" w:eastAsia="Times New Roman" w:hAnsi="Arial" w:cs="Arial"/>
          <w:color w:val="000000"/>
          <w:sz w:val="20"/>
          <w:szCs w:val="20"/>
        </w:rPr>
        <w:t>Work Code</w:t>
      </w:r>
      <w:r w:rsidRPr="00E82168">
        <w:rPr>
          <w:rFonts w:ascii="Arial" w:eastAsia="Times New Roman" w:hAnsi="Arial" w:cs="Arial"/>
          <w:color w:val="000000"/>
          <w:sz w:val="20"/>
          <w:szCs w:val="20"/>
        </w:rPr>
        <w:t xml:space="preserve">.  Each DBE’s </w:t>
      </w:r>
      <w:r w:rsidR="009741C0">
        <w:rPr>
          <w:rFonts w:ascii="Arial" w:eastAsia="Times New Roman" w:hAnsi="Arial" w:cs="Arial"/>
          <w:color w:val="000000"/>
          <w:sz w:val="20"/>
          <w:szCs w:val="20"/>
        </w:rPr>
        <w:t>W</w:t>
      </w:r>
      <w:r w:rsidRPr="00E82168">
        <w:rPr>
          <w:rFonts w:ascii="Arial" w:eastAsia="Times New Roman" w:hAnsi="Arial" w:cs="Arial"/>
          <w:color w:val="000000"/>
          <w:sz w:val="20"/>
          <w:szCs w:val="20"/>
        </w:rPr>
        <w:t xml:space="preserve">ork </w:t>
      </w:r>
      <w:r w:rsidR="009741C0">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odes can be found </w:t>
      </w:r>
      <w:r w:rsidR="00CB78D7">
        <w:rPr>
          <w:rFonts w:ascii="Arial" w:eastAsia="Times New Roman" w:hAnsi="Arial" w:cs="Arial"/>
          <w:color w:val="000000"/>
          <w:sz w:val="20"/>
          <w:szCs w:val="20"/>
        </w:rPr>
        <w:t>o</w:t>
      </w:r>
      <w:r w:rsidRPr="00E82168">
        <w:rPr>
          <w:rFonts w:ascii="Arial" w:eastAsia="Times New Roman" w:hAnsi="Arial" w:cs="Arial"/>
          <w:color w:val="000000"/>
          <w:sz w:val="20"/>
          <w:szCs w:val="20"/>
        </w:rPr>
        <w:t xml:space="preserve">n </w:t>
      </w:r>
      <w:r w:rsidR="005B5EF2">
        <w:rPr>
          <w:rFonts w:ascii="Arial" w:eastAsia="Times New Roman" w:hAnsi="Arial" w:cs="Arial"/>
          <w:color w:val="000000"/>
          <w:sz w:val="20"/>
          <w:szCs w:val="20"/>
        </w:rPr>
        <w:t>their</w:t>
      </w:r>
      <w:r w:rsidRPr="00E82168">
        <w:rPr>
          <w:rFonts w:ascii="Arial" w:eastAsia="Times New Roman" w:hAnsi="Arial" w:cs="Arial"/>
          <w:color w:val="000000"/>
          <w:sz w:val="20"/>
          <w:szCs w:val="20"/>
        </w:rPr>
        <w:t xml:space="preserve"> profile on the Colorado UCP DBE Directory</w:t>
      </w:r>
      <w:r w:rsidR="00B25F17">
        <w:rPr>
          <w:rFonts w:ascii="Arial" w:eastAsia="Times New Roman" w:hAnsi="Arial" w:cs="Arial"/>
          <w:color w:val="000000"/>
          <w:sz w:val="20"/>
          <w:szCs w:val="20"/>
        </w:rPr>
        <w:t xml:space="preserve">. </w:t>
      </w:r>
    </w:p>
    <w:p w14:paraId="7BDFDE38" w14:textId="4DF4B695" w:rsidR="005D48B6" w:rsidRPr="00E82168" w:rsidRDefault="005D48B6" w:rsidP="004E346A">
      <w:pPr>
        <w:spacing w:after="240"/>
        <w:ind w:left="1080"/>
        <w:rPr>
          <w:rFonts w:ascii="Arial" w:hAnsi="Arial" w:cs="Arial"/>
        </w:rPr>
      </w:pPr>
      <w:r w:rsidRPr="00E82168">
        <w:rPr>
          <w:rFonts w:ascii="Arial" w:hAnsi="Arial" w:cs="Arial"/>
          <w:color w:val="000000"/>
        </w:rPr>
        <w:t xml:space="preserve">The DBE must be certified to perform the work, and not under suspension, upon submission of the </w:t>
      </w:r>
      <w:r w:rsidR="00B25F17">
        <w:rPr>
          <w:rFonts w:ascii="Arial" w:hAnsi="Arial" w:cs="Arial"/>
          <w:color w:val="000000"/>
        </w:rPr>
        <w:t>C</w:t>
      </w:r>
      <w:r w:rsidRPr="00E82168">
        <w:rPr>
          <w:rFonts w:ascii="Arial" w:hAnsi="Arial" w:cs="Arial"/>
          <w:color w:val="000000"/>
        </w:rPr>
        <w:t xml:space="preserve">ommitment and upon execution of the DBE’s subcontract. When a </w:t>
      </w:r>
      <w:r w:rsidR="00B25F17">
        <w:rPr>
          <w:rFonts w:ascii="Arial" w:hAnsi="Arial" w:cs="Arial"/>
          <w:color w:val="000000"/>
        </w:rPr>
        <w:t>C</w:t>
      </w:r>
      <w:r w:rsidRPr="00E82168">
        <w:rPr>
          <w:rFonts w:ascii="Arial" w:hAnsi="Arial" w:cs="Arial"/>
          <w:color w:val="000000"/>
        </w:rPr>
        <w:t xml:space="preserve">ommitment has been made, but upon review of the </w:t>
      </w:r>
      <w:r w:rsidR="006810B4">
        <w:rPr>
          <w:rFonts w:ascii="Arial" w:hAnsi="Arial" w:cs="Arial"/>
          <w:color w:val="000000"/>
        </w:rPr>
        <w:t xml:space="preserve">Form 205, </w:t>
      </w:r>
      <w:r w:rsidR="006810B4" w:rsidRPr="004E346A">
        <w:rPr>
          <w:rFonts w:ascii="Arial" w:hAnsi="Arial" w:cs="Arial"/>
          <w:i/>
          <w:iCs/>
          <w:color w:val="000000"/>
        </w:rPr>
        <w:t>Sublet Permit Application</w:t>
      </w:r>
      <w:r w:rsidR="006810B4">
        <w:rPr>
          <w:rFonts w:ascii="Arial" w:hAnsi="Arial" w:cs="Arial"/>
          <w:color w:val="000000"/>
        </w:rPr>
        <w:t xml:space="preserve">, or Form 1425, </w:t>
      </w:r>
      <w:r w:rsidR="006810B4">
        <w:rPr>
          <w:rFonts w:ascii="Arial" w:hAnsi="Arial" w:cs="Arial"/>
          <w:i/>
          <w:iCs/>
          <w:color w:val="000000"/>
        </w:rPr>
        <w:t>Supplier Application Approval Request</w:t>
      </w:r>
      <w:r w:rsidR="006810B4">
        <w:rPr>
          <w:rFonts w:ascii="Arial" w:hAnsi="Arial" w:cs="Arial"/>
          <w:color w:val="000000"/>
        </w:rPr>
        <w:t xml:space="preserve">, </w:t>
      </w:r>
      <w:r w:rsidRPr="00E82168">
        <w:rPr>
          <w:rFonts w:ascii="Arial" w:hAnsi="Arial" w:cs="Arial"/>
          <w:color w:val="000000"/>
        </w:rPr>
        <w:t xml:space="preserve">the DBE is no longer certified in the </w:t>
      </w:r>
      <w:r w:rsidR="00B25F17">
        <w:rPr>
          <w:rFonts w:ascii="Arial" w:hAnsi="Arial" w:cs="Arial"/>
          <w:color w:val="000000"/>
        </w:rPr>
        <w:t>W</w:t>
      </w:r>
      <w:r w:rsidRPr="00E82168">
        <w:rPr>
          <w:rFonts w:ascii="Arial" w:hAnsi="Arial" w:cs="Arial"/>
          <w:color w:val="000000"/>
        </w:rPr>
        <w:t xml:space="preserve">ork </w:t>
      </w:r>
      <w:r w:rsidR="00B25F17">
        <w:rPr>
          <w:rFonts w:ascii="Arial" w:hAnsi="Arial" w:cs="Arial"/>
          <w:color w:val="000000"/>
        </w:rPr>
        <w:t>C</w:t>
      </w:r>
      <w:r w:rsidRPr="00E82168">
        <w:rPr>
          <w:rFonts w:ascii="Arial" w:hAnsi="Arial" w:cs="Arial"/>
          <w:color w:val="000000"/>
        </w:rPr>
        <w:t xml:space="preserve">ode which covers the work to be performed, the Contractor may not use the DBE’s participation </w:t>
      </w:r>
      <w:r w:rsidR="00B25F17">
        <w:rPr>
          <w:rFonts w:ascii="Arial" w:hAnsi="Arial" w:cs="Arial"/>
          <w:color w:val="000000"/>
        </w:rPr>
        <w:t>as Eligible Participation</w:t>
      </w:r>
      <w:r w:rsidRPr="00E82168">
        <w:rPr>
          <w:rFonts w:ascii="Arial" w:hAnsi="Arial" w:cs="Arial"/>
          <w:color w:val="000000"/>
        </w:rPr>
        <w:t xml:space="preserve">. The Contractor shall </w:t>
      </w:r>
      <w:r w:rsidR="00B25F17">
        <w:rPr>
          <w:rFonts w:ascii="Arial" w:hAnsi="Arial" w:cs="Arial"/>
          <w:color w:val="000000"/>
        </w:rPr>
        <w:t>T</w:t>
      </w:r>
      <w:r w:rsidRPr="00E82168">
        <w:rPr>
          <w:rFonts w:ascii="Arial" w:hAnsi="Arial" w:cs="Arial"/>
          <w:color w:val="000000"/>
        </w:rPr>
        <w:t xml:space="preserve">erminate the DBE </w:t>
      </w:r>
      <w:r w:rsidR="00B25F17">
        <w:rPr>
          <w:rFonts w:ascii="Arial" w:hAnsi="Arial" w:cs="Arial"/>
          <w:color w:val="000000"/>
        </w:rPr>
        <w:t>C</w:t>
      </w:r>
      <w:r w:rsidRPr="00E82168">
        <w:rPr>
          <w:rFonts w:ascii="Arial" w:hAnsi="Arial" w:cs="Arial"/>
          <w:color w:val="000000"/>
        </w:rPr>
        <w:t xml:space="preserve">ommitment and seek </w:t>
      </w:r>
      <w:r w:rsidR="0099162B">
        <w:rPr>
          <w:rFonts w:ascii="Arial" w:hAnsi="Arial" w:cs="Arial"/>
          <w:color w:val="000000"/>
        </w:rPr>
        <w:t xml:space="preserve">Substitution(s) </w:t>
      </w:r>
      <w:r w:rsidR="002B0C59">
        <w:rPr>
          <w:rFonts w:ascii="Arial" w:hAnsi="Arial" w:cs="Arial"/>
          <w:color w:val="000000"/>
        </w:rPr>
        <w:t>per</w:t>
      </w:r>
      <w:r w:rsidR="0099162B">
        <w:rPr>
          <w:rFonts w:ascii="Arial" w:hAnsi="Arial" w:cs="Arial"/>
          <w:color w:val="000000"/>
        </w:rPr>
        <w:t xml:space="preserve"> subsection 5(d) of this special provision.</w:t>
      </w:r>
      <w:r w:rsidR="006810B4">
        <w:rPr>
          <w:rFonts w:ascii="Arial" w:hAnsi="Arial" w:cs="Arial"/>
          <w:color w:val="000000"/>
        </w:rPr>
        <w:t xml:space="preserve"> </w:t>
      </w:r>
      <w:r w:rsidRPr="00E82168">
        <w:rPr>
          <w:rFonts w:ascii="Arial" w:hAnsi="Arial" w:cs="Arial"/>
          <w:color w:val="000000"/>
        </w:rPr>
        <w:t xml:space="preserve">However, a DBE’s work will continue to count as </w:t>
      </w:r>
      <w:r w:rsidR="0099162B">
        <w:rPr>
          <w:rFonts w:ascii="Arial" w:hAnsi="Arial" w:cs="Arial"/>
          <w:color w:val="000000"/>
        </w:rPr>
        <w:t>E</w:t>
      </w:r>
      <w:r w:rsidRPr="00E82168">
        <w:rPr>
          <w:rFonts w:ascii="Arial" w:hAnsi="Arial" w:cs="Arial"/>
          <w:color w:val="000000"/>
        </w:rPr>
        <w:t xml:space="preserve">ligible </w:t>
      </w:r>
      <w:r w:rsidR="0099162B">
        <w:rPr>
          <w:rFonts w:ascii="Arial" w:hAnsi="Arial" w:cs="Arial"/>
          <w:color w:val="000000"/>
        </w:rPr>
        <w:t>P</w:t>
      </w:r>
      <w:r w:rsidRPr="00E82168">
        <w:rPr>
          <w:rFonts w:ascii="Arial" w:hAnsi="Arial" w:cs="Arial"/>
          <w:color w:val="000000"/>
        </w:rPr>
        <w:t xml:space="preserve">articipation if the DBE was certified upon approval of the </w:t>
      </w:r>
      <w:r w:rsidR="006810B4">
        <w:rPr>
          <w:rFonts w:ascii="Arial" w:hAnsi="Arial" w:cs="Arial"/>
          <w:color w:val="000000"/>
        </w:rPr>
        <w:t>Form 205 or Form 1425</w:t>
      </w:r>
      <w:r w:rsidRPr="00E82168">
        <w:rPr>
          <w:rFonts w:ascii="Arial" w:hAnsi="Arial" w:cs="Arial"/>
          <w:color w:val="000000"/>
        </w:rPr>
        <w:t xml:space="preserve"> but the certification status changes during the performance of the work. Suppliers must be certified upon execution of the purchase order.</w:t>
      </w:r>
    </w:p>
    <w:p w14:paraId="6BE3B731" w14:textId="01D0ECC3" w:rsidR="00740D7F" w:rsidRPr="00ED53F1" w:rsidRDefault="005D48B6" w:rsidP="005D48B6">
      <w:pPr>
        <w:pStyle w:val="ListParagraph"/>
        <w:numPr>
          <w:ilvl w:val="0"/>
          <w:numId w:val="25"/>
        </w:numPr>
        <w:spacing w:after="240" w:line="240" w:lineRule="auto"/>
        <w:rPr>
          <w:rFonts w:ascii="Arial" w:eastAsia="Times New Roman" w:hAnsi="Arial" w:cs="Arial"/>
          <w:color w:val="000000"/>
          <w:sz w:val="20"/>
          <w:szCs w:val="20"/>
        </w:rPr>
      </w:pPr>
      <w:r w:rsidRPr="00E82168">
        <w:rPr>
          <w:rFonts w:ascii="Arial" w:eastAsia="Times New Roman" w:hAnsi="Arial" w:cs="Arial"/>
          <w:i/>
          <w:color w:val="000000"/>
          <w:sz w:val="20"/>
          <w:szCs w:val="20"/>
        </w:rPr>
        <w:t>Work Included in Commitment</w:t>
      </w:r>
      <w:r w:rsidR="003E7E52">
        <w:rPr>
          <w:rFonts w:ascii="Arial" w:eastAsia="Times New Roman" w:hAnsi="Arial" w:cs="Arial"/>
          <w:i/>
          <w:color w:val="000000"/>
          <w:sz w:val="20"/>
          <w:szCs w:val="20"/>
        </w:rPr>
        <w:t xml:space="preserve"> </w:t>
      </w:r>
      <w:r w:rsidR="0099162B">
        <w:rPr>
          <w:rFonts w:ascii="Arial" w:eastAsia="Times New Roman" w:hAnsi="Arial" w:cs="Arial"/>
          <w:i/>
          <w:color w:val="000000"/>
          <w:sz w:val="20"/>
          <w:szCs w:val="20"/>
        </w:rPr>
        <w:t>and/</w:t>
      </w:r>
      <w:r w:rsidR="003E7E52">
        <w:rPr>
          <w:rFonts w:ascii="Arial" w:eastAsia="Times New Roman" w:hAnsi="Arial" w:cs="Arial"/>
          <w:i/>
          <w:color w:val="000000"/>
          <w:sz w:val="20"/>
          <w:szCs w:val="20"/>
        </w:rPr>
        <w:t xml:space="preserve">or </w:t>
      </w:r>
      <w:r w:rsidR="00CD2A50">
        <w:rPr>
          <w:rFonts w:ascii="Arial" w:eastAsia="Times New Roman" w:hAnsi="Arial" w:cs="Arial"/>
          <w:i/>
          <w:color w:val="000000"/>
          <w:sz w:val="20"/>
          <w:szCs w:val="20"/>
        </w:rPr>
        <w:t>V</w:t>
      </w:r>
      <w:r w:rsidR="00AA3CD6">
        <w:rPr>
          <w:rFonts w:ascii="Arial" w:eastAsia="Times New Roman" w:hAnsi="Arial" w:cs="Arial"/>
          <w:i/>
          <w:color w:val="000000"/>
          <w:sz w:val="20"/>
          <w:szCs w:val="20"/>
        </w:rPr>
        <w:t xml:space="preserve">erified via </w:t>
      </w:r>
      <w:r w:rsidR="003E7E52">
        <w:rPr>
          <w:rFonts w:ascii="Arial" w:eastAsia="Times New Roman" w:hAnsi="Arial" w:cs="Arial"/>
          <w:i/>
          <w:color w:val="000000"/>
          <w:sz w:val="20"/>
          <w:szCs w:val="20"/>
        </w:rPr>
        <w:t>Form 205</w:t>
      </w:r>
      <w:r w:rsidR="0099162B">
        <w:rPr>
          <w:rFonts w:ascii="Arial" w:eastAsia="Times New Roman" w:hAnsi="Arial" w:cs="Arial"/>
          <w:i/>
          <w:color w:val="000000"/>
          <w:sz w:val="20"/>
          <w:szCs w:val="20"/>
        </w:rPr>
        <w:t xml:space="preserve"> or Form 1425</w:t>
      </w:r>
      <w:r w:rsidR="003E7E52">
        <w:rPr>
          <w:rFonts w:ascii="Arial" w:eastAsia="Times New Roman" w:hAnsi="Arial" w:cs="Arial"/>
          <w:i/>
          <w:color w:val="000000"/>
          <w:sz w:val="20"/>
          <w:szCs w:val="20"/>
        </w:rPr>
        <w:t>.</w:t>
      </w:r>
      <w:r w:rsidRPr="00E82168">
        <w:rPr>
          <w:rFonts w:ascii="Arial" w:eastAsia="Times New Roman" w:hAnsi="Arial" w:cs="Arial"/>
          <w:i/>
          <w:color w:val="000000"/>
          <w:sz w:val="20"/>
          <w:szCs w:val="20"/>
        </w:rPr>
        <w:t xml:space="preserve"> </w:t>
      </w:r>
      <w:r w:rsidRPr="00E82168">
        <w:rPr>
          <w:rFonts w:ascii="Arial" w:eastAsia="Times New Roman" w:hAnsi="Arial" w:cs="Arial"/>
          <w:color w:val="000000"/>
          <w:sz w:val="20"/>
          <w:szCs w:val="20"/>
        </w:rPr>
        <w:t xml:space="preserve">The work performed by the DBE must be reasonably construed </w:t>
      </w:r>
      <w:r w:rsidR="00CD2A50">
        <w:rPr>
          <w:rFonts w:ascii="Arial" w:eastAsia="Times New Roman" w:hAnsi="Arial" w:cs="Arial"/>
          <w:color w:val="000000"/>
          <w:sz w:val="20"/>
          <w:szCs w:val="20"/>
        </w:rPr>
        <w:t>to</w:t>
      </w:r>
      <w:r w:rsidRPr="00E82168">
        <w:rPr>
          <w:rFonts w:ascii="Arial" w:eastAsia="Times New Roman" w:hAnsi="Arial" w:cs="Arial"/>
          <w:color w:val="000000"/>
          <w:sz w:val="20"/>
          <w:szCs w:val="20"/>
        </w:rPr>
        <w:t xml:space="preserve"> be included in the work area and </w:t>
      </w:r>
      <w:r w:rsidR="0099162B">
        <w:rPr>
          <w:rFonts w:ascii="Arial" w:eastAsia="Times New Roman" w:hAnsi="Arial" w:cs="Arial"/>
          <w:color w:val="000000"/>
          <w:sz w:val="20"/>
          <w:szCs w:val="20"/>
        </w:rPr>
        <w:t>W</w:t>
      </w:r>
      <w:r w:rsidRPr="00E82168">
        <w:rPr>
          <w:rFonts w:ascii="Arial" w:eastAsia="Times New Roman" w:hAnsi="Arial" w:cs="Arial"/>
          <w:color w:val="000000"/>
          <w:sz w:val="20"/>
          <w:szCs w:val="20"/>
        </w:rPr>
        <w:t xml:space="preserve">ork </w:t>
      </w:r>
      <w:r w:rsidR="0099162B">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ode identified by the Contractor in an approved </w:t>
      </w:r>
      <w:r w:rsidR="0099162B">
        <w:rPr>
          <w:rFonts w:ascii="Arial" w:eastAsia="Times New Roman" w:hAnsi="Arial" w:cs="Arial"/>
          <w:color w:val="000000"/>
          <w:sz w:val="20"/>
          <w:szCs w:val="20"/>
        </w:rPr>
        <w:t>C</w:t>
      </w:r>
      <w:r w:rsidRPr="00E82168">
        <w:rPr>
          <w:rFonts w:ascii="Arial" w:eastAsia="Times New Roman" w:hAnsi="Arial" w:cs="Arial"/>
          <w:color w:val="000000"/>
          <w:sz w:val="20"/>
          <w:szCs w:val="20"/>
        </w:rPr>
        <w:t>ommitment</w:t>
      </w:r>
      <w:r w:rsidR="00AA3CD6">
        <w:rPr>
          <w:rFonts w:ascii="Arial" w:eastAsia="Times New Roman" w:hAnsi="Arial" w:cs="Arial"/>
          <w:color w:val="000000"/>
          <w:sz w:val="20"/>
          <w:szCs w:val="20"/>
        </w:rPr>
        <w:t xml:space="preserve"> or verified via Form 205</w:t>
      </w:r>
      <w:r w:rsidR="00DC609B">
        <w:rPr>
          <w:rFonts w:ascii="Arial" w:eastAsia="Times New Roman" w:hAnsi="Arial" w:cs="Arial"/>
          <w:color w:val="000000"/>
          <w:sz w:val="20"/>
          <w:szCs w:val="20"/>
        </w:rPr>
        <w:t xml:space="preserve"> </w:t>
      </w:r>
      <w:r w:rsidR="0099162B">
        <w:rPr>
          <w:rFonts w:ascii="Arial" w:eastAsia="Times New Roman" w:hAnsi="Arial" w:cs="Arial"/>
          <w:color w:val="000000"/>
          <w:sz w:val="20"/>
          <w:szCs w:val="20"/>
        </w:rPr>
        <w:t>or Form 1425</w:t>
      </w:r>
      <w:r w:rsidRPr="00E82168">
        <w:rPr>
          <w:rFonts w:ascii="Arial" w:eastAsia="Times New Roman" w:hAnsi="Arial" w:cs="Arial"/>
          <w:color w:val="000000"/>
          <w:sz w:val="20"/>
          <w:szCs w:val="20"/>
        </w:rPr>
        <w:t xml:space="preserve">. </w:t>
      </w:r>
      <w:r w:rsidR="0099162B">
        <w:rPr>
          <w:rFonts w:ascii="Arial" w:eastAsia="Times New Roman" w:hAnsi="Arial" w:cs="Arial"/>
          <w:color w:val="000000"/>
          <w:sz w:val="20"/>
          <w:szCs w:val="20"/>
        </w:rPr>
        <w:t>The work identified on a Form 1425</w:t>
      </w:r>
      <w:r w:rsidR="00740D7F">
        <w:rPr>
          <w:rFonts w:ascii="Arial" w:eastAsia="Times New Roman" w:hAnsi="Arial" w:cs="Arial"/>
          <w:color w:val="000000"/>
          <w:sz w:val="20"/>
          <w:szCs w:val="20"/>
        </w:rPr>
        <w:t xml:space="preserve"> shall not count against the Contractor’s </w:t>
      </w:r>
      <w:r w:rsidR="006F2591">
        <w:rPr>
          <w:rFonts w:ascii="Arial" w:eastAsia="Times New Roman" w:hAnsi="Arial" w:cs="Arial"/>
          <w:color w:val="000000"/>
          <w:sz w:val="20"/>
          <w:szCs w:val="20"/>
        </w:rPr>
        <w:t>30</w:t>
      </w:r>
      <w:r w:rsidR="00740D7F">
        <w:rPr>
          <w:rFonts w:ascii="Arial" w:eastAsia="Times New Roman" w:hAnsi="Arial" w:cs="Arial"/>
          <w:color w:val="000000"/>
          <w:sz w:val="20"/>
          <w:szCs w:val="20"/>
        </w:rPr>
        <w:t xml:space="preserve"> percent </w:t>
      </w:r>
      <w:r w:rsidR="001A4068">
        <w:rPr>
          <w:rFonts w:ascii="Arial" w:eastAsia="Times New Roman" w:hAnsi="Arial" w:cs="Arial"/>
          <w:color w:val="000000"/>
          <w:sz w:val="20"/>
          <w:szCs w:val="20"/>
        </w:rPr>
        <w:t xml:space="preserve">as </w:t>
      </w:r>
      <w:r w:rsidR="00740D7F">
        <w:rPr>
          <w:rFonts w:ascii="Arial" w:eastAsia="Times New Roman" w:hAnsi="Arial" w:cs="Arial"/>
          <w:color w:val="000000"/>
          <w:sz w:val="20"/>
          <w:szCs w:val="20"/>
        </w:rPr>
        <w:t xml:space="preserve">required under </w:t>
      </w:r>
      <w:r w:rsidR="00740D7F" w:rsidRPr="004E346A">
        <w:rPr>
          <w:rFonts w:ascii="Arial" w:eastAsia="Times New Roman" w:hAnsi="Arial" w:cs="Arial"/>
          <w:iCs/>
          <w:color w:val="000000"/>
          <w:sz w:val="20"/>
          <w:szCs w:val="20"/>
        </w:rPr>
        <w:t>CDOT</w:t>
      </w:r>
      <w:r w:rsidR="00F10836">
        <w:rPr>
          <w:rFonts w:ascii="Arial" w:eastAsia="Times New Roman" w:hAnsi="Arial" w:cs="Arial"/>
          <w:iCs/>
          <w:color w:val="000000"/>
          <w:sz w:val="20"/>
          <w:szCs w:val="20"/>
        </w:rPr>
        <w:t>’s</w:t>
      </w:r>
      <w:r w:rsidR="00740D7F" w:rsidRPr="001A4068">
        <w:rPr>
          <w:rFonts w:ascii="Arial" w:eastAsia="Times New Roman" w:hAnsi="Arial" w:cs="Arial"/>
          <w:i/>
          <w:color w:val="000000"/>
          <w:sz w:val="20"/>
          <w:szCs w:val="20"/>
        </w:rPr>
        <w:t xml:space="preserve"> Standard Spe</w:t>
      </w:r>
      <w:r w:rsidR="00E3236C">
        <w:rPr>
          <w:rFonts w:ascii="Arial" w:eastAsia="Times New Roman" w:hAnsi="Arial" w:cs="Arial"/>
          <w:i/>
          <w:color w:val="000000"/>
          <w:sz w:val="20"/>
          <w:szCs w:val="20"/>
        </w:rPr>
        <w:t>cifications</w:t>
      </w:r>
      <w:r w:rsidR="00740D7F" w:rsidRPr="001A4068">
        <w:rPr>
          <w:rFonts w:ascii="Arial" w:eastAsia="Times New Roman" w:hAnsi="Arial" w:cs="Arial"/>
          <w:i/>
          <w:color w:val="000000"/>
          <w:sz w:val="20"/>
          <w:szCs w:val="20"/>
        </w:rPr>
        <w:t xml:space="preserve"> for Road and Bridge Construction</w:t>
      </w:r>
      <w:r w:rsidR="00E3236C">
        <w:rPr>
          <w:rFonts w:ascii="Arial" w:eastAsia="Times New Roman" w:hAnsi="Arial" w:cs="Arial"/>
          <w:i/>
          <w:color w:val="000000"/>
          <w:sz w:val="20"/>
          <w:szCs w:val="20"/>
        </w:rPr>
        <w:t>.</w:t>
      </w:r>
      <w:r w:rsidR="00740D7F" w:rsidRPr="001A4068">
        <w:rPr>
          <w:rFonts w:ascii="Arial" w:eastAsia="Times New Roman" w:hAnsi="Arial" w:cs="Arial"/>
          <w:i/>
          <w:color w:val="000000"/>
          <w:sz w:val="20"/>
          <w:szCs w:val="20"/>
        </w:rPr>
        <w:t xml:space="preserve"> </w:t>
      </w:r>
    </w:p>
    <w:p w14:paraId="4FB209C9" w14:textId="77777777" w:rsidR="00740D7F" w:rsidRDefault="00740D7F" w:rsidP="001A4068">
      <w:pPr>
        <w:pStyle w:val="ListParagraph"/>
        <w:spacing w:after="240" w:line="240" w:lineRule="auto"/>
        <w:rPr>
          <w:rFonts w:ascii="Arial" w:eastAsia="Times New Roman" w:hAnsi="Arial" w:cs="Arial"/>
          <w:i/>
          <w:color w:val="000000"/>
          <w:sz w:val="20"/>
          <w:szCs w:val="20"/>
        </w:rPr>
      </w:pPr>
    </w:p>
    <w:p w14:paraId="2455F7DD" w14:textId="4717B92D" w:rsidR="00475F37" w:rsidRDefault="005D48B6" w:rsidP="004E346A">
      <w:pPr>
        <w:pStyle w:val="ListParagraph"/>
        <w:spacing w:after="240" w:line="240" w:lineRule="auto"/>
        <w:ind w:left="1080"/>
        <w:rPr>
          <w:rFonts w:ascii="Arial" w:eastAsia="Times New Roman" w:hAnsi="Arial" w:cs="Arial"/>
          <w:color w:val="000000"/>
          <w:sz w:val="20"/>
          <w:szCs w:val="20"/>
        </w:rPr>
      </w:pPr>
      <w:r w:rsidRPr="00E82168">
        <w:rPr>
          <w:rFonts w:ascii="Arial" w:eastAsia="Times New Roman" w:hAnsi="Arial" w:cs="Arial"/>
          <w:color w:val="000000"/>
          <w:sz w:val="20"/>
          <w:szCs w:val="20"/>
        </w:rPr>
        <w:t xml:space="preserve">If the Contractor intends to use a DBE for work </w:t>
      </w:r>
      <w:r w:rsidR="0099162B">
        <w:rPr>
          <w:rFonts w:ascii="Arial" w:eastAsia="Times New Roman" w:hAnsi="Arial" w:cs="Arial"/>
          <w:color w:val="000000"/>
          <w:sz w:val="20"/>
          <w:szCs w:val="20"/>
        </w:rPr>
        <w:t xml:space="preserve">in order to fulfill an existing Commitment to that DBE but the work </w:t>
      </w:r>
      <w:r w:rsidRPr="00E82168">
        <w:rPr>
          <w:rFonts w:ascii="Arial" w:eastAsia="Times New Roman" w:hAnsi="Arial" w:cs="Arial"/>
          <w:color w:val="000000"/>
          <w:sz w:val="20"/>
          <w:szCs w:val="20"/>
        </w:rPr>
        <w:t>was not listed in the</w:t>
      </w:r>
      <w:r w:rsidR="00AA3CD6">
        <w:rPr>
          <w:rFonts w:ascii="Arial" w:eastAsia="Times New Roman" w:hAnsi="Arial" w:cs="Arial"/>
          <w:color w:val="000000"/>
          <w:sz w:val="20"/>
          <w:szCs w:val="20"/>
        </w:rPr>
        <w:t xml:space="preserve"> original</w:t>
      </w:r>
      <w:r w:rsidRPr="00E82168">
        <w:rPr>
          <w:rFonts w:ascii="Arial" w:eastAsia="Times New Roman" w:hAnsi="Arial" w:cs="Arial"/>
          <w:color w:val="000000"/>
          <w:sz w:val="20"/>
          <w:szCs w:val="20"/>
        </w:rPr>
        <w:t xml:space="preserve"> </w:t>
      </w:r>
      <w:r w:rsidR="0099162B">
        <w:rPr>
          <w:rFonts w:ascii="Arial" w:eastAsia="Times New Roman" w:hAnsi="Arial" w:cs="Arial"/>
          <w:color w:val="000000"/>
          <w:sz w:val="20"/>
          <w:szCs w:val="20"/>
        </w:rPr>
        <w:t>C</w:t>
      </w:r>
      <w:r w:rsidRPr="00E82168">
        <w:rPr>
          <w:rFonts w:ascii="Arial" w:eastAsia="Times New Roman" w:hAnsi="Arial" w:cs="Arial"/>
          <w:color w:val="000000"/>
          <w:sz w:val="20"/>
          <w:szCs w:val="20"/>
        </w:rPr>
        <w:t>ommitment</w:t>
      </w:r>
      <w:r w:rsidR="0099162B">
        <w:rPr>
          <w:rFonts w:ascii="Arial" w:eastAsia="Times New Roman" w:hAnsi="Arial" w:cs="Arial"/>
          <w:color w:val="000000"/>
          <w:sz w:val="20"/>
          <w:szCs w:val="20"/>
        </w:rPr>
        <w:t xml:space="preserve"> (Form 1415)</w:t>
      </w:r>
      <w:r w:rsidRPr="00E82168">
        <w:rPr>
          <w:rFonts w:ascii="Arial" w:eastAsia="Times New Roman" w:hAnsi="Arial" w:cs="Arial"/>
          <w:color w:val="000000"/>
          <w:sz w:val="20"/>
          <w:szCs w:val="20"/>
        </w:rPr>
        <w:t>, the Contractor shall submit a request for modification</w:t>
      </w:r>
      <w:r w:rsidR="0099162B">
        <w:rPr>
          <w:rFonts w:ascii="Arial" w:eastAsia="Times New Roman" w:hAnsi="Arial" w:cs="Arial"/>
          <w:color w:val="000000"/>
          <w:sz w:val="20"/>
          <w:szCs w:val="20"/>
        </w:rPr>
        <w:t xml:space="preserve"> </w:t>
      </w:r>
      <w:r w:rsidR="002B0C59">
        <w:rPr>
          <w:rFonts w:ascii="Arial" w:eastAsia="Times New Roman" w:hAnsi="Arial" w:cs="Arial"/>
          <w:color w:val="000000"/>
          <w:sz w:val="20"/>
          <w:szCs w:val="20"/>
        </w:rPr>
        <w:t>per</w:t>
      </w:r>
      <w:r w:rsidR="0099162B">
        <w:rPr>
          <w:rFonts w:ascii="Arial" w:eastAsia="Times New Roman" w:hAnsi="Arial" w:cs="Arial"/>
          <w:color w:val="000000"/>
          <w:sz w:val="20"/>
          <w:szCs w:val="20"/>
        </w:rPr>
        <w:t xml:space="preserve"> Section 5 of this special provision to include the new area of work to be performed.</w:t>
      </w:r>
      <w:r w:rsidR="0099162B"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Unapproved work </w:t>
      </w:r>
      <w:r w:rsidR="0099162B">
        <w:rPr>
          <w:rFonts w:ascii="Arial" w:eastAsia="Times New Roman" w:hAnsi="Arial" w:cs="Arial"/>
          <w:color w:val="000000"/>
          <w:sz w:val="20"/>
          <w:szCs w:val="20"/>
        </w:rPr>
        <w:t>may count as Eligible Participation on the Contract but may not be used towards the fulfillment of the original Commitment to the DBE</w:t>
      </w:r>
      <w:r w:rsidRPr="00E82168">
        <w:rPr>
          <w:rFonts w:ascii="Arial" w:eastAsia="Times New Roman" w:hAnsi="Arial" w:cs="Arial"/>
          <w:color w:val="000000"/>
          <w:sz w:val="20"/>
          <w:szCs w:val="20"/>
        </w:rPr>
        <w:t xml:space="preserve">. A DBE </w:t>
      </w:r>
      <w:r w:rsidR="00AD6FFE">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 cannot be modified to include work for which the DBE was not certified at the time of the approval of the original </w:t>
      </w:r>
      <w:r w:rsidR="00B421B2">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 unless such work is in addition to the original </w:t>
      </w:r>
      <w:r w:rsidR="00B421B2">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ommitment. </w:t>
      </w:r>
    </w:p>
    <w:p w14:paraId="11C2AE97" w14:textId="77777777" w:rsidR="00475F37" w:rsidRDefault="00475F37" w:rsidP="001A4068">
      <w:pPr>
        <w:pStyle w:val="ListParagraph"/>
        <w:spacing w:after="240" w:line="240" w:lineRule="auto"/>
        <w:rPr>
          <w:rFonts w:ascii="Arial" w:eastAsia="Times New Roman" w:hAnsi="Arial" w:cs="Arial"/>
          <w:color w:val="000000"/>
          <w:sz w:val="20"/>
          <w:szCs w:val="20"/>
        </w:rPr>
      </w:pPr>
    </w:p>
    <w:p w14:paraId="565D0BBE" w14:textId="74E952AF" w:rsidR="005D48B6" w:rsidRPr="00E82168" w:rsidRDefault="00475F37" w:rsidP="004E346A">
      <w:pPr>
        <w:pStyle w:val="ListParagraph"/>
        <w:spacing w:after="240" w:line="240" w:lineRule="auto"/>
        <w:ind w:left="1080"/>
        <w:rPr>
          <w:rFonts w:ascii="Arial" w:eastAsia="Times New Roman" w:hAnsi="Arial" w:cs="Arial"/>
          <w:color w:val="000000"/>
          <w:sz w:val="20"/>
          <w:szCs w:val="20"/>
        </w:rPr>
      </w:pPr>
      <w:r>
        <w:rPr>
          <w:rFonts w:ascii="Arial" w:eastAsia="Times New Roman" w:hAnsi="Arial" w:cs="Arial"/>
          <w:color w:val="000000"/>
          <w:sz w:val="20"/>
          <w:szCs w:val="20"/>
        </w:rPr>
        <w:t>Form 205</w:t>
      </w:r>
      <w:r w:rsidR="00DC609B">
        <w:rPr>
          <w:rFonts w:ascii="Arial" w:eastAsia="Times New Roman" w:hAnsi="Arial" w:cs="Arial"/>
          <w:color w:val="000000"/>
          <w:sz w:val="20"/>
          <w:szCs w:val="20"/>
        </w:rPr>
        <w:t xml:space="preserve"> </w:t>
      </w:r>
      <w:r w:rsidR="001250AB">
        <w:rPr>
          <w:rFonts w:ascii="Arial" w:eastAsia="Times New Roman" w:hAnsi="Arial" w:cs="Arial"/>
          <w:color w:val="000000"/>
          <w:sz w:val="20"/>
          <w:szCs w:val="20"/>
        </w:rPr>
        <w:t>will</w:t>
      </w:r>
      <w:r w:rsidR="00F21A50">
        <w:rPr>
          <w:rFonts w:ascii="Arial" w:eastAsia="Times New Roman" w:hAnsi="Arial" w:cs="Arial"/>
          <w:color w:val="000000"/>
          <w:sz w:val="20"/>
          <w:szCs w:val="20"/>
        </w:rPr>
        <w:t xml:space="preserve"> be reviewed</w:t>
      </w:r>
      <w:r>
        <w:rPr>
          <w:rFonts w:ascii="Arial" w:eastAsia="Times New Roman" w:hAnsi="Arial" w:cs="Arial"/>
          <w:color w:val="000000"/>
          <w:sz w:val="20"/>
          <w:szCs w:val="20"/>
        </w:rPr>
        <w:t xml:space="preserve"> to determine whether the work being sublet is consistent with the </w:t>
      </w:r>
      <w:r w:rsidR="00F21A50">
        <w:rPr>
          <w:rFonts w:ascii="Arial" w:eastAsia="Times New Roman" w:hAnsi="Arial" w:cs="Arial"/>
          <w:color w:val="000000"/>
          <w:sz w:val="20"/>
          <w:szCs w:val="20"/>
        </w:rPr>
        <w:t xml:space="preserve">Contractor’s </w:t>
      </w:r>
      <w:r>
        <w:rPr>
          <w:rFonts w:ascii="Arial" w:eastAsia="Times New Roman" w:hAnsi="Arial" w:cs="Arial"/>
          <w:color w:val="000000"/>
          <w:sz w:val="20"/>
          <w:szCs w:val="20"/>
        </w:rPr>
        <w:t xml:space="preserve">Commitments. </w:t>
      </w:r>
      <w:r w:rsidR="00F21A50">
        <w:rPr>
          <w:rFonts w:ascii="Arial" w:eastAsia="Times New Roman" w:hAnsi="Arial" w:cs="Arial"/>
          <w:color w:val="000000"/>
          <w:sz w:val="20"/>
          <w:szCs w:val="20"/>
        </w:rPr>
        <w:t>Approval of the sublet request may be withheld</w:t>
      </w:r>
      <w:r>
        <w:rPr>
          <w:rFonts w:ascii="Arial" w:eastAsia="Times New Roman" w:hAnsi="Arial" w:cs="Arial"/>
          <w:color w:val="000000"/>
          <w:sz w:val="20"/>
          <w:szCs w:val="20"/>
        </w:rPr>
        <w:t xml:space="preserve"> if the Contractor has </w:t>
      </w:r>
      <w:r w:rsidR="00F21A50">
        <w:rPr>
          <w:rFonts w:ascii="Arial" w:eastAsia="Times New Roman" w:hAnsi="Arial" w:cs="Arial"/>
          <w:color w:val="000000"/>
          <w:sz w:val="20"/>
          <w:szCs w:val="20"/>
        </w:rPr>
        <w:t>R</w:t>
      </w:r>
      <w:r>
        <w:rPr>
          <w:rFonts w:ascii="Arial" w:eastAsia="Times New Roman" w:hAnsi="Arial" w:cs="Arial"/>
          <w:color w:val="000000"/>
          <w:sz w:val="20"/>
          <w:szCs w:val="20"/>
        </w:rPr>
        <w:t xml:space="preserve">educed, </w:t>
      </w:r>
      <w:r w:rsidR="00F21A50">
        <w:rPr>
          <w:rFonts w:ascii="Arial" w:eastAsia="Times New Roman" w:hAnsi="Arial" w:cs="Arial"/>
          <w:color w:val="000000"/>
          <w:sz w:val="20"/>
          <w:szCs w:val="20"/>
        </w:rPr>
        <w:t>T</w:t>
      </w:r>
      <w:r>
        <w:rPr>
          <w:rFonts w:ascii="Arial" w:eastAsia="Times New Roman" w:hAnsi="Arial" w:cs="Arial"/>
          <w:color w:val="000000"/>
          <w:sz w:val="20"/>
          <w:szCs w:val="20"/>
        </w:rPr>
        <w:t xml:space="preserve">erminated, or otherwise modified the type or amount of work to be performed by a DBE without seeking </w:t>
      </w:r>
      <w:r w:rsidR="00C37D22">
        <w:rPr>
          <w:rFonts w:ascii="Arial" w:eastAsia="Times New Roman" w:hAnsi="Arial" w:cs="Arial"/>
          <w:color w:val="000000"/>
          <w:sz w:val="20"/>
          <w:szCs w:val="20"/>
        </w:rPr>
        <w:t xml:space="preserve">advanced </w:t>
      </w:r>
      <w:r>
        <w:rPr>
          <w:rFonts w:ascii="Arial" w:eastAsia="Times New Roman" w:hAnsi="Arial" w:cs="Arial"/>
          <w:color w:val="000000"/>
          <w:sz w:val="20"/>
          <w:szCs w:val="20"/>
        </w:rPr>
        <w:t xml:space="preserve">approval. </w:t>
      </w:r>
      <w:r w:rsidR="005D48B6" w:rsidRPr="00E82168">
        <w:rPr>
          <w:rFonts w:ascii="Arial" w:eastAsia="Times New Roman" w:hAnsi="Arial" w:cs="Arial"/>
          <w:color w:val="000000"/>
          <w:sz w:val="20"/>
          <w:szCs w:val="20"/>
        </w:rPr>
        <w:br/>
      </w:r>
    </w:p>
    <w:p w14:paraId="4A986C89" w14:textId="7D7BCE27"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sz w:val="20"/>
          <w:szCs w:val="20"/>
        </w:rPr>
        <w:t xml:space="preserve">Work Performed by DBE. </w:t>
      </w:r>
      <w:r w:rsidRPr="00E82168">
        <w:rPr>
          <w:rFonts w:ascii="Arial" w:eastAsia="Times New Roman" w:hAnsi="Arial" w:cs="Arial"/>
          <w:color w:val="000000"/>
          <w:sz w:val="20"/>
          <w:szCs w:val="20"/>
        </w:rPr>
        <w:t xml:space="preserve">The work must be actually performed by the DBE with </w:t>
      </w:r>
      <w:r w:rsidR="005B5EF2">
        <w:rPr>
          <w:rFonts w:ascii="Arial" w:eastAsia="Times New Roman" w:hAnsi="Arial" w:cs="Arial"/>
          <w:color w:val="000000"/>
          <w:sz w:val="20"/>
          <w:szCs w:val="20"/>
        </w:rPr>
        <w:t xml:space="preserve">their </w:t>
      </w:r>
      <w:r w:rsidRPr="00E82168">
        <w:rPr>
          <w:rFonts w:ascii="Arial" w:eastAsia="Times New Roman" w:hAnsi="Arial" w:cs="Arial"/>
          <w:color w:val="000000"/>
          <w:sz w:val="20"/>
          <w:szCs w:val="20"/>
        </w:rPr>
        <w:t xml:space="preserve">own forces.  For purposes of this specification, work performed by the DBE with </w:t>
      </w:r>
      <w:r w:rsidR="005B5EF2">
        <w:rPr>
          <w:rFonts w:ascii="Arial" w:eastAsia="Times New Roman" w:hAnsi="Arial" w:cs="Arial"/>
          <w:color w:val="000000"/>
          <w:sz w:val="20"/>
          <w:szCs w:val="20"/>
        </w:rPr>
        <w:t>their</w:t>
      </w:r>
      <w:r w:rsidRPr="00E82168">
        <w:rPr>
          <w:rFonts w:ascii="Arial" w:eastAsia="Times New Roman" w:hAnsi="Arial" w:cs="Arial"/>
          <w:color w:val="000000"/>
          <w:sz w:val="20"/>
          <w:szCs w:val="20"/>
        </w:rPr>
        <w:t xml:space="preserve"> own forces includes work by temporary employees, provided such employees are under the control of the DBE</w:t>
      </w:r>
      <w:r w:rsidR="0001075E">
        <w:rPr>
          <w:rFonts w:ascii="Arial" w:eastAsia="Times New Roman" w:hAnsi="Arial" w:cs="Arial"/>
          <w:color w:val="000000"/>
          <w:sz w:val="20"/>
          <w:szCs w:val="20"/>
        </w:rPr>
        <w:t>;</w:t>
      </w:r>
      <w:r w:rsidRPr="00E82168">
        <w:rPr>
          <w:rFonts w:ascii="Arial" w:eastAsia="Times New Roman" w:hAnsi="Arial" w:cs="Arial"/>
          <w:color w:val="000000"/>
          <w:sz w:val="20"/>
          <w:szCs w:val="20"/>
        </w:rPr>
        <w:t xml:space="preserve"> the cost of supplies and materials obtained by the DBE for </w:t>
      </w:r>
      <w:r w:rsidR="005B5EF2">
        <w:rPr>
          <w:rFonts w:ascii="Arial" w:eastAsia="Times New Roman" w:hAnsi="Arial" w:cs="Arial"/>
          <w:color w:val="000000"/>
          <w:sz w:val="20"/>
          <w:szCs w:val="20"/>
        </w:rPr>
        <w:t>their</w:t>
      </w:r>
      <w:r w:rsidRPr="00E82168">
        <w:rPr>
          <w:rFonts w:ascii="Arial" w:eastAsia="Times New Roman" w:hAnsi="Arial" w:cs="Arial"/>
          <w:color w:val="000000"/>
          <w:sz w:val="20"/>
          <w:szCs w:val="20"/>
        </w:rPr>
        <w:t xml:space="preserve"> work on the Contract, provided that such supplies are not purchased or leased from the Contractor or a subcontractor that is subletting to the DBE</w:t>
      </w:r>
      <w:r w:rsidR="0001075E">
        <w:rPr>
          <w:rFonts w:ascii="Arial" w:eastAsia="Times New Roman" w:hAnsi="Arial" w:cs="Arial"/>
          <w:color w:val="000000"/>
          <w:sz w:val="20"/>
          <w:szCs w:val="20"/>
        </w:rPr>
        <w:t>;</w:t>
      </w:r>
      <w:r w:rsidRPr="00E82168">
        <w:rPr>
          <w:rFonts w:ascii="Arial" w:eastAsia="Times New Roman" w:hAnsi="Arial" w:cs="Arial"/>
          <w:color w:val="000000"/>
          <w:sz w:val="20"/>
          <w:szCs w:val="20"/>
        </w:rPr>
        <w:t xml:space="preserve"> the cost </w:t>
      </w:r>
      <w:r w:rsidR="0064081F">
        <w:rPr>
          <w:rFonts w:ascii="Arial" w:eastAsia="Times New Roman" w:hAnsi="Arial" w:cs="Arial"/>
          <w:color w:val="000000"/>
          <w:sz w:val="20"/>
          <w:szCs w:val="20"/>
        </w:rPr>
        <w:t xml:space="preserve">of </w:t>
      </w:r>
      <w:r w:rsidRPr="00E82168">
        <w:rPr>
          <w:rFonts w:ascii="Arial" w:eastAsia="Times New Roman" w:hAnsi="Arial" w:cs="Arial"/>
          <w:color w:val="000000"/>
          <w:sz w:val="20"/>
          <w:szCs w:val="20"/>
        </w:rPr>
        <w:t xml:space="preserve">any equipment leased by the DBE, provided that such equipment is not leased from the Contractor or a subcontractor that is subletting to the DBE. </w:t>
      </w:r>
    </w:p>
    <w:p w14:paraId="5488AEEB" w14:textId="6AA54C4C" w:rsidR="005D48B6" w:rsidRPr="00E82168" w:rsidRDefault="005D48B6" w:rsidP="004E346A">
      <w:pPr>
        <w:spacing w:after="240"/>
        <w:ind w:left="1080"/>
        <w:rPr>
          <w:rFonts w:ascii="Arial" w:hAnsi="Arial" w:cs="Arial"/>
          <w:color w:val="000000"/>
        </w:rPr>
      </w:pPr>
      <w:r w:rsidRPr="00E82168">
        <w:rPr>
          <w:rFonts w:ascii="Arial" w:hAnsi="Arial" w:cs="Arial"/>
          <w:color w:val="000000"/>
        </w:rPr>
        <w:t xml:space="preserve">When a DBE subcontracts part of the work, the value of the subcontracted work </w:t>
      </w:r>
      <w:r w:rsidR="00CD2A50">
        <w:rPr>
          <w:rFonts w:ascii="Arial" w:hAnsi="Arial" w:cs="Arial"/>
          <w:color w:val="000000"/>
        </w:rPr>
        <w:t xml:space="preserve">shall </w:t>
      </w:r>
      <w:r w:rsidRPr="00E82168">
        <w:rPr>
          <w:rFonts w:ascii="Arial" w:hAnsi="Arial" w:cs="Arial"/>
          <w:color w:val="000000"/>
        </w:rPr>
        <w:t xml:space="preserve">be counted </w:t>
      </w:r>
      <w:r w:rsidR="0064081F">
        <w:rPr>
          <w:rFonts w:ascii="Arial" w:hAnsi="Arial" w:cs="Arial"/>
          <w:color w:val="000000"/>
        </w:rPr>
        <w:t xml:space="preserve">as Eligible Participation </w:t>
      </w:r>
      <w:r w:rsidR="00CD2A50">
        <w:rPr>
          <w:rFonts w:ascii="Arial" w:hAnsi="Arial" w:cs="Arial"/>
          <w:color w:val="000000"/>
        </w:rPr>
        <w:t>only</w:t>
      </w:r>
      <w:r w:rsidRPr="00E82168">
        <w:rPr>
          <w:rFonts w:ascii="Arial" w:hAnsi="Arial" w:cs="Arial"/>
          <w:color w:val="000000"/>
        </w:rPr>
        <w:t xml:space="preserve"> if the subcontractor is a DBE and meets the criteria of this special provision. Performance </w:t>
      </w:r>
      <w:r w:rsidR="00874F41">
        <w:rPr>
          <w:rFonts w:ascii="Arial" w:hAnsi="Arial" w:cs="Arial"/>
          <w:color w:val="000000"/>
        </w:rPr>
        <w:t xml:space="preserve">of subcontracted work </w:t>
      </w:r>
      <w:r w:rsidRPr="00E82168">
        <w:rPr>
          <w:rFonts w:ascii="Arial" w:hAnsi="Arial" w:cs="Arial"/>
          <w:color w:val="000000"/>
        </w:rPr>
        <w:t xml:space="preserve">by non-DBE subcontractors, including non-DBE trucking firms and owner-operators, </w:t>
      </w:r>
      <w:r w:rsidR="00874F41">
        <w:rPr>
          <w:rFonts w:ascii="Arial" w:hAnsi="Arial" w:cs="Arial"/>
          <w:color w:val="000000"/>
        </w:rPr>
        <w:t>is not</w:t>
      </w:r>
      <w:r w:rsidRPr="00E82168">
        <w:rPr>
          <w:rFonts w:ascii="Arial" w:hAnsi="Arial" w:cs="Arial"/>
          <w:color w:val="000000"/>
        </w:rPr>
        <w:t xml:space="preserve"> </w:t>
      </w:r>
      <w:r w:rsidR="0064081F">
        <w:rPr>
          <w:rFonts w:ascii="Arial" w:hAnsi="Arial" w:cs="Arial"/>
          <w:color w:val="000000"/>
        </w:rPr>
        <w:t>Eligible P</w:t>
      </w:r>
      <w:r w:rsidRPr="00E82168">
        <w:rPr>
          <w:rFonts w:ascii="Arial" w:hAnsi="Arial" w:cs="Arial"/>
          <w:color w:val="000000"/>
        </w:rPr>
        <w:t>articipation</w:t>
      </w:r>
      <w:r w:rsidR="00874F41">
        <w:rPr>
          <w:rFonts w:ascii="Arial" w:hAnsi="Arial" w:cs="Arial"/>
          <w:color w:val="000000"/>
        </w:rPr>
        <w:t xml:space="preserve"> and may not be used towards the fulfillment of a Commitment, the Substitution requirements under Section 5(d) of this special provision, and/or additional Eligible Participation under Section 6 of this special provision. </w:t>
      </w:r>
    </w:p>
    <w:p w14:paraId="1AAB3D79" w14:textId="11A0ACE0"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sz w:val="20"/>
          <w:szCs w:val="20"/>
        </w:rPr>
        <w:t>Payment Received for Work</w:t>
      </w:r>
      <w:r w:rsidRPr="00E82168">
        <w:rPr>
          <w:rFonts w:ascii="Arial" w:eastAsia="Times New Roman" w:hAnsi="Arial" w:cs="Arial"/>
          <w:color w:val="000000"/>
          <w:sz w:val="20"/>
          <w:szCs w:val="20"/>
        </w:rPr>
        <w:t xml:space="preserve">. The DBE must receive payment, including the release of </w:t>
      </w:r>
      <w:r w:rsidR="005B5EF2">
        <w:rPr>
          <w:rFonts w:ascii="Arial" w:eastAsia="Times New Roman" w:hAnsi="Arial" w:cs="Arial"/>
          <w:color w:val="000000"/>
          <w:sz w:val="20"/>
          <w:szCs w:val="20"/>
        </w:rPr>
        <w:t>their</w:t>
      </w:r>
      <w:r w:rsidRPr="00E82168">
        <w:rPr>
          <w:rFonts w:ascii="Arial" w:eastAsia="Times New Roman" w:hAnsi="Arial" w:cs="Arial"/>
          <w:color w:val="000000"/>
          <w:sz w:val="20"/>
          <w:szCs w:val="20"/>
        </w:rPr>
        <w:t xml:space="preserve"> retainage, in order for the work to count</w:t>
      </w:r>
      <w:r w:rsidR="0064081F">
        <w:rPr>
          <w:rFonts w:ascii="Arial" w:eastAsia="Times New Roman" w:hAnsi="Arial" w:cs="Arial"/>
          <w:color w:val="000000"/>
          <w:sz w:val="20"/>
          <w:szCs w:val="20"/>
        </w:rPr>
        <w:t xml:space="preserve"> as Eligible Participation</w:t>
      </w:r>
      <w:r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br/>
      </w:r>
    </w:p>
    <w:p w14:paraId="3662051A" w14:textId="0CC66015"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color w:val="000000"/>
          <w:sz w:val="20"/>
          <w:szCs w:val="20"/>
        </w:rPr>
        <w:lastRenderedPageBreak/>
        <w:t xml:space="preserve">Special Calculations for Suppliers. </w:t>
      </w:r>
      <w:r w:rsidRPr="00E82168">
        <w:rPr>
          <w:rFonts w:ascii="Arial" w:eastAsia="Times New Roman" w:hAnsi="Arial" w:cs="Arial"/>
          <w:color w:val="000000"/>
          <w:sz w:val="20"/>
          <w:szCs w:val="20"/>
        </w:rPr>
        <w:t xml:space="preserve">When a DBE supplies goods or materials for a project, the DBE may be classified as a manufacturer, dealer or broker.  The DBE’s status as a manufacturer, dealer or broker is determined on a contract-by-contract basis, based upon the actual work performed, </w:t>
      </w:r>
      <w:r w:rsidR="002B0C59">
        <w:rPr>
          <w:rFonts w:ascii="Arial" w:eastAsia="Times New Roman" w:hAnsi="Arial" w:cs="Arial"/>
          <w:color w:val="000000"/>
          <w:sz w:val="20"/>
          <w:szCs w:val="20"/>
        </w:rPr>
        <w:t>per</w:t>
      </w:r>
      <w:r w:rsidRPr="00E82168">
        <w:rPr>
          <w:rFonts w:ascii="Arial" w:eastAsia="Times New Roman" w:hAnsi="Arial" w:cs="Arial"/>
          <w:color w:val="000000"/>
          <w:sz w:val="20"/>
          <w:szCs w:val="20"/>
        </w:rPr>
        <w:t xml:space="preserve"> 49 CFR Part 26.5</w:t>
      </w:r>
      <w:r w:rsidR="0064081F">
        <w:rPr>
          <w:rFonts w:ascii="Arial" w:eastAsia="Times New Roman" w:hAnsi="Arial" w:cs="Arial"/>
          <w:color w:val="000000"/>
          <w:sz w:val="20"/>
          <w:szCs w:val="20"/>
        </w:rPr>
        <w:t>5</w:t>
      </w:r>
      <w:r w:rsidRPr="00E82168">
        <w:rPr>
          <w:rFonts w:ascii="Arial" w:eastAsia="Times New Roman" w:hAnsi="Arial" w:cs="Arial"/>
          <w:color w:val="000000"/>
          <w:sz w:val="20"/>
          <w:szCs w:val="20"/>
        </w:rPr>
        <w:t xml:space="preserve">(e). When a DBE is deemed to be acting as a manufacturer, </w:t>
      </w:r>
      <w:r w:rsidR="001250AB">
        <w:rPr>
          <w:rFonts w:ascii="Arial" w:eastAsia="Times New Roman" w:hAnsi="Arial" w:cs="Arial"/>
          <w:color w:val="000000"/>
          <w:sz w:val="20"/>
          <w:szCs w:val="20"/>
        </w:rPr>
        <w:t xml:space="preserve">100 </w:t>
      </w:r>
      <w:r w:rsidRPr="00E82168">
        <w:rPr>
          <w:rFonts w:ascii="Arial" w:eastAsia="Times New Roman" w:hAnsi="Arial" w:cs="Arial"/>
          <w:color w:val="000000"/>
          <w:sz w:val="20"/>
          <w:szCs w:val="20"/>
        </w:rPr>
        <w:t>percent</w:t>
      </w:r>
      <w:r w:rsidR="0064081F">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of the </w:t>
      </w:r>
      <w:r w:rsidR="0064081F">
        <w:rPr>
          <w:rFonts w:ascii="Arial" w:eastAsia="Times New Roman" w:hAnsi="Arial" w:cs="Arial"/>
          <w:color w:val="000000"/>
          <w:sz w:val="20"/>
          <w:szCs w:val="20"/>
        </w:rPr>
        <w:t xml:space="preserve">cost of the materials and/or supplies </w:t>
      </w:r>
      <w:r w:rsidRPr="00E82168">
        <w:rPr>
          <w:rFonts w:ascii="Arial" w:eastAsia="Times New Roman" w:hAnsi="Arial" w:cs="Arial"/>
          <w:color w:val="000000"/>
          <w:sz w:val="20"/>
          <w:szCs w:val="20"/>
        </w:rPr>
        <w:t xml:space="preserve">will count as </w:t>
      </w:r>
      <w:r w:rsidR="0064081F">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ligible </w:t>
      </w:r>
      <w:r w:rsidR="0064081F">
        <w:rPr>
          <w:rFonts w:ascii="Arial" w:eastAsia="Times New Roman" w:hAnsi="Arial" w:cs="Arial"/>
          <w:color w:val="000000"/>
          <w:sz w:val="20"/>
          <w:szCs w:val="20"/>
        </w:rPr>
        <w:t>P</w:t>
      </w:r>
      <w:r w:rsidRPr="00E82168">
        <w:rPr>
          <w:rFonts w:ascii="Arial" w:eastAsia="Times New Roman" w:hAnsi="Arial" w:cs="Arial"/>
          <w:color w:val="000000"/>
          <w:sz w:val="20"/>
          <w:szCs w:val="20"/>
        </w:rPr>
        <w:t xml:space="preserve">articipation. When a DBE is deemed to be acting as a regular dealer (non-manufacturer supplier), only </w:t>
      </w:r>
      <w:r w:rsidR="001250AB">
        <w:rPr>
          <w:rFonts w:ascii="Arial" w:eastAsia="Times New Roman" w:hAnsi="Arial" w:cs="Arial"/>
          <w:color w:val="000000"/>
          <w:sz w:val="20"/>
          <w:szCs w:val="20"/>
        </w:rPr>
        <w:t>60 percent</w:t>
      </w:r>
      <w:r w:rsidR="0064081F">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of the </w:t>
      </w:r>
      <w:r w:rsidR="0064081F">
        <w:rPr>
          <w:rFonts w:ascii="Arial" w:eastAsia="Times New Roman" w:hAnsi="Arial" w:cs="Arial"/>
          <w:color w:val="000000"/>
          <w:sz w:val="20"/>
          <w:szCs w:val="20"/>
        </w:rPr>
        <w:t>cost of the materials and/or supplies</w:t>
      </w:r>
      <w:r w:rsidR="0064081F"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will count as </w:t>
      </w:r>
      <w:r w:rsidR="0064081F">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ligible </w:t>
      </w:r>
      <w:r w:rsidR="0064081F">
        <w:rPr>
          <w:rFonts w:ascii="Arial" w:eastAsia="Times New Roman" w:hAnsi="Arial" w:cs="Arial"/>
          <w:color w:val="000000"/>
          <w:sz w:val="20"/>
          <w:szCs w:val="20"/>
        </w:rPr>
        <w:t>P</w:t>
      </w:r>
      <w:r w:rsidRPr="00E82168">
        <w:rPr>
          <w:rFonts w:ascii="Arial" w:eastAsia="Times New Roman" w:hAnsi="Arial" w:cs="Arial"/>
          <w:color w:val="000000"/>
          <w:sz w:val="20"/>
          <w:szCs w:val="20"/>
        </w:rPr>
        <w:t xml:space="preserve">articipation. When a DBE is deemed to be acting as a broker, only the reasonable brokerage fee will count as </w:t>
      </w:r>
      <w:r w:rsidR="0064081F">
        <w:rPr>
          <w:rFonts w:ascii="Arial" w:eastAsia="Times New Roman" w:hAnsi="Arial" w:cs="Arial"/>
          <w:color w:val="000000"/>
          <w:sz w:val="20"/>
          <w:szCs w:val="20"/>
        </w:rPr>
        <w:t>E</w:t>
      </w:r>
      <w:r w:rsidRPr="00E82168">
        <w:rPr>
          <w:rFonts w:ascii="Arial" w:eastAsia="Times New Roman" w:hAnsi="Arial" w:cs="Arial"/>
          <w:color w:val="000000"/>
          <w:sz w:val="20"/>
          <w:szCs w:val="20"/>
        </w:rPr>
        <w:t xml:space="preserve">ligible </w:t>
      </w:r>
      <w:r w:rsidR="0064081F">
        <w:rPr>
          <w:rFonts w:ascii="Arial" w:eastAsia="Times New Roman" w:hAnsi="Arial" w:cs="Arial"/>
          <w:color w:val="000000"/>
          <w:sz w:val="20"/>
          <w:szCs w:val="20"/>
        </w:rPr>
        <w:t>P</w:t>
      </w:r>
      <w:r w:rsidRPr="00E82168">
        <w:rPr>
          <w:rFonts w:ascii="Arial" w:eastAsia="Times New Roman" w:hAnsi="Arial" w:cs="Arial"/>
          <w:color w:val="000000"/>
          <w:sz w:val="20"/>
          <w:szCs w:val="20"/>
        </w:rPr>
        <w:t>articipation.</w:t>
      </w:r>
      <w:r w:rsidRPr="00E82168">
        <w:rPr>
          <w:rFonts w:ascii="Arial" w:eastAsia="Times New Roman" w:hAnsi="Arial" w:cs="Arial"/>
          <w:color w:val="000000"/>
          <w:sz w:val="20"/>
          <w:szCs w:val="20"/>
        </w:rPr>
        <w:br/>
      </w:r>
    </w:p>
    <w:p w14:paraId="696A8E7C" w14:textId="058EAA3E"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color w:val="000000"/>
          <w:sz w:val="20"/>
          <w:szCs w:val="20"/>
        </w:rPr>
        <w:t xml:space="preserve">Service Fees. </w:t>
      </w:r>
      <w:r w:rsidRPr="00E82168">
        <w:rPr>
          <w:rFonts w:ascii="Arial" w:hAnsi="Arial" w:cs="Arial"/>
          <w:color w:val="000000"/>
          <w:sz w:val="20"/>
          <w:szCs w:val="20"/>
          <w:shd w:val="clear" w:color="auto" w:fill="FFFFFF"/>
        </w:rPr>
        <w:t xml:space="preserve">For a DBE firm providing a bona fide service, such as professional, technical, consultant, or managerial services, or for providing bonds or insurance specifically required for the performance of a DOT-assisted contract, the fees and commissions charged by the DBE shall count </w:t>
      </w:r>
      <w:r w:rsidR="00F21A50">
        <w:rPr>
          <w:rFonts w:ascii="Arial" w:hAnsi="Arial" w:cs="Arial"/>
          <w:color w:val="000000"/>
          <w:sz w:val="20"/>
          <w:szCs w:val="20"/>
          <w:shd w:val="clear" w:color="auto" w:fill="FFFFFF"/>
        </w:rPr>
        <w:t>as Eligible Participation</w:t>
      </w:r>
      <w:r w:rsidRPr="00E82168">
        <w:rPr>
          <w:rFonts w:ascii="Arial" w:hAnsi="Arial" w:cs="Arial"/>
          <w:color w:val="000000"/>
          <w:sz w:val="20"/>
          <w:szCs w:val="20"/>
          <w:shd w:val="clear" w:color="auto" w:fill="FFFFFF"/>
        </w:rPr>
        <w:t xml:space="preserve">, provided the fees </w:t>
      </w:r>
      <w:r w:rsidR="00F21A50">
        <w:rPr>
          <w:rFonts w:ascii="Arial" w:hAnsi="Arial" w:cs="Arial"/>
          <w:color w:val="000000"/>
          <w:sz w:val="20"/>
          <w:szCs w:val="20"/>
          <w:shd w:val="clear" w:color="auto" w:fill="FFFFFF"/>
        </w:rPr>
        <w:t>are</w:t>
      </w:r>
      <w:r w:rsidR="006D69E6">
        <w:rPr>
          <w:rFonts w:ascii="Arial" w:hAnsi="Arial" w:cs="Arial"/>
          <w:color w:val="000000"/>
          <w:sz w:val="20"/>
          <w:szCs w:val="20"/>
          <w:shd w:val="clear" w:color="auto" w:fill="FFFFFF"/>
        </w:rPr>
        <w:t xml:space="preserve"> </w:t>
      </w:r>
      <w:r w:rsidRPr="00E82168">
        <w:rPr>
          <w:rFonts w:ascii="Arial" w:hAnsi="Arial" w:cs="Arial"/>
          <w:color w:val="000000"/>
          <w:sz w:val="20"/>
          <w:szCs w:val="20"/>
          <w:shd w:val="clear" w:color="auto" w:fill="FFFFFF"/>
        </w:rPr>
        <w:t>not excessive as compared with fees customarily allowed for similar services</w:t>
      </w:r>
      <w:r w:rsidRPr="00E82168">
        <w:rPr>
          <w:rFonts w:ascii="Arial" w:eastAsia="Times New Roman" w:hAnsi="Arial" w:cs="Arial"/>
          <w:color w:val="000000"/>
          <w:sz w:val="20"/>
          <w:szCs w:val="20"/>
        </w:rPr>
        <w:t xml:space="preserve">.  In the case of DBE temporary employment placement agencies, only the placement fee for a temporary employee that will be specifically and exclusively used for work on the contract shall count as </w:t>
      </w:r>
      <w:r w:rsidR="00F21A50">
        <w:rPr>
          <w:rFonts w:ascii="Arial" w:eastAsia="Times New Roman" w:hAnsi="Arial" w:cs="Arial"/>
          <w:color w:val="000000"/>
          <w:sz w:val="20"/>
          <w:szCs w:val="20"/>
        </w:rPr>
        <w:t>Eligible Participation</w:t>
      </w:r>
      <w:r w:rsidRPr="00E82168">
        <w:rPr>
          <w:rFonts w:ascii="Arial" w:eastAsia="Times New Roman" w:hAnsi="Arial" w:cs="Arial"/>
          <w:color w:val="000000"/>
          <w:sz w:val="20"/>
          <w:szCs w:val="20"/>
        </w:rPr>
        <w:t xml:space="preserve">; the hourly fee does not count </w:t>
      </w:r>
      <w:r w:rsidR="00F21A50">
        <w:rPr>
          <w:rFonts w:ascii="Arial" w:eastAsia="Times New Roman" w:hAnsi="Arial" w:cs="Arial"/>
          <w:color w:val="000000"/>
          <w:sz w:val="20"/>
          <w:szCs w:val="20"/>
        </w:rPr>
        <w:t>as Eligible Participation</w:t>
      </w:r>
      <w:r w:rsidRPr="00E82168">
        <w:rPr>
          <w:rFonts w:ascii="Arial" w:eastAsia="Times New Roman" w:hAnsi="Arial" w:cs="Arial"/>
          <w:color w:val="000000"/>
          <w:sz w:val="20"/>
          <w:szCs w:val="20"/>
        </w:rPr>
        <w:t xml:space="preserve"> unless the firm is also certified in the work to be performed.</w:t>
      </w:r>
      <w:r w:rsidRPr="00E82168">
        <w:rPr>
          <w:rFonts w:ascii="Arial" w:eastAsia="Times New Roman" w:hAnsi="Arial" w:cs="Arial"/>
          <w:color w:val="000000"/>
          <w:sz w:val="20"/>
          <w:szCs w:val="20"/>
        </w:rPr>
        <w:br/>
      </w:r>
    </w:p>
    <w:p w14:paraId="37A69C58" w14:textId="6E30BA0A" w:rsidR="009E5B63" w:rsidRPr="001A40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color w:val="000000"/>
          <w:sz w:val="20"/>
          <w:szCs w:val="20"/>
        </w:rPr>
        <w:t xml:space="preserve">Joint Venture Calculation. </w:t>
      </w:r>
      <w:r w:rsidRPr="00E82168">
        <w:rPr>
          <w:rFonts w:ascii="Arial" w:eastAsia="Times New Roman" w:hAnsi="Arial" w:cs="Arial"/>
          <w:color w:val="000000"/>
          <w:sz w:val="20"/>
          <w:szCs w:val="20"/>
        </w:rPr>
        <w:t xml:space="preserve">When a DBE is a participant in a joint venture, the DBE must </w:t>
      </w:r>
      <w:r w:rsidR="00F21A50">
        <w:rPr>
          <w:rFonts w:ascii="Arial" w:eastAsia="Times New Roman" w:hAnsi="Arial" w:cs="Arial"/>
          <w:color w:val="000000"/>
          <w:sz w:val="20"/>
          <w:szCs w:val="20"/>
        </w:rPr>
        <w:t xml:space="preserve">submit </w:t>
      </w:r>
      <w:r w:rsidRPr="00E82168">
        <w:rPr>
          <w:rFonts w:ascii="Arial" w:eastAsia="Times New Roman" w:hAnsi="Arial" w:cs="Arial"/>
          <w:color w:val="000000"/>
          <w:sz w:val="20"/>
          <w:szCs w:val="20"/>
        </w:rPr>
        <w:t xml:space="preserve">Form 893, </w:t>
      </w:r>
      <w:r w:rsidRPr="00365D09">
        <w:rPr>
          <w:rFonts w:ascii="Arial" w:eastAsia="Times New Roman" w:hAnsi="Arial" w:cs="Arial"/>
          <w:i/>
          <w:color w:val="000000"/>
          <w:sz w:val="20"/>
          <w:szCs w:val="20"/>
        </w:rPr>
        <w:t>Information for Determining DBE Participation when a Joint Venture Includes a DBE</w:t>
      </w:r>
      <w:r w:rsidR="00F21A50">
        <w:rPr>
          <w:rFonts w:ascii="Arial" w:eastAsia="Times New Roman" w:hAnsi="Arial" w:cs="Arial"/>
          <w:iCs/>
          <w:color w:val="000000"/>
          <w:sz w:val="20"/>
          <w:szCs w:val="20"/>
        </w:rPr>
        <w:t>, to determine how much of the work performed by the joint venture may be considered Eligible Participation</w:t>
      </w:r>
      <w:r w:rsidRPr="00E82168">
        <w:rPr>
          <w:rFonts w:ascii="Arial" w:eastAsia="Times New Roman" w:hAnsi="Arial" w:cs="Arial"/>
          <w:color w:val="000000"/>
          <w:sz w:val="20"/>
          <w:szCs w:val="20"/>
        </w:rPr>
        <w:t>. To ensure sufficient time for review, Form 893 shall be submitted to CDOT no less than ten</w:t>
      </w:r>
      <w:r w:rsidR="00D21232">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days before the submission of the</w:t>
      </w:r>
      <w:r w:rsidR="00010266">
        <w:rPr>
          <w:rFonts w:ascii="Arial" w:eastAsia="Times New Roman" w:hAnsi="Arial" w:cs="Arial"/>
          <w:color w:val="000000"/>
          <w:sz w:val="20"/>
          <w:szCs w:val="20"/>
        </w:rPr>
        <w:t xml:space="preserve"> bid</w:t>
      </w:r>
      <w:r w:rsidRPr="00E82168">
        <w:rPr>
          <w:rFonts w:ascii="Arial" w:eastAsia="Times New Roman" w:hAnsi="Arial" w:cs="Arial"/>
          <w:color w:val="000000"/>
          <w:sz w:val="20"/>
          <w:szCs w:val="20"/>
        </w:rPr>
        <w:t xml:space="preserve"> or, if requested during the </w:t>
      </w:r>
      <w:r w:rsidR="00D21232">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ontract, the point at which the DBE will begin work. </w:t>
      </w:r>
    </w:p>
    <w:p w14:paraId="37E9154C" w14:textId="07D7157D" w:rsidR="005D48B6" w:rsidRPr="00E82168" w:rsidRDefault="005D48B6" w:rsidP="001A4068">
      <w:pPr>
        <w:pStyle w:val="ListParagraph"/>
        <w:spacing w:after="240" w:line="240" w:lineRule="auto"/>
        <w:rPr>
          <w:rFonts w:ascii="Arial" w:eastAsia="Times New Roman" w:hAnsi="Arial" w:cs="Arial"/>
          <w:sz w:val="20"/>
          <w:szCs w:val="20"/>
        </w:rPr>
      </w:pPr>
    </w:p>
    <w:p w14:paraId="03E2CDD1" w14:textId="2A97304F" w:rsidR="005D48B6" w:rsidRPr="00E82168" w:rsidRDefault="005D48B6" w:rsidP="005D48B6">
      <w:pPr>
        <w:pStyle w:val="ListParagraph"/>
        <w:numPr>
          <w:ilvl w:val="0"/>
          <w:numId w:val="25"/>
        </w:numPr>
        <w:spacing w:after="240" w:line="240" w:lineRule="auto"/>
        <w:rPr>
          <w:rFonts w:ascii="Arial" w:eastAsia="Times New Roman" w:hAnsi="Arial" w:cs="Arial"/>
          <w:sz w:val="20"/>
          <w:szCs w:val="20"/>
        </w:rPr>
      </w:pPr>
      <w:r w:rsidRPr="00E82168">
        <w:rPr>
          <w:rFonts w:ascii="Arial" w:eastAsia="Times New Roman" w:hAnsi="Arial" w:cs="Arial"/>
          <w:i/>
          <w:color w:val="000000"/>
          <w:sz w:val="20"/>
          <w:szCs w:val="20"/>
        </w:rPr>
        <w:t xml:space="preserve">Commercially Useful Function. </w:t>
      </w:r>
      <w:r w:rsidR="00F21A50">
        <w:rPr>
          <w:rFonts w:ascii="Arial" w:eastAsia="Times New Roman" w:hAnsi="Arial" w:cs="Arial"/>
          <w:color w:val="000000"/>
          <w:sz w:val="20"/>
          <w:szCs w:val="20"/>
        </w:rPr>
        <w:t>Upon a determination</w:t>
      </w:r>
      <w:r w:rsidRPr="00E82168">
        <w:rPr>
          <w:rFonts w:ascii="Arial" w:eastAsia="Times New Roman" w:hAnsi="Arial" w:cs="Arial"/>
          <w:color w:val="000000"/>
          <w:sz w:val="20"/>
          <w:szCs w:val="20"/>
        </w:rPr>
        <w:t xml:space="preserve"> that a DBE has not performed a </w:t>
      </w:r>
      <w:r w:rsidR="00F21A50">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ommercially </w:t>
      </w:r>
      <w:r w:rsidR="00F21A50">
        <w:rPr>
          <w:rFonts w:ascii="Arial" w:eastAsia="Times New Roman" w:hAnsi="Arial" w:cs="Arial"/>
          <w:color w:val="000000"/>
          <w:sz w:val="20"/>
          <w:szCs w:val="20"/>
        </w:rPr>
        <w:t>U</w:t>
      </w:r>
      <w:r w:rsidRPr="00E82168">
        <w:rPr>
          <w:rFonts w:ascii="Arial" w:eastAsia="Times New Roman" w:hAnsi="Arial" w:cs="Arial"/>
          <w:color w:val="000000"/>
          <w:sz w:val="20"/>
          <w:szCs w:val="20"/>
        </w:rPr>
        <w:t xml:space="preserve">seful </w:t>
      </w:r>
      <w:r w:rsidR="00F21A50">
        <w:rPr>
          <w:rFonts w:ascii="Arial" w:eastAsia="Times New Roman" w:hAnsi="Arial" w:cs="Arial"/>
          <w:color w:val="000000"/>
          <w:sz w:val="20"/>
          <w:szCs w:val="20"/>
        </w:rPr>
        <w:t>F</w:t>
      </w:r>
      <w:r w:rsidRPr="00E82168">
        <w:rPr>
          <w:rFonts w:ascii="Arial" w:eastAsia="Times New Roman" w:hAnsi="Arial" w:cs="Arial"/>
          <w:color w:val="000000"/>
          <w:sz w:val="20"/>
          <w:szCs w:val="20"/>
        </w:rPr>
        <w:t xml:space="preserve">unction (CUF) on the project, no participation by such DBE </w:t>
      </w:r>
      <w:r w:rsidR="00D21232">
        <w:rPr>
          <w:rFonts w:ascii="Arial" w:eastAsia="Times New Roman" w:hAnsi="Arial" w:cs="Arial"/>
          <w:color w:val="000000"/>
          <w:sz w:val="20"/>
          <w:szCs w:val="20"/>
        </w:rPr>
        <w:t>is Eligible Participation</w:t>
      </w:r>
      <w:r w:rsidRPr="00E82168">
        <w:rPr>
          <w:rFonts w:ascii="Arial" w:eastAsia="Times New Roman" w:hAnsi="Arial" w:cs="Arial"/>
          <w:color w:val="000000"/>
          <w:sz w:val="20"/>
          <w:szCs w:val="20"/>
        </w:rPr>
        <w:t xml:space="preserve">. </w:t>
      </w:r>
      <w:r w:rsidR="00F21A50">
        <w:rPr>
          <w:rFonts w:ascii="Arial" w:eastAsia="Times New Roman" w:hAnsi="Arial" w:cs="Arial"/>
          <w:color w:val="000000"/>
          <w:sz w:val="20"/>
          <w:szCs w:val="20"/>
        </w:rPr>
        <w:t>DBE performance on the Contract will be monitored</w:t>
      </w:r>
      <w:r w:rsidRPr="00E82168">
        <w:rPr>
          <w:rFonts w:ascii="Arial" w:eastAsia="Times New Roman" w:hAnsi="Arial" w:cs="Arial"/>
          <w:color w:val="000000"/>
          <w:sz w:val="20"/>
          <w:szCs w:val="20"/>
        </w:rPr>
        <w:t xml:space="preserve"> to ensure each DBE is performing a CUF.</w:t>
      </w:r>
      <w:r w:rsidR="00D21232" w:rsidRPr="00E82168" w:rsidDel="00D21232">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The DBE, Contractor, and any other involved third parties may also be subject to additional enforcement actions</w:t>
      </w:r>
      <w:r w:rsidR="0001075E">
        <w:rPr>
          <w:rFonts w:ascii="Arial" w:eastAsia="Times New Roman" w:hAnsi="Arial" w:cs="Arial"/>
          <w:color w:val="000000"/>
          <w:sz w:val="20"/>
          <w:szCs w:val="20"/>
        </w:rPr>
        <w:t xml:space="preserve"> as </w:t>
      </w:r>
      <w:r w:rsidR="00BF1C24">
        <w:rPr>
          <w:rFonts w:ascii="Arial" w:eastAsia="Times New Roman" w:hAnsi="Arial" w:cs="Arial"/>
          <w:color w:val="000000"/>
          <w:sz w:val="20"/>
          <w:szCs w:val="20"/>
        </w:rPr>
        <w:t>described in Section 9 of this special provision</w:t>
      </w:r>
      <w:r w:rsidRPr="00E82168">
        <w:rPr>
          <w:rFonts w:ascii="Arial" w:eastAsia="Times New Roman" w:hAnsi="Arial" w:cs="Arial"/>
          <w:color w:val="000000"/>
          <w:sz w:val="20"/>
          <w:szCs w:val="20"/>
        </w:rPr>
        <w:t xml:space="preserve">. </w:t>
      </w:r>
    </w:p>
    <w:p w14:paraId="2EFE9029" w14:textId="40A158E7" w:rsidR="005D48B6" w:rsidRPr="00E82168" w:rsidRDefault="00F21A50" w:rsidP="004E346A">
      <w:pPr>
        <w:spacing w:after="240"/>
        <w:ind w:left="1080"/>
        <w:rPr>
          <w:rFonts w:ascii="Arial" w:hAnsi="Arial" w:cs="Arial"/>
          <w:color w:val="000000"/>
        </w:rPr>
      </w:pPr>
      <w:r>
        <w:rPr>
          <w:rFonts w:ascii="Arial" w:hAnsi="Arial" w:cs="Arial"/>
          <w:color w:val="000000"/>
        </w:rPr>
        <w:t>The</w:t>
      </w:r>
      <w:r w:rsidR="005D48B6" w:rsidRPr="00E82168">
        <w:rPr>
          <w:rFonts w:ascii="Arial" w:hAnsi="Arial" w:cs="Arial"/>
          <w:color w:val="000000"/>
        </w:rPr>
        <w:t xml:space="preserve"> amount of work subcontracted, industry practices, the amount the firm is to be paid compared to the work performed and eligible participation claimed, a</w:t>
      </w:r>
      <w:r>
        <w:rPr>
          <w:rFonts w:ascii="Arial" w:hAnsi="Arial" w:cs="Arial"/>
          <w:color w:val="000000"/>
        </w:rPr>
        <w:t>nd</w:t>
      </w:r>
      <w:r w:rsidR="005D48B6" w:rsidRPr="00E82168">
        <w:rPr>
          <w:rFonts w:ascii="Arial" w:hAnsi="Arial" w:cs="Arial"/>
          <w:color w:val="000000"/>
        </w:rPr>
        <w:t xml:space="preserve"> any other relevant factors</w:t>
      </w:r>
      <w:r>
        <w:rPr>
          <w:rFonts w:ascii="Arial" w:hAnsi="Arial" w:cs="Arial"/>
          <w:color w:val="000000"/>
        </w:rPr>
        <w:t xml:space="preserve"> will be considered in evaluating whether a DBE is performing a CUF</w:t>
      </w:r>
      <w:r w:rsidR="005D48B6" w:rsidRPr="00E82168">
        <w:rPr>
          <w:rFonts w:ascii="Arial" w:hAnsi="Arial" w:cs="Arial"/>
          <w:color w:val="000000"/>
        </w:rPr>
        <w:t>. With respect to material and supplies used on the Contract, the DBE must be responsible for negotiating price, determining quality and quantity, ordering the material, installing the material, if applicable, and paying for the material itself</w:t>
      </w:r>
      <w:r>
        <w:rPr>
          <w:rFonts w:ascii="Arial" w:hAnsi="Arial" w:cs="Arial"/>
          <w:color w:val="000000"/>
        </w:rPr>
        <w:t xml:space="preserve"> in order to perform a CUF</w:t>
      </w:r>
      <w:r w:rsidR="005D48B6" w:rsidRPr="00E82168">
        <w:rPr>
          <w:rFonts w:ascii="Arial" w:hAnsi="Arial" w:cs="Arial"/>
          <w:color w:val="000000"/>
        </w:rPr>
        <w:t xml:space="preserve">. </w:t>
      </w:r>
    </w:p>
    <w:p w14:paraId="76ED4870" w14:textId="013A539B" w:rsidR="005D48B6" w:rsidRPr="00E82168" w:rsidRDefault="005D48B6" w:rsidP="004E346A">
      <w:pPr>
        <w:spacing w:after="240"/>
        <w:ind w:left="1080"/>
        <w:rPr>
          <w:rFonts w:ascii="Arial" w:hAnsi="Arial" w:cs="Arial"/>
        </w:rPr>
      </w:pPr>
      <w:r w:rsidRPr="00E82168">
        <w:rPr>
          <w:rFonts w:ascii="Arial" w:hAnsi="Arial" w:cs="Arial"/>
          <w:color w:val="000000"/>
        </w:rPr>
        <w:t>With respect to trucking, the DBE trucking firm must own and operate at least one fully licensed, insured</w:t>
      </w:r>
      <w:r w:rsidR="006C4507">
        <w:rPr>
          <w:rFonts w:ascii="Arial" w:hAnsi="Arial" w:cs="Arial"/>
          <w:color w:val="000000"/>
        </w:rPr>
        <w:t>,</w:t>
      </w:r>
      <w:r w:rsidRPr="00E82168">
        <w:rPr>
          <w:rFonts w:ascii="Arial" w:hAnsi="Arial" w:cs="Arial"/>
          <w:color w:val="000000"/>
        </w:rPr>
        <w:t xml:space="preserve"> and operational truck used on the Contract</w:t>
      </w:r>
      <w:r w:rsidR="00301BF0">
        <w:rPr>
          <w:rFonts w:ascii="Arial" w:hAnsi="Arial" w:cs="Arial"/>
          <w:color w:val="000000"/>
        </w:rPr>
        <w:t xml:space="preserve"> in order to perform a CUF</w:t>
      </w:r>
      <w:r w:rsidRPr="00E82168">
        <w:rPr>
          <w:rFonts w:ascii="Arial" w:hAnsi="Arial" w:cs="Arial"/>
          <w:color w:val="000000"/>
        </w:rPr>
        <w:t xml:space="preserve">.  Additionally, the DBE trucking firm </w:t>
      </w:r>
      <w:r w:rsidR="007F41FD">
        <w:rPr>
          <w:rFonts w:ascii="Arial" w:hAnsi="Arial" w:cs="Arial"/>
          <w:color w:val="000000"/>
        </w:rPr>
        <w:t>must</w:t>
      </w:r>
      <w:r w:rsidRPr="00E82168">
        <w:rPr>
          <w:rFonts w:ascii="Arial" w:hAnsi="Arial" w:cs="Arial"/>
          <w:color w:val="000000"/>
        </w:rPr>
        <w:t xml:space="preserve"> be responsible for the management and supervision of the</w:t>
      </w:r>
      <w:r w:rsidR="007F41FD">
        <w:rPr>
          <w:rFonts w:ascii="Arial" w:hAnsi="Arial" w:cs="Arial"/>
          <w:color w:val="000000"/>
        </w:rPr>
        <w:t>ir</w:t>
      </w:r>
      <w:r w:rsidRPr="00E82168">
        <w:rPr>
          <w:rFonts w:ascii="Arial" w:hAnsi="Arial" w:cs="Arial"/>
          <w:color w:val="000000"/>
        </w:rPr>
        <w:t xml:space="preserve"> entire trucking operation on the Contract.</w:t>
      </w:r>
      <w:bookmarkStart w:id="5" w:name="_Hlk94954688"/>
      <w:r w:rsidRPr="00E82168">
        <w:rPr>
          <w:rFonts w:ascii="Arial" w:hAnsi="Arial" w:cs="Arial"/>
          <w:color w:val="000000"/>
        </w:rPr>
        <w:t xml:space="preserve"> </w:t>
      </w:r>
      <w:r w:rsidR="00A627AB">
        <w:rPr>
          <w:rFonts w:ascii="Arial" w:hAnsi="Arial" w:cs="Arial"/>
          <w:color w:val="000000"/>
        </w:rPr>
        <w:t>Work by a</w:t>
      </w:r>
      <w:r w:rsidRPr="00E82168">
        <w:rPr>
          <w:rFonts w:ascii="Arial" w:hAnsi="Arial" w:cs="Arial"/>
          <w:color w:val="000000"/>
        </w:rPr>
        <w:t xml:space="preserve"> DBE trucking firm </w:t>
      </w:r>
      <w:r w:rsidR="00A627AB">
        <w:rPr>
          <w:rFonts w:ascii="Arial" w:hAnsi="Arial" w:cs="Arial"/>
          <w:color w:val="000000"/>
        </w:rPr>
        <w:t>will coun</w:t>
      </w:r>
      <w:r w:rsidRPr="00E82168">
        <w:rPr>
          <w:rFonts w:ascii="Arial" w:hAnsi="Arial" w:cs="Arial"/>
          <w:color w:val="000000"/>
        </w:rPr>
        <w:t xml:space="preserve">t </w:t>
      </w:r>
      <w:r w:rsidR="00EF59EB">
        <w:rPr>
          <w:rFonts w:ascii="Arial" w:hAnsi="Arial" w:cs="Arial"/>
          <w:color w:val="000000"/>
        </w:rPr>
        <w:t>as Eligible Participation</w:t>
      </w:r>
      <w:r w:rsidR="00010266">
        <w:rPr>
          <w:rFonts w:ascii="Arial" w:hAnsi="Arial" w:cs="Arial"/>
          <w:color w:val="000000"/>
        </w:rPr>
        <w:t xml:space="preserve"> </w:t>
      </w:r>
      <w:r w:rsidR="00A627AB">
        <w:rPr>
          <w:rFonts w:ascii="Arial" w:hAnsi="Arial" w:cs="Arial"/>
          <w:color w:val="000000"/>
        </w:rPr>
        <w:t xml:space="preserve">only if </w:t>
      </w:r>
      <w:r w:rsidRPr="00E82168">
        <w:rPr>
          <w:rFonts w:ascii="Arial" w:hAnsi="Arial" w:cs="Arial"/>
          <w:color w:val="000000"/>
        </w:rPr>
        <w:t xml:space="preserve">the work </w:t>
      </w:r>
      <w:r w:rsidR="00A627AB">
        <w:rPr>
          <w:rFonts w:ascii="Arial" w:hAnsi="Arial" w:cs="Arial"/>
          <w:color w:val="000000"/>
        </w:rPr>
        <w:t xml:space="preserve">was </w:t>
      </w:r>
      <w:r w:rsidRPr="00E82168">
        <w:rPr>
          <w:rFonts w:ascii="Arial" w:hAnsi="Arial" w:cs="Arial"/>
          <w:color w:val="000000"/>
        </w:rPr>
        <w:t xml:space="preserve">performed </w:t>
      </w:r>
      <w:r w:rsidR="00A627AB">
        <w:rPr>
          <w:rFonts w:ascii="Arial" w:hAnsi="Arial" w:cs="Arial"/>
          <w:color w:val="000000"/>
        </w:rPr>
        <w:t>(</w:t>
      </w:r>
      <w:proofErr w:type="spellStart"/>
      <w:r w:rsidR="00A627AB">
        <w:rPr>
          <w:rFonts w:ascii="Arial" w:hAnsi="Arial" w:cs="Arial"/>
          <w:color w:val="000000"/>
        </w:rPr>
        <w:t>i</w:t>
      </w:r>
      <w:proofErr w:type="spellEnd"/>
      <w:r w:rsidR="00A627AB">
        <w:rPr>
          <w:rFonts w:ascii="Arial" w:hAnsi="Arial" w:cs="Arial"/>
          <w:color w:val="000000"/>
        </w:rPr>
        <w:t xml:space="preserve">) </w:t>
      </w:r>
      <w:r w:rsidRPr="00E82168">
        <w:rPr>
          <w:rFonts w:ascii="Arial" w:hAnsi="Arial" w:cs="Arial"/>
          <w:color w:val="000000"/>
        </w:rPr>
        <w:t xml:space="preserve">with trucks </w:t>
      </w:r>
      <w:r w:rsidR="00A627AB">
        <w:rPr>
          <w:rFonts w:ascii="Arial" w:hAnsi="Arial" w:cs="Arial"/>
          <w:color w:val="000000"/>
        </w:rPr>
        <w:t xml:space="preserve">owned and insured by the DBE trucking firm </w:t>
      </w:r>
      <w:r w:rsidR="00010266">
        <w:rPr>
          <w:rFonts w:ascii="Arial" w:hAnsi="Arial" w:cs="Arial"/>
          <w:color w:val="000000"/>
        </w:rPr>
        <w:t xml:space="preserve">and </w:t>
      </w:r>
      <w:r w:rsidR="00A627AB">
        <w:rPr>
          <w:rFonts w:ascii="Arial" w:hAnsi="Arial" w:cs="Arial"/>
          <w:color w:val="000000"/>
        </w:rPr>
        <w:t xml:space="preserve">those trucks were operated by </w:t>
      </w:r>
      <w:r w:rsidRPr="00E82168">
        <w:rPr>
          <w:rFonts w:ascii="Arial" w:hAnsi="Arial" w:cs="Arial"/>
          <w:color w:val="000000"/>
        </w:rPr>
        <w:t>drivers employ</w:t>
      </w:r>
      <w:r w:rsidR="00A627AB">
        <w:rPr>
          <w:rFonts w:ascii="Arial" w:hAnsi="Arial" w:cs="Arial"/>
          <w:color w:val="000000"/>
        </w:rPr>
        <w:t>ed by the DBE trucking firm</w:t>
      </w:r>
      <w:r w:rsidRPr="00E82168">
        <w:rPr>
          <w:rFonts w:ascii="Arial" w:hAnsi="Arial" w:cs="Arial"/>
          <w:color w:val="000000"/>
        </w:rPr>
        <w:t xml:space="preserve"> or</w:t>
      </w:r>
      <w:r w:rsidR="007A77F6">
        <w:rPr>
          <w:rFonts w:ascii="Arial" w:hAnsi="Arial" w:cs="Arial"/>
          <w:color w:val="000000"/>
        </w:rPr>
        <w:t xml:space="preserve"> </w:t>
      </w:r>
      <w:r w:rsidR="00A627AB">
        <w:rPr>
          <w:rFonts w:ascii="Arial" w:hAnsi="Arial" w:cs="Arial"/>
          <w:color w:val="000000"/>
        </w:rPr>
        <w:t xml:space="preserve">(ii) </w:t>
      </w:r>
      <w:r w:rsidRPr="00E82168">
        <w:rPr>
          <w:rFonts w:ascii="Arial" w:hAnsi="Arial" w:cs="Arial"/>
          <w:color w:val="000000"/>
        </w:rPr>
        <w:t xml:space="preserve">with trucks </w:t>
      </w:r>
      <w:r w:rsidR="007A77F6">
        <w:rPr>
          <w:rFonts w:ascii="Arial" w:hAnsi="Arial" w:cs="Arial"/>
          <w:color w:val="000000"/>
        </w:rPr>
        <w:t>leased by the DBE trucking firm</w:t>
      </w:r>
      <w:r w:rsidRPr="00E82168">
        <w:rPr>
          <w:rFonts w:ascii="Arial" w:hAnsi="Arial" w:cs="Arial"/>
          <w:color w:val="000000"/>
        </w:rPr>
        <w:t xml:space="preserve"> from another DBE firm including owner operators who are certified DBEs. The DBE who leases trucks from another DBE receives credit for the transportation services the lessee DBE provides on the contract. </w:t>
      </w:r>
      <w:bookmarkEnd w:id="5"/>
    </w:p>
    <w:p w14:paraId="0800DED6" w14:textId="0AF0F45B" w:rsidR="005D48B6" w:rsidRDefault="005D48B6" w:rsidP="004E346A">
      <w:pPr>
        <w:spacing w:after="240"/>
        <w:ind w:left="1080"/>
        <w:rPr>
          <w:rFonts w:ascii="Arial" w:hAnsi="Arial" w:cs="Arial"/>
          <w:color w:val="000000"/>
        </w:rPr>
      </w:pPr>
      <w:r w:rsidRPr="00E82168">
        <w:rPr>
          <w:rFonts w:ascii="Arial" w:hAnsi="Arial" w:cs="Arial"/>
          <w:color w:val="000000"/>
        </w:rPr>
        <w:t xml:space="preserve">A DBE does not perform a CUF when </w:t>
      </w:r>
      <w:r w:rsidR="005B5EF2">
        <w:rPr>
          <w:rFonts w:ascii="Arial" w:hAnsi="Arial" w:cs="Arial"/>
          <w:color w:val="000000"/>
        </w:rPr>
        <w:t>their</w:t>
      </w:r>
      <w:r w:rsidRPr="00E82168">
        <w:rPr>
          <w:rFonts w:ascii="Arial" w:hAnsi="Arial" w:cs="Arial"/>
          <w:color w:val="000000"/>
        </w:rPr>
        <w:t xml:space="preserve"> role is limited to that of an extra participant in a transaction, contract or project through which funds are passed in order to obtain the appearance of DBE participation. </w:t>
      </w:r>
      <w:r w:rsidR="00EF59EB">
        <w:rPr>
          <w:rFonts w:ascii="Arial" w:hAnsi="Arial" w:cs="Arial"/>
          <w:color w:val="000000"/>
        </w:rPr>
        <w:t>Similar</w:t>
      </w:r>
      <w:r w:rsidRPr="00E82168">
        <w:rPr>
          <w:rFonts w:ascii="Arial" w:hAnsi="Arial" w:cs="Arial"/>
          <w:color w:val="000000"/>
        </w:rPr>
        <w:t xml:space="preserve"> transactions involving non-DBEs </w:t>
      </w:r>
      <w:r w:rsidR="00EF59EB">
        <w:rPr>
          <w:rFonts w:ascii="Arial" w:hAnsi="Arial" w:cs="Arial"/>
          <w:color w:val="000000"/>
        </w:rPr>
        <w:t xml:space="preserve">will be evaluated </w:t>
      </w:r>
      <w:r w:rsidRPr="00E82168">
        <w:rPr>
          <w:rFonts w:ascii="Arial" w:hAnsi="Arial" w:cs="Arial"/>
          <w:color w:val="000000"/>
        </w:rPr>
        <w:t xml:space="preserve">in order to determine whether a DBE is an extra participant. If a DBE does not perform or exercise responsibility for at least 30 percent of the total cost of </w:t>
      </w:r>
      <w:r w:rsidR="005B5EF2">
        <w:rPr>
          <w:rFonts w:ascii="Arial" w:hAnsi="Arial" w:cs="Arial"/>
          <w:color w:val="000000"/>
        </w:rPr>
        <w:t>their</w:t>
      </w:r>
      <w:r w:rsidRPr="00E82168">
        <w:rPr>
          <w:rFonts w:ascii="Arial" w:hAnsi="Arial" w:cs="Arial"/>
          <w:color w:val="000000"/>
        </w:rPr>
        <w:t xml:space="preserve"> contract</w:t>
      </w:r>
      <w:r w:rsidR="005B5EF2">
        <w:rPr>
          <w:rFonts w:ascii="Arial" w:hAnsi="Arial" w:cs="Arial"/>
          <w:color w:val="000000"/>
        </w:rPr>
        <w:t xml:space="preserve"> or subcontract</w:t>
      </w:r>
      <w:r w:rsidRPr="00E82168">
        <w:rPr>
          <w:rFonts w:ascii="Arial" w:hAnsi="Arial" w:cs="Arial"/>
          <w:color w:val="000000"/>
        </w:rPr>
        <w:t xml:space="preserve"> with </w:t>
      </w:r>
      <w:r w:rsidR="00BF1CA9">
        <w:rPr>
          <w:rFonts w:ascii="Arial" w:hAnsi="Arial" w:cs="Arial"/>
          <w:color w:val="000000"/>
        </w:rPr>
        <w:t>their</w:t>
      </w:r>
      <w:r w:rsidRPr="00E82168">
        <w:rPr>
          <w:rFonts w:ascii="Arial" w:hAnsi="Arial" w:cs="Arial"/>
          <w:color w:val="000000"/>
        </w:rPr>
        <w:t xml:space="preserve"> own work force, or the DBE subcontracts a greater portion of the work than would be expected on the basis of normal industry </w:t>
      </w:r>
      <w:r w:rsidRPr="00E82168">
        <w:rPr>
          <w:rFonts w:ascii="Arial" w:hAnsi="Arial" w:cs="Arial"/>
          <w:color w:val="000000"/>
        </w:rPr>
        <w:lastRenderedPageBreak/>
        <w:t xml:space="preserve">practice for the type of work involved, </w:t>
      </w:r>
      <w:r w:rsidR="00BF1CA9">
        <w:rPr>
          <w:rFonts w:ascii="Arial" w:hAnsi="Arial" w:cs="Arial"/>
          <w:color w:val="000000"/>
        </w:rPr>
        <w:t xml:space="preserve">CDOT will presume </w:t>
      </w:r>
      <w:r w:rsidRPr="00E82168">
        <w:rPr>
          <w:rFonts w:ascii="Arial" w:hAnsi="Arial" w:cs="Arial"/>
          <w:color w:val="000000"/>
        </w:rPr>
        <w:t>the DBE is not performing a CUF.  The DBE may present evidence to rebut this presumption.</w:t>
      </w:r>
    </w:p>
    <w:p w14:paraId="6893EF12" w14:textId="05EBCE7B" w:rsidR="0001543F" w:rsidRPr="0001543F" w:rsidRDefault="00BF1CA9" w:rsidP="004E346A">
      <w:pPr>
        <w:spacing w:after="240"/>
        <w:ind w:left="1080"/>
        <w:rPr>
          <w:rFonts w:ascii="Arial" w:hAnsi="Arial" w:cs="Arial"/>
        </w:rPr>
      </w:pPr>
      <w:r>
        <w:rPr>
          <w:rFonts w:ascii="Arial" w:hAnsi="Arial" w:cs="Arial"/>
          <w:color w:val="000000"/>
        </w:rPr>
        <w:t>CUF</w:t>
      </w:r>
      <w:r w:rsidR="0001543F">
        <w:rPr>
          <w:rFonts w:ascii="Arial" w:hAnsi="Arial" w:cs="Arial"/>
          <w:color w:val="000000"/>
        </w:rPr>
        <w:t xml:space="preserve"> </w:t>
      </w:r>
      <w:r w:rsidR="00EF59EB">
        <w:rPr>
          <w:rFonts w:ascii="Arial" w:hAnsi="Arial" w:cs="Arial"/>
          <w:color w:val="000000"/>
        </w:rPr>
        <w:t xml:space="preserve">will be evaluated </w:t>
      </w:r>
      <w:r w:rsidR="0001543F">
        <w:rPr>
          <w:rFonts w:ascii="Arial" w:hAnsi="Arial" w:cs="Arial"/>
          <w:color w:val="000000"/>
        </w:rPr>
        <w:t xml:space="preserve">using Form 1432 </w:t>
      </w:r>
      <w:r w:rsidR="00ED6B1C">
        <w:rPr>
          <w:rFonts w:ascii="Arial" w:hAnsi="Arial" w:cs="Arial"/>
          <w:color w:val="000000"/>
        </w:rPr>
        <w:t>per</w:t>
      </w:r>
      <w:r w:rsidR="0001543F">
        <w:rPr>
          <w:rFonts w:ascii="Arial" w:hAnsi="Arial" w:cs="Arial"/>
          <w:color w:val="000000"/>
        </w:rPr>
        <w:t xml:space="preserve"> Section 8(a) below. </w:t>
      </w:r>
    </w:p>
    <w:p w14:paraId="5B995353" w14:textId="31BDA55C" w:rsidR="00746146" w:rsidRPr="00365D09" w:rsidRDefault="005D48B6" w:rsidP="00365D09">
      <w:pPr>
        <w:pStyle w:val="ListParagraph"/>
        <w:numPr>
          <w:ilvl w:val="0"/>
          <w:numId w:val="25"/>
        </w:numPr>
        <w:spacing w:after="240" w:line="240" w:lineRule="auto"/>
        <w:rPr>
          <w:rFonts w:ascii="Arial" w:hAnsi="Arial" w:cs="Arial"/>
          <w:b/>
        </w:rPr>
      </w:pPr>
      <w:r w:rsidRPr="00E82168">
        <w:rPr>
          <w:rFonts w:ascii="Arial" w:eastAsia="Times New Roman" w:hAnsi="Arial" w:cs="Arial"/>
          <w:i/>
          <w:color w:val="000000"/>
          <w:sz w:val="20"/>
          <w:szCs w:val="20"/>
        </w:rPr>
        <w:t xml:space="preserve">Joint Checks. </w:t>
      </w:r>
      <w:r w:rsidR="00EF59EB">
        <w:rPr>
          <w:rFonts w:ascii="Arial" w:eastAsia="Times New Roman" w:hAnsi="Arial" w:cs="Arial"/>
          <w:iCs/>
          <w:color w:val="000000"/>
          <w:sz w:val="20"/>
          <w:szCs w:val="20"/>
        </w:rPr>
        <w:t xml:space="preserve">All </w:t>
      </w:r>
      <w:r w:rsidR="00D525D8">
        <w:rPr>
          <w:rFonts w:ascii="Arial" w:eastAsia="Times New Roman" w:hAnsi="Arial" w:cs="Arial"/>
          <w:iCs/>
          <w:color w:val="000000"/>
          <w:sz w:val="20"/>
          <w:szCs w:val="20"/>
        </w:rPr>
        <w:t>J</w:t>
      </w:r>
      <w:r w:rsidR="00EF59EB">
        <w:rPr>
          <w:rFonts w:ascii="Arial" w:eastAsia="Times New Roman" w:hAnsi="Arial" w:cs="Arial"/>
          <w:iCs/>
          <w:color w:val="000000"/>
          <w:sz w:val="20"/>
          <w:szCs w:val="20"/>
        </w:rPr>
        <w:t xml:space="preserve">oint </w:t>
      </w:r>
      <w:r w:rsidR="00D525D8">
        <w:rPr>
          <w:rFonts w:ascii="Arial" w:eastAsia="Times New Roman" w:hAnsi="Arial" w:cs="Arial"/>
          <w:iCs/>
          <w:color w:val="000000"/>
          <w:sz w:val="20"/>
          <w:szCs w:val="20"/>
        </w:rPr>
        <w:t>C</w:t>
      </w:r>
      <w:r w:rsidR="00EF59EB">
        <w:rPr>
          <w:rFonts w:ascii="Arial" w:eastAsia="Times New Roman" w:hAnsi="Arial" w:cs="Arial"/>
          <w:iCs/>
          <w:color w:val="000000"/>
          <w:sz w:val="20"/>
          <w:szCs w:val="20"/>
        </w:rPr>
        <w:t xml:space="preserve">hecks must be approved before they are used in payment to a DBE. </w:t>
      </w:r>
      <w:r w:rsidRPr="00E82168">
        <w:rPr>
          <w:rFonts w:ascii="Arial" w:eastAsia="Times New Roman" w:hAnsi="Arial" w:cs="Arial"/>
          <w:color w:val="000000"/>
          <w:sz w:val="20"/>
          <w:szCs w:val="20"/>
        </w:rPr>
        <w:t xml:space="preserve">Joint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hecks used in payments to DBEs will be monitored closely to ensure the DBE is performing a CUF and the </w:t>
      </w:r>
      <w:r w:rsidR="00D525D8">
        <w:rPr>
          <w:rFonts w:ascii="Arial" w:eastAsia="Times New Roman" w:hAnsi="Arial" w:cs="Arial"/>
          <w:color w:val="000000"/>
          <w:sz w:val="20"/>
          <w:szCs w:val="20"/>
        </w:rPr>
        <w:t>J</w:t>
      </w:r>
      <w:r w:rsidRPr="00E82168">
        <w:rPr>
          <w:rFonts w:ascii="Arial" w:eastAsia="Times New Roman" w:hAnsi="Arial" w:cs="Arial"/>
          <w:color w:val="000000"/>
          <w:sz w:val="20"/>
          <w:szCs w:val="20"/>
        </w:rPr>
        <w:t xml:space="preserve">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hecks are not being used in a discriminatory manner.  The Contractor shall request approval for the use of a </w:t>
      </w:r>
      <w:r w:rsidR="00D525D8">
        <w:rPr>
          <w:rFonts w:ascii="Arial" w:eastAsia="Times New Roman" w:hAnsi="Arial" w:cs="Arial"/>
          <w:color w:val="000000"/>
          <w:sz w:val="20"/>
          <w:szCs w:val="20"/>
        </w:rPr>
        <w:t>J</w:t>
      </w:r>
      <w:r w:rsidRPr="00E82168">
        <w:rPr>
          <w:rFonts w:ascii="Arial" w:eastAsia="Times New Roman" w:hAnsi="Arial" w:cs="Arial"/>
          <w:color w:val="000000"/>
          <w:sz w:val="20"/>
          <w:szCs w:val="20"/>
        </w:rPr>
        <w:t xml:space="preserve">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 in a written letter signed by the DBE and the Contractor, stating the reason for the </w:t>
      </w:r>
      <w:r w:rsidR="00D525D8">
        <w:rPr>
          <w:rFonts w:ascii="Arial" w:eastAsia="Times New Roman" w:hAnsi="Arial" w:cs="Arial"/>
          <w:color w:val="000000"/>
          <w:sz w:val="20"/>
          <w:szCs w:val="20"/>
        </w:rPr>
        <w:t>J</w:t>
      </w:r>
      <w:r w:rsidRPr="00E82168">
        <w:rPr>
          <w:rFonts w:ascii="Arial" w:eastAsia="Times New Roman" w:hAnsi="Arial" w:cs="Arial"/>
          <w:color w:val="000000"/>
          <w:sz w:val="20"/>
          <w:szCs w:val="20"/>
        </w:rPr>
        <w:t xml:space="preserve">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hecks and the approximate number of checks that will be needed. Failure to receive approval of a </w:t>
      </w:r>
      <w:r w:rsidR="00D525D8">
        <w:rPr>
          <w:rFonts w:ascii="Arial" w:eastAsia="Times New Roman" w:hAnsi="Arial" w:cs="Arial"/>
          <w:color w:val="000000"/>
          <w:sz w:val="20"/>
          <w:szCs w:val="20"/>
        </w:rPr>
        <w:t>J</w:t>
      </w:r>
      <w:r w:rsidRPr="00E82168">
        <w:rPr>
          <w:rFonts w:ascii="Arial" w:eastAsia="Times New Roman" w:hAnsi="Arial" w:cs="Arial"/>
          <w:color w:val="000000"/>
          <w:sz w:val="20"/>
          <w:szCs w:val="20"/>
        </w:rPr>
        <w:t xml:space="preserve">oint </w:t>
      </w:r>
      <w:r w:rsidR="00D525D8">
        <w:rPr>
          <w:rFonts w:ascii="Arial" w:eastAsia="Times New Roman" w:hAnsi="Arial" w:cs="Arial"/>
          <w:color w:val="000000"/>
          <w:sz w:val="20"/>
          <w:szCs w:val="20"/>
        </w:rPr>
        <w:t>C</w:t>
      </w:r>
      <w:r w:rsidRPr="00E82168">
        <w:rPr>
          <w:rFonts w:ascii="Arial" w:eastAsia="Times New Roman" w:hAnsi="Arial" w:cs="Arial"/>
          <w:color w:val="000000"/>
          <w:sz w:val="20"/>
          <w:szCs w:val="20"/>
        </w:rPr>
        <w:t xml:space="preserve">heck may result </w:t>
      </w:r>
      <w:r w:rsidR="00D525D8">
        <w:rPr>
          <w:rFonts w:ascii="Arial" w:eastAsia="Times New Roman" w:hAnsi="Arial" w:cs="Arial"/>
          <w:color w:val="000000"/>
          <w:sz w:val="20"/>
          <w:szCs w:val="20"/>
        </w:rPr>
        <w:t xml:space="preserve">in </w:t>
      </w:r>
      <w:r w:rsidRPr="00E82168">
        <w:rPr>
          <w:rFonts w:ascii="Arial" w:eastAsia="Times New Roman" w:hAnsi="Arial" w:cs="Arial"/>
          <w:color w:val="000000"/>
          <w:sz w:val="20"/>
          <w:szCs w:val="20"/>
        </w:rPr>
        <w:t xml:space="preserve">not counting such payment as </w:t>
      </w:r>
      <w:r w:rsidR="00D21232">
        <w:rPr>
          <w:rFonts w:ascii="Arial" w:eastAsia="Times New Roman" w:hAnsi="Arial" w:cs="Arial"/>
          <w:color w:val="000000"/>
          <w:sz w:val="20"/>
          <w:szCs w:val="20"/>
        </w:rPr>
        <w:t>Eligible Participation</w:t>
      </w:r>
      <w:r w:rsidRPr="00E82168">
        <w:rPr>
          <w:rFonts w:ascii="Arial" w:eastAsia="Times New Roman" w:hAnsi="Arial" w:cs="Arial"/>
          <w:color w:val="000000"/>
          <w:sz w:val="20"/>
          <w:szCs w:val="20"/>
        </w:rPr>
        <w:t>.  </w:t>
      </w:r>
    </w:p>
    <w:p w14:paraId="082A195F" w14:textId="77777777" w:rsidR="00746146" w:rsidRPr="00365D09" w:rsidRDefault="00746146" w:rsidP="00365D09">
      <w:pPr>
        <w:pStyle w:val="ListParagraph"/>
        <w:spacing w:after="0" w:line="240" w:lineRule="auto"/>
        <w:ind w:left="360"/>
        <w:rPr>
          <w:rFonts w:ascii="Arial" w:eastAsia="Times New Roman" w:hAnsi="Arial" w:cs="Arial"/>
          <w:sz w:val="20"/>
          <w:szCs w:val="20"/>
        </w:rPr>
      </w:pPr>
    </w:p>
    <w:p w14:paraId="2E4213FB" w14:textId="5801E41F" w:rsidR="005D48B6" w:rsidRPr="00E82168" w:rsidRDefault="005D48B6" w:rsidP="005D48B6">
      <w:pPr>
        <w:pStyle w:val="ListParagraph"/>
        <w:numPr>
          <w:ilvl w:val="0"/>
          <w:numId w:val="27"/>
        </w:numPr>
        <w:spacing w:after="0" w:line="240" w:lineRule="auto"/>
        <w:ind w:left="360"/>
        <w:rPr>
          <w:rFonts w:ascii="Arial" w:eastAsia="Times New Roman" w:hAnsi="Arial" w:cs="Arial"/>
          <w:sz w:val="20"/>
          <w:szCs w:val="20"/>
        </w:rPr>
      </w:pPr>
      <w:r w:rsidRPr="00E82168">
        <w:rPr>
          <w:rFonts w:ascii="Arial" w:eastAsia="Times New Roman" w:hAnsi="Arial" w:cs="Arial"/>
          <w:b/>
          <w:bCs/>
          <w:color w:val="000000"/>
          <w:sz w:val="20"/>
          <w:szCs w:val="20"/>
        </w:rPr>
        <w:t>Contract Finalization</w:t>
      </w:r>
    </w:p>
    <w:p w14:paraId="380562F8" w14:textId="77777777" w:rsidR="005D48B6" w:rsidRPr="00E82168" w:rsidRDefault="005D48B6" w:rsidP="00CA569B">
      <w:pPr>
        <w:rPr>
          <w:rFonts w:ascii="Arial" w:hAnsi="Arial" w:cs="Arial"/>
        </w:rPr>
      </w:pPr>
      <w:r w:rsidRPr="00E82168">
        <w:rPr>
          <w:rFonts w:ascii="Arial" w:hAnsi="Arial" w:cs="Arial"/>
          <w:b/>
          <w:bCs/>
          <w:color w:val="000000"/>
        </w:rPr>
        <w:t xml:space="preserve"> </w:t>
      </w:r>
    </w:p>
    <w:p w14:paraId="41B29551" w14:textId="52F5A611" w:rsidR="005D48B6" w:rsidRPr="00E82168" w:rsidRDefault="005D48B6" w:rsidP="005D48B6">
      <w:pPr>
        <w:pStyle w:val="ListParagraph"/>
        <w:numPr>
          <w:ilvl w:val="0"/>
          <w:numId w:val="26"/>
        </w:numPr>
        <w:spacing w:after="240" w:line="240" w:lineRule="auto"/>
        <w:rPr>
          <w:rFonts w:ascii="Arial" w:eastAsia="Times New Roman" w:hAnsi="Arial" w:cs="Arial"/>
          <w:color w:val="000000"/>
          <w:sz w:val="20"/>
          <w:szCs w:val="20"/>
        </w:rPr>
      </w:pPr>
      <w:r w:rsidRPr="00E82168">
        <w:rPr>
          <w:rFonts w:ascii="Arial" w:eastAsia="Times New Roman" w:hAnsi="Arial" w:cs="Arial"/>
          <w:i/>
          <w:color w:val="000000"/>
          <w:sz w:val="20"/>
          <w:szCs w:val="20"/>
        </w:rPr>
        <w:t xml:space="preserve">Form </w:t>
      </w:r>
      <w:r w:rsidR="00CD2A50">
        <w:rPr>
          <w:rFonts w:ascii="Arial" w:eastAsia="Times New Roman" w:hAnsi="Arial" w:cs="Arial"/>
          <w:i/>
          <w:color w:val="000000"/>
          <w:sz w:val="20"/>
          <w:szCs w:val="20"/>
        </w:rPr>
        <w:t>1432</w:t>
      </w:r>
      <w:r w:rsidRPr="00E82168">
        <w:rPr>
          <w:rFonts w:ascii="Arial" w:eastAsia="Times New Roman" w:hAnsi="Arial" w:cs="Arial"/>
          <w:i/>
          <w:color w:val="000000"/>
          <w:sz w:val="20"/>
          <w:szCs w:val="20"/>
        </w:rPr>
        <w:t xml:space="preserve">. </w:t>
      </w:r>
      <w:r w:rsidR="00FF247A">
        <w:rPr>
          <w:rFonts w:ascii="Arial" w:eastAsia="Times New Roman" w:hAnsi="Arial" w:cs="Arial"/>
          <w:color w:val="000000"/>
          <w:sz w:val="20"/>
          <w:szCs w:val="20"/>
        </w:rPr>
        <w:t xml:space="preserve">In order to have work performed </w:t>
      </w:r>
      <w:r w:rsidR="00FD44B3">
        <w:rPr>
          <w:rFonts w:ascii="Arial" w:eastAsia="Times New Roman" w:hAnsi="Arial" w:cs="Arial"/>
          <w:color w:val="000000"/>
          <w:sz w:val="20"/>
          <w:szCs w:val="20"/>
        </w:rPr>
        <w:t>and/or supplies provided by a DBE on the Contract count as Eligible Participation, the Contract</w:t>
      </w:r>
      <w:r w:rsidR="00A10818">
        <w:rPr>
          <w:rFonts w:ascii="Arial" w:eastAsia="Times New Roman" w:hAnsi="Arial" w:cs="Arial"/>
          <w:color w:val="000000"/>
          <w:sz w:val="20"/>
          <w:szCs w:val="20"/>
        </w:rPr>
        <w:t>or</w:t>
      </w:r>
      <w:r w:rsidRPr="00E82168">
        <w:rPr>
          <w:rFonts w:ascii="Arial" w:eastAsia="Times New Roman" w:hAnsi="Arial" w:cs="Arial"/>
          <w:color w:val="000000"/>
          <w:sz w:val="20"/>
          <w:szCs w:val="20"/>
        </w:rPr>
        <w:t xml:space="preserve"> </w:t>
      </w:r>
      <w:r w:rsidR="00FD44B3">
        <w:rPr>
          <w:rFonts w:ascii="Arial" w:eastAsia="Times New Roman" w:hAnsi="Arial" w:cs="Arial"/>
          <w:color w:val="000000"/>
          <w:sz w:val="20"/>
          <w:szCs w:val="20"/>
        </w:rPr>
        <w:t>must</w:t>
      </w:r>
      <w:r w:rsidRPr="00E82168">
        <w:rPr>
          <w:rFonts w:ascii="Arial" w:eastAsia="Times New Roman" w:hAnsi="Arial" w:cs="Arial"/>
          <w:color w:val="000000"/>
          <w:sz w:val="20"/>
          <w:szCs w:val="20"/>
        </w:rPr>
        <w:t xml:space="preserve"> submit a Form </w:t>
      </w:r>
      <w:r w:rsidR="001C6420">
        <w:rPr>
          <w:rFonts w:ascii="Arial" w:eastAsia="Times New Roman" w:hAnsi="Arial" w:cs="Arial"/>
          <w:color w:val="000000"/>
          <w:sz w:val="20"/>
          <w:szCs w:val="20"/>
        </w:rPr>
        <w:t>1432</w:t>
      </w:r>
      <w:r w:rsidR="00BC5763">
        <w:rPr>
          <w:rFonts w:ascii="Arial" w:eastAsia="Times New Roman" w:hAnsi="Arial" w:cs="Arial"/>
          <w:color w:val="000000"/>
          <w:sz w:val="20"/>
          <w:szCs w:val="20"/>
        </w:rPr>
        <w:t xml:space="preserve"> for </w:t>
      </w:r>
      <w:r w:rsidR="00FD44B3">
        <w:rPr>
          <w:rFonts w:ascii="Arial" w:eastAsia="Times New Roman" w:hAnsi="Arial" w:cs="Arial"/>
          <w:color w:val="000000"/>
          <w:sz w:val="20"/>
          <w:szCs w:val="20"/>
        </w:rPr>
        <w:t>that DBE</w:t>
      </w:r>
      <w:r w:rsidRPr="00E82168">
        <w:rPr>
          <w:rFonts w:ascii="Arial" w:eastAsia="Times New Roman" w:hAnsi="Arial" w:cs="Arial"/>
          <w:color w:val="000000"/>
          <w:sz w:val="20"/>
          <w:szCs w:val="20"/>
        </w:rPr>
        <w:t xml:space="preserve">. The Form </w:t>
      </w:r>
      <w:r w:rsidR="001C6420">
        <w:rPr>
          <w:rFonts w:ascii="Arial" w:eastAsia="Times New Roman" w:hAnsi="Arial" w:cs="Arial"/>
          <w:color w:val="000000"/>
          <w:sz w:val="20"/>
          <w:szCs w:val="20"/>
        </w:rPr>
        <w:t>1432</w:t>
      </w:r>
      <w:r w:rsidR="004E38D6" w:rsidRPr="00E82168">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t xml:space="preserve">must be signed by the DBE, Contractor and </w:t>
      </w:r>
      <w:r w:rsidR="006470CC">
        <w:rPr>
          <w:rFonts w:ascii="Arial" w:eastAsia="Times New Roman" w:hAnsi="Arial" w:cs="Arial"/>
          <w:color w:val="000000"/>
          <w:sz w:val="20"/>
          <w:szCs w:val="20"/>
        </w:rPr>
        <w:t xml:space="preserve">Project </w:t>
      </w:r>
      <w:r w:rsidRPr="00E82168">
        <w:rPr>
          <w:rFonts w:ascii="Arial" w:eastAsia="Times New Roman" w:hAnsi="Arial" w:cs="Arial"/>
          <w:color w:val="000000"/>
          <w:sz w:val="20"/>
          <w:szCs w:val="20"/>
        </w:rPr>
        <w:t>Engineer.</w:t>
      </w:r>
      <w:r w:rsidR="00DB75CF">
        <w:rPr>
          <w:rFonts w:ascii="Arial" w:eastAsia="Times New Roman" w:hAnsi="Arial" w:cs="Arial"/>
          <w:color w:val="000000"/>
          <w:sz w:val="20"/>
          <w:szCs w:val="20"/>
        </w:rPr>
        <w:t xml:space="preserve"> </w:t>
      </w:r>
      <w:r w:rsidR="00653BF2">
        <w:rPr>
          <w:rFonts w:ascii="Arial" w:eastAsia="Times New Roman" w:hAnsi="Arial" w:cs="Arial"/>
          <w:color w:val="000000"/>
          <w:sz w:val="20"/>
          <w:szCs w:val="20"/>
        </w:rPr>
        <w:t xml:space="preserve">Work performed and/or supplies provided on the Contract by a DBE Commitment will not count as Eligible Participation without a corresponding Form 1432 and the Contractor may be subject to a payment reduction as described in subsection </w:t>
      </w:r>
      <w:r w:rsidR="005C09E4">
        <w:rPr>
          <w:rFonts w:ascii="Arial" w:eastAsia="Times New Roman" w:hAnsi="Arial" w:cs="Arial"/>
          <w:color w:val="000000"/>
          <w:sz w:val="20"/>
          <w:szCs w:val="20"/>
        </w:rPr>
        <w:t>8</w:t>
      </w:r>
      <w:r w:rsidR="00653BF2">
        <w:rPr>
          <w:rFonts w:ascii="Arial" w:eastAsia="Times New Roman" w:hAnsi="Arial" w:cs="Arial"/>
          <w:color w:val="000000"/>
          <w:sz w:val="20"/>
          <w:szCs w:val="20"/>
        </w:rPr>
        <w:t xml:space="preserve">(b) </w:t>
      </w:r>
      <w:r w:rsidR="000176A7">
        <w:rPr>
          <w:rFonts w:ascii="Arial" w:eastAsia="Times New Roman" w:hAnsi="Arial" w:cs="Arial"/>
          <w:color w:val="000000"/>
          <w:sz w:val="20"/>
          <w:szCs w:val="20"/>
        </w:rPr>
        <w:t>of this s</w:t>
      </w:r>
      <w:r w:rsidR="005C09E4">
        <w:rPr>
          <w:rFonts w:ascii="Arial" w:eastAsia="Times New Roman" w:hAnsi="Arial" w:cs="Arial"/>
          <w:color w:val="000000"/>
          <w:sz w:val="20"/>
          <w:szCs w:val="20"/>
        </w:rPr>
        <w:t>pecial provision</w:t>
      </w:r>
      <w:r w:rsidR="00653BF2">
        <w:rPr>
          <w:rFonts w:ascii="Arial" w:eastAsia="Times New Roman" w:hAnsi="Arial" w:cs="Arial"/>
          <w:color w:val="000000"/>
          <w:sz w:val="20"/>
          <w:szCs w:val="20"/>
        </w:rPr>
        <w:t xml:space="preserve">. </w:t>
      </w:r>
      <w:r w:rsidRPr="00E82168">
        <w:rPr>
          <w:rFonts w:ascii="Arial" w:eastAsia="Times New Roman" w:hAnsi="Arial" w:cs="Arial"/>
          <w:color w:val="000000"/>
          <w:sz w:val="20"/>
          <w:szCs w:val="20"/>
        </w:rPr>
        <w:br/>
        <w:t xml:space="preserve"> </w:t>
      </w:r>
    </w:p>
    <w:p w14:paraId="41A9F75A" w14:textId="22905405" w:rsidR="001E6949" w:rsidRPr="004E346A" w:rsidRDefault="005D48B6" w:rsidP="004E346A">
      <w:pPr>
        <w:pStyle w:val="ListParagraph"/>
        <w:numPr>
          <w:ilvl w:val="0"/>
          <w:numId w:val="26"/>
        </w:numPr>
        <w:spacing w:after="240" w:line="240" w:lineRule="auto"/>
        <w:rPr>
          <w:rFonts w:ascii="Arial" w:hAnsi="Arial" w:cs="Arial"/>
          <w:sz w:val="20"/>
          <w:szCs w:val="20"/>
        </w:rPr>
      </w:pPr>
      <w:r w:rsidRPr="004E346A">
        <w:rPr>
          <w:rFonts w:ascii="Arial" w:eastAsia="Times New Roman" w:hAnsi="Arial" w:cs="Arial"/>
          <w:i/>
          <w:color w:val="000000"/>
          <w:sz w:val="20"/>
          <w:szCs w:val="20"/>
        </w:rPr>
        <w:t>Payment Reduction</w:t>
      </w:r>
      <w:r w:rsidRPr="00EF59EB">
        <w:rPr>
          <w:rFonts w:ascii="Arial" w:hAnsi="Arial" w:cs="Arial"/>
          <w:i/>
          <w:color w:val="000000"/>
        </w:rPr>
        <w:t xml:space="preserve">. </w:t>
      </w:r>
      <w:r w:rsidRPr="004E346A">
        <w:rPr>
          <w:rFonts w:ascii="Arial" w:hAnsi="Arial" w:cs="Arial"/>
          <w:sz w:val="20"/>
          <w:szCs w:val="20"/>
        </w:rPr>
        <w:t xml:space="preserve">The Contractor’s retainage will not be released until </w:t>
      </w:r>
      <w:r w:rsidR="00EF59EB">
        <w:rPr>
          <w:rFonts w:ascii="Arial" w:hAnsi="Arial" w:cs="Arial"/>
          <w:sz w:val="20"/>
          <w:szCs w:val="20"/>
        </w:rPr>
        <w:t>a determination is made as to</w:t>
      </w:r>
      <w:r w:rsidRPr="004E346A">
        <w:rPr>
          <w:rFonts w:ascii="Arial" w:hAnsi="Arial" w:cs="Arial"/>
          <w:sz w:val="20"/>
          <w:szCs w:val="20"/>
        </w:rPr>
        <w:t xml:space="preserve"> whether the Contractor will be subject to a payment reduction. The Contractor will be subject to a payment reduction for any</w:t>
      </w:r>
      <w:r w:rsidR="00441FE4" w:rsidRPr="004E346A">
        <w:rPr>
          <w:rFonts w:ascii="Arial" w:hAnsi="Arial" w:cs="Arial"/>
          <w:sz w:val="20"/>
          <w:szCs w:val="20"/>
        </w:rPr>
        <w:t xml:space="preserve"> unapproved</w:t>
      </w:r>
      <w:r w:rsidRPr="004E346A">
        <w:rPr>
          <w:rFonts w:ascii="Arial" w:hAnsi="Arial" w:cs="Arial"/>
          <w:sz w:val="20"/>
          <w:szCs w:val="20"/>
        </w:rPr>
        <w:t xml:space="preserve"> </w:t>
      </w:r>
      <w:r w:rsidR="00441FE4" w:rsidRPr="004E346A">
        <w:rPr>
          <w:rFonts w:ascii="Arial" w:hAnsi="Arial" w:cs="Arial"/>
          <w:sz w:val="20"/>
          <w:szCs w:val="20"/>
        </w:rPr>
        <w:t>T</w:t>
      </w:r>
      <w:r w:rsidRPr="004E346A">
        <w:rPr>
          <w:rFonts w:ascii="Arial" w:hAnsi="Arial" w:cs="Arial"/>
          <w:sz w:val="20"/>
          <w:szCs w:val="20"/>
        </w:rPr>
        <w:t>ermination</w:t>
      </w:r>
      <w:r w:rsidR="00441FE4" w:rsidRPr="004E346A">
        <w:rPr>
          <w:rFonts w:ascii="Arial" w:hAnsi="Arial" w:cs="Arial"/>
          <w:sz w:val="20"/>
          <w:szCs w:val="20"/>
        </w:rPr>
        <w:t>, R</w:t>
      </w:r>
      <w:r w:rsidRPr="004E346A">
        <w:rPr>
          <w:rFonts w:ascii="Arial" w:hAnsi="Arial" w:cs="Arial"/>
          <w:sz w:val="20"/>
          <w:szCs w:val="20"/>
        </w:rPr>
        <w:t>eduction</w:t>
      </w:r>
      <w:r w:rsidR="00441FE4" w:rsidRPr="004E346A">
        <w:rPr>
          <w:rFonts w:ascii="Arial" w:hAnsi="Arial" w:cs="Arial"/>
          <w:sz w:val="20"/>
          <w:szCs w:val="20"/>
        </w:rPr>
        <w:t>, and/or Substitution</w:t>
      </w:r>
      <w:r w:rsidRPr="004E346A">
        <w:rPr>
          <w:rFonts w:ascii="Arial" w:hAnsi="Arial" w:cs="Arial"/>
          <w:sz w:val="20"/>
          <w:szCs w:val="20"/>
        </w:rPr>
        <w:t xml:space="preserve">. Additionally, the Contractor will be subject to a payment reduction for </w:t>
      </w:r>
      <w:r w:rsidR="00ED7DEE" w:rsidRPr="004E346A">
        <w:rPr>
          <w:rFonts w:ascii="Arial" w:hAnsi="Arial" w:cs="Arial"/>
          <w:sz w:val="20"/>
          <w:szCs w:val="20"/>
        </w:rPr>
        <w:t>any</w:t>
      </w:r>
      <w:r w:rsidRPr="004E346A">
        <w:rPr>
          <w:rFonts w:ascii="Arial" w:hAnsi="Arial" w:cs="Arial"/>
          <w:sz w:val="20"/>
          <w:szCs w:val="20"/>
        </w:rPr>
        <w:t xml:space="preserve"> portion of </w:t>
      </w:r>
      <w:r w:rsidR="00441FE4" w:rsidRPr="004E346A">
        <w:rPr>
          <w:rFonts w:ascii="Arial" w:hAnsi="Arial" w:cs="Arial"/>
          <w:sz w:val="20"/>
          <w:szCs w:val="20"/>
        </w:rPr>
        <w:t>a Commitment that was not fulfilled</w:t>
      </w:r>
      <w:r w:rsidRPr="004E346A">
        <w:rPr>
          <w:rFonts w:ascii="Arial" w:hAnsi="Arial" w:cs="Arial"/>
          <w:sz w:val="20"/>
          <w:szCs w:val="20"/>
        </w:rPr>
        <w:t xml:space="preserve">. The </w:t>
      </w:r>
      <w:r w:rsidR="008A3C4F" w:rsidRPr="004E346A">
        <w:rPr>
          <w:rFonts w:ascii="Arial" w:hAnsi="Arial" w:cs="Arial"/>
          <w:sz w:val="20"/>
          <w:szCs w:val="20"/>
        </w:rPr>
        <w:t>C</w:t>
      </w:r>
      <w:r w:rsidRPr="004E346A">
        <w:rPr>
          <w:rFonts w:ascii="Arial" w:hAnsi="Arial" w:cs="Arial"/>
          <w:sz w:val="20"/>
          <w:szCs w:val="20"/>
        </w:rPr>
        <w:t xml:space="preserve">ontractor will not be subject to duplicate </w:t>
      </w:r>
      <w:r w:rsidR="008A3C4F" w:rsidRPr="004E346A">
        <w:rPr>
          <w:rFonts w:ascii="Arial" w:hAnsi="Arial" w:cs="Arial"/>
          <w:sz w:val="20"/>
          <w:szCs w:val="20"/>
        </w:rPr>
        <w:t xml:space="preserve">payment </w:t>
      </w:r>
      <w:r w:rsidRPr="004E346A">
        <w:rPr>
          <w:rFonts w:ascii="Arial" w:hAnsi="Arial" w:cs="Arial"/>
          <w:sz w:val="20"/>
          <w:szCs w:val="20"/>
        </w:rPr>
        <w:t>reduction</w:t>
      </w:r>
      <w:r w:rsidR="008A3C4F" w:rsidRPr="004E346A">
        <w:rPr>
          <w:rFonts w:ascii="Arial" w:hAnsi="Arial" w:cs="Arial"/>
          <w:sz w:val="20"/>
          <w:szCs w:val="20"/>
        </w:rPr>
        <w:t>s</w:t>
      </w:r>
      <w:r w:rsidRPr="004E346A">
        <w:rPr>
          <w:rFonts w:ascii="Arial" w:hAnsi="Arial" w:cs="Arial"/>
          <w:sz w:val="20"/>
          <w:szCs w:val="20"/>
        </w:rPr>
        <w:t xml:space="preserve"> for the same offense. </w:t>
      </w:r>
      <w:r w:rsidR="00C46DC7">
        <w:rPr>
          <w:rFonts w:ascii="Arial" w:hAnsi="Arial" w:cs="Arial"/>
          <w:sz w:val="20"/>
          <w:szCs w:val="20"/>
        </w:rPr>
        <w:t>The amount of the p</w:t>
      </w:r>
      <w:r w:rsidR="00EF59EB">
        <w:rPr>
          <w:rFonts w:ascii="Arial" w:hAnsi="Arial" w:cs="Arial"/>
          <w:sz w:val="20"/>
          <w:szCs w:val="20"/>
        </w:rPr>
        <w:t xml:space="preserve">ayment reduction may be </w:t>
      </w:r>
      <w:r w:rsidR="00C46DC7">
        <w:rPr>
          <w:rFonts w:ascii="Arial" w:hAnsi="Arial" w:cs="Arial"/>
          <w:sz w:val="20"/>
          <w:szCs w:val="20"/>
        </w:rPr>
        <w:t>adjusted</w:t>
      </w:r>
      <w:r w:rsidR="00EF59EB">
        <w:rPr>
          <w:rFonts w:ascii="Arial" w:hAnsi="Arial" w:cs="Arial"/>
          <w:sz w:val="20"/>
          <w:szCs w:val="20"/>
        </w:rPr>
        <w:t xml:space="preserve"> if the Contractor demonstrates that </w:t>
      </w:r>
      <w:r w:rsidR="00B40AAE">
        <w:rPr>
          <w:rFonts w:ascii="Arial" w:hAnsi="Arial" w:cs="Arial"/>
          <w:sz w:val="20"/>
          <w:szCs w:val="20"/>
        </w:rPr>
        <w:t xml:space="preserve">a </w:t>
      </w:r>
      <w:r w:rsidR="00EF59EB">
        <w:rPr>
          <w:rFonts w:ascii="Arial" w:hAnsi="Arial" w:cs="Arial"/>
          <w:sz w:val="20"/>
          <w:szCs w:val="20"/>
        </w:rPr>
        <w:t xml:space="preserve">failure to fulfill a Commitment or otherwise meet </w:t>
      </w:r>
      <w:r w:rsidR="00C46DC7">
        <w:rPr>
          <w:rFonts w:ascii="Arial" w:hAnsi="Arial" w:cs="Arial"/>
          <w:sz w:val="20"/>
          <w:szCs w:val="20"/>
        </w:rPr>
        <w:t>their</w:t>
      </w:r>
      <w:r w:rsidR="00EF59EB">
        <w:rPr>
          <w:rFonts w:ascii="Arial" w:hAnsi="Arial" w:cs="Arial"/>
          <w:sz w:val="20"/>
          <w:szCs w:val="20"/>
        </w:rPr>
        <w:t xml:space="preserve"> obligations under this special provision was due to circumstances outside of </w:t>
      </w:r>
      <w:r w:rsidR="00C46DC7">
        <w:rPr>
          <w:rFonts w:ascii="Arial" w:hAnsi="Arial" w:cs="Arial"/>
          <w:sz w:val="20"/>
          <w:szCs w:val="20"/>
        </w:rPr>
        <w:t>their</w:t>
      </w:r>
      <w:r w:rsidR="00EF59EB">
        <w:rPr>
          <w:rFonts w:ascii="Arial" w:hAnsi="Arial" w:cs="Arial"/>
          <w:sz w:val="20"/>
          <w:szCs w:val="20"/>
        </w:rPr>
        <w:t xml:space="preserve"> control. </w:t>
      </w:r>
    </w:p>
    <w:p w14:paraId="7B171A5E" w14:textId="1CA2E957" w:rsidR="005D48B6" w:rsidRPr="00E82168" w:rsidRDefault="005D48B6" w:rsidP="004E346A">
      <w:pPr>
        <w:pStyle w:val="ListParagraph"/>
      </w:pPr>
    </w:p>
    <w:p w14:paraId="405B6F1A" w14:textId="5E2EF3C2" w:rsidR="005D48B6" w:rsidRPr="00E82168" w:rsidRDefault="005D48B6" w:rsidP="005D48B6">
      <w:pPr>
        <w:pStyle w:val="ListParagraph"/>
        <w:numPr>
          <w:ilvl w:val="0"/>
          <w:numId w:val="27"/>
        </w:numPr>
        <w:spacing w:after="240" w:line="240" w:lineRule="auto"/>
        <w:ind w:left="360"/>
        <w:rPr>
          <w:rFonts w:ascii="Arial" w:eastAsia="Times New Roman" w:hAnsi="Arial" w:cs="Arial"/>
          <w:color w:val="000000"/>
          <w:sz w:val="20"/>
          <w:szCs w:val="20"/>
        </w:rPr>
      </w:pPr>
      <w:r w:rsidRPr="00E82168">
        <w:rPr>
          <w:rFonts w:ascii="Arial" w:eastAsia="Times New Roman" w:hAnsi="Arial" w:cs="Arial"/>
          <w:b/>
          <w:bCs/>
          <w:color w:val="000000"/>
          <w:sz w:val="20"/>
          <w:szCs w:val="20"/>
        </w:rPr>
        <w:t>Other Enforcement</w:t>
      </w:r>
      <w:r w:rsidRPr="00E82168">
        <w:rPr>
          <w:rFonts w:ascii="Arial" w:eastAsia="Times New Roman" w:hAnsi="Arial" w:cs="Arial"/>
          <w:color w:val="000000"/>
          <w:sz w:val="20"/>
          <w:szCs w:val="20"/>
        </w:rPr>
        <w:t xml:space="preserve">. As necessary, </w:t>
      </w:r>
      <w:r w:rsidR="00EF59EB">
        <w:rPr>
          <w:rFonts w:ascii="Arial" w:eastAsia="Times New Roman" w:hAnsi="Arial" w:cs="Arial"/>
          <w:color w:val="000000"/>
          <w:sz w:val="20"/>
          <w:szCs w:val="20"/>
        </w:rPr>
        <w:t>participants may be reviewed or investigated.</w:t>
      </w:r>
      <w:r w:rsidRPr="00E82168">
        <w:rPr>
          <w:rFonts w:ascii="Arial" w:eastAsia="Times New Roman" w:hAnsi="Arial" w:cs="Arial"/>
          <w:color w:val="000000"/>
          <w:sz w:val="20"/>
          <w:szCs w:val="20"/>
        </w:rPr>
        <w:t xml:space="preserve"> All participants, including, but not limited to, DBE firms and applicants for DBE certification, complainants, and contractors using DBE firms to meet contract goals, are required to cooperate fully and promptly with compliance reviews, certification reviews, investigations, and other requests for information.</w:t>
      </w:r>
    </w:p>
    <w:p w14:paraId="0EC2021A" w14:textId="1BCA9A29" w:rsidR="005D48B6" w:rsidRDefault="005D48B6" w:rsidP="00CA569B">
      <w:pPr>
        <w:spacing w:after="240"/>
        <w:ind w:left="360"/>
        <w:rPr>
          <w:rFonts w:ascii="Arial" w:hAnsi="Arial" w:cs="Arial"/>
          <w:color w:val="000000"/>
        </w:rPr>
      </w:pPr>
      <w:r w:rsidRPr="00E82168">
        <w:rPr>
          <w:rFonts w:ascii="Arial" w:hAnsi="Arial" w:cs="Arial"/>
          <w:color w:val="000000"/>
        </w:rPr>
        <w:t xml:space="preserve">Participants shall not intimidate, threaten, coerce, or discriminate against any individual or firm for the purpose of interfering with any right or privilege secured by the DBE program or because the individual or firm has made a complaint, testified, assisted, or participated in any manner in an investigation, proceeding, or hearing under the DBE program. </w:t>
      </w:r>
      <w:r w:rsidRPr="00E82168">
        <w:rPr>
          <w:rFonts w:ascii="Arial" w:hAnsi="Arial" w:cs="Arial"/>
          <w:i/>
          <w:iCs/>
          <w:color w:val="000000"/>
        </w:rPr>
        <w:t> </w:t>
      </w:r>
      <w:r w:rsidRPr="00E82168">
        <w:rPr>
          <w:rFonts w:ascii="Arial" w:hAnsi="Arial" w:cs="Arial"/>
          <w:color w:val="000000"/>
        </w:rPr>
        <w:t>Failure to comply with this paragraph shall be a ground for appropriate action against the party involved (with respect to recipients, a finding of noncompliance; with respect to DBE firms, denial of certification</w:t>
      </w:r>
      <w:r w:rsidR="00F10836">
        <w:rPr>
          <w:rFonts w:ascii="Arial" w:hAnsi="Arial" w:cs="Arial"/>
          <w:color w:val="000000"/>
        </w:rPr>
        <w:t xml:space="preserve"> </w:t>
      </w:r>
      <w:r w:rsidRPr="00E82168">
        <w:rPr>
          <w:rFonts w:ascii="Arial" w:hAnsi="Arial" w:cs="Arial"/>
          <w:color w:val="000000"/>
        </w:rPr>
        <w:t>or removal of eligibility</w:t>
      </w:r>
      <w:r w:rsidR="00F10836">
        <w:rPr>
          <w:rFonts w:ascii="Arial" w:hAnsi="Arial" w:cs="Arial"/>
          <w:color w:val="000000"/>
        </w:rPr>
        <w:t>,</w:t>
      </w:r>
      <w:r w:rsidRPr="00E82168">
        <w:rPr>
          <w:rFonts w:ascii="Arial" w:hAnsi="Arial" w:cs="Arial"/>
          <w:color w:val="000000"/>
        </w:rPr>
        <w:t xml:space="preserve"> and/or suspension and debarment; with respect to a complainant or appellant, dismissal of the complaint or appeal; with respect to a contractor which uses DBE firms to meet goals, findings of non-responsibility for future contracts and/or suspension and debarment).</w:t>
      </w:r>
    </w:p>
    <w:p w14:paraId="04DEFEF4" w14:textId="453CD1AB" w:rsidR="00EF59EB" w:rsidRPr="00E82168" w:rsidRDefault="00EF59EB" w:rsidP="00CA569B">
      <w:pPr>
        <w:spacing w:after="240"/>
        <w:ind w:left="360"/>
        <w:rPr>
          <w:rFonts w:ascii="Arial" w:hAnsi="Arial" w:cs="Arial"/>
        </w:rPr>
      </w:pPr>
      <w:r>
        <w:rPr>
          <w:rFonts w:ascii="Arial" w:hAnsi="Arial" w:cs="Arial"/>
          <w:color w:val="000000"/>
        </w:rPr>
        <w:t xml:space="preserve">Upon a determination that a Contractor or subcontractor was a knowing and willing participant in any intended or actual subcontracting arrangement contrived to artificially inflate DBE participation or any other impermissible business arrangement, or if the Contractor engages in repeated violations, falsification or misrepresentation, any fraudulent or misrepresented DBE participation shall not count as Eligible Participation, progress payments may be withheld from the Contractor commensurate with the violation, the Contractor’s prequalification status may be suspended, the matter may be referred to the Office of Inspector General of the U.S. Department of Transportation for investigation and/or any other available contractual remedy may be sought. </w:t>
      </w:r>
    </w:p>
    <w:p w14:paraId="69A24989" w14:textId="5EBA9E2F" w:rsidR="005D48B6" w:rsidRDefault="005D48B6" w:rsidP="004E346A">
      <w:pPr>
        <w:spacing w:after="240"/>
        <w:rPr>
          <w:sz w:val="22"/>
        </w:rPr>
      </w:pPr>
    </w:p>
    <w:sectPr w:rsidR="005D48B6" w:rsidSect="00984354">
      <w:headerReference w:type="default" r:id="rId7"/>
      <w:headerReference w:type="first" r:id="rId8"/>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75466" w14:textId="77777777" w:rsidR="001C1DA3" w:rsidRDefault="001C1DA3" w:rsidP="00F878BD">
      <w:r>
        <w:separator/>
      </w:r>
    </w:p>
  </w:endnote>
  <w:endnote w:type="continuationSeparator" w:id="0">
    <w:p w14:paraId="7A58C3A2" w14:textId="77777777" w:rsidR="001C1DA3" w:rsidRDefault="001C1DA3"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altName w:val="Calibri"/>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2D81B" w14:textId="77777777" w:rsidR="001C1DA3" w:rsidRDefault="001C1DA3" w:rsidP="00F878BD">
      <w:r>
        <w:separator/>
      </w:r>
    </w:p>
  </w:footnote>
  <w:footnote w:type="continuationSeparator" w:id="0">
    <w:p w14:paraId="63F4E6BE" w14:textId="77777777" w:rsidR="001C1DA3" w:rsidRDefault="001C1DA3"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584115372"/>
      <w:docPartObj>
        <w:docPartGallery w:val="Page Numbers (Top of Page)"/>
        <w:docPartUnique/>
      </w:docPartObj>
    </w:sdtPr>
    <w:sdtEndPr>
      <w:rPr>
        <w:noProof/>
      </w:rPr>
    </w:sdtEndPr>
    <w:sdtContent>
      <w:p w14:paraId="3D56C914" w14:textId="0CAEC16C" w:rsidR="00984354" w:rsidRPr="00984354" w:rsidRDefault="00F341CC" w:rsidP="00984354">
        <w:pPr>
          <w:jc w:val="right"/>
          <w:rPr>
            <w:rFonts w:ascii="Arial" w:hAnsi="Arial" w:cs="Arial"/>
            <w:sz w:val="24"/>
            <w:szCs w:val="24"/>
          </w:rPr>
        </w:pPr>
        <w:r>
          <w:rPr>
            <w:rFonts w:ascii="Arial" w:hAnsi="Arial" w:cs="Arial"/>
            <w:bCs/>
            <w:sz w:val="24"/>
            <w:szCs w:val="24"/>
          </w:rPr>
          <w:t>October</w:t>
        </w:r>
        <w:r w:rsidR="00984354" w:rsidRPr="00984354">
          <w:rPr>
            <w:rFonts w:ascii="Arial" w:hAnsi="Arial" w:cs="Arial"/>
            <w:bCs/>
            <w:sz w:val="24"/>
            <w:szCs w:val="24"/>
          </w:rPr>
          <w:t xml:space="preserve"> 1, 2022</w:t>
        </w:r>
      </w:p>
      <w:p w14:paraId="7D261DE6" w14:textId="4276B857" w:rsidR="00984354" w:rsidRPr="00984354" w:rsidRDefault="00984354" w:rsidP="00984354">
        <w:pPr>
          <w:pStyle w:val="Header"/>
          <w:jc w:val="center"/>
          <w:rPr>
            <w:rFonts w:ascii="Arial" w:hAnsi="Arial" w:cs="Arial"/>
          </w:rPr>
        </w:pPr>
        <w:r w:rsidRPr="00984354">
          <w:rPr>
            <w:rFonts w:ascii="Arial" w:hAnsi="Arial" w:cs="Arial"/>
          </w:rPr>
          <w:fldChar w:fldCharType="begin"/>
        </w:r>
        <w:r w:rsidRPr="00984354">
          <w:rPr>
            <w:rFonts w:ascii="Arial" w:hAnsi="Arial" w:cs="Arial"/>
          </w:rPr>
          <w:instrText xml:space="preserve"> PAGE   \* MERGEFORMAT </w:instrText>
        </w:r>
        <w:r w:rsidRPr="00984354">
          <w:rPr>
            <w:rFonts w:ascii="Arial" w:hAnsi="Arial" w:cs="Arial"/>
          </w:rPr>
          <w:fldChar w:fldCharType="separate"/>
        </w:r>
        <w:r w:rsidR="00F341CC">
          <w:rPr>
            <w:rFonts w:ascii="Arial" w:hAnsi="Arial" w:cs="Arial"/>
            <w:noProof/>
          </w:rPr>
          <w:t>10</w:t>
        </w:r>
        <w:r w:rsidRPr="00984354">
          <w:rPr>
            <w:rFonts w:ascii="Arial" w:hAnsi="Arial" w:cs="Arial"/>
            <w:noProof/>
          </w:rPr>
          <w:fldChar w:fldCharType="end"/>
        </w:r>
      </w:p>
    </w:sdtContent>
  </w:sdt>
  <w:p w14:paraId="2D035424" w14:textId="77777777" w:rsidR="00984354" w:rsidRPr="00984354" w:rsidRDefault="00984354" w:rsidP="00984354">
    <w:pPr>
      <w:jc w:val="center"/>
      <w:rPr>
        <w:rFonts w:ascii="Arial" w:hAnsi="Arial" w:cs="Arial"/>
        <w:sz w:val="24"/>
        <w:szCs w:val="24"/>
      </w:rPr>
    </w:pPr>
    <w:r w:rsidRPr="00984354">
      <w:rPr>
        <w:rFonts w:ascii="Arial" w:hAnsi="Arial" w:cs="Arial"/>
        <w:sz w:val="24"/>
        <w:szCs w:val="24"/>
      </w:rPr>
      <w:t xml:space="preserve">REVISION OF </w:t>
    </w:r>
  </w:p>
  <w:p w14:paraId="73BFA3D2" w14:textId="77777777" w:rsidR="00984354" w:rsidRPr="00984354" w:rsidRDefault="00984354" w:rsidP="00984354">
    <w:pPr>
      <w:jc w:val="center"/>
      <w:rPr>
        <w:rFonts w:ascii="Arial" w:hAnsi="Arial" w:cs="Arial"/>
        <w:sz w:val="24"/>
        <w:szCs w:val="24"/>
      </w:rPr>
    </w:pPr>
    <w:r w:rsidRPr="00984354">
      <w:rPr>
        <w:rFonts w:ascii="Arial" w:hAnsi="Arial" w:cs="Arial"/>
        <w:sz w:val="24"/>
        <w:szCs w:val="24"/>
      </w:rPr>
      <w:t xml:space="preserve">DISADVANTAGED BUSINESS </w:t>
    </w:r>
  </w:p>
  <w:p w14:paraId="02FFA0DA" w14:textId="67605D17" w:rsidR="001A4068" w:rsidRDefault="00984354" w:rsidP="00984354">
    <w:pPr>
      <w:jc w:val="center"/>
      <w:rPr>
        <w:rFonts w:ascii="Arial" w:hAnsi="Arial" w:cs="Arial"/>
        <w:sz w:val="24"/>
        <w:szCs w:val="24"/>
      </w:rPr>
    </w:pPr>
    <w:r w:rsidRPr="00984354">
      <w:rPr>
        <w:rFonts w:ascii="Arial" w:hAnsi="Arial" w:cs="Arial"/>
        <w:sz w:val="24"/>
        <w:szCs w:val="24"/>
      </w:rPr>
      <w:t>ENTERPRISE (DBE) REQUIREMENTS</w:t>
    </w:r>
  </w:p>
  <w:p w14:paraId="76E028D3" w14:textId="77777777" w:rsidR="00984354" w:rsidRPr="00984354" w:rsidRDefault="00984354" w:rsidP="00984354">
    <w:pP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83442"/>
      <w:docPartObj>
        <w:docPartGallery w:val="Page Numbers (Top of Page)"/>
        <w:docPartUnique/>
      </w:docPartObj>
    </w:sdtPr>
    <w:sdtEndPr>
      <w:rPr>
        <w:rFonts w:ascii="Arial" w:hAnsi="Arial" w:cs="Arial"/>
        <w:noProof/>
        <w:sz w:val="24"/>
        <w:szCs w:val="24"/>
      </w:rPr>
    </w:sdtEndPr>
    <w:sdtContent>
      <w:p w14:paraId="7FE577DD" w14:textId="453B6C0E" w:rsidR="00A17573" w:rsidRPr="00F341CC" w:rsidRDefault="00F341CC" w:rsidP="00984354">
        <w:pPr>
          <w:jc w:val="right"/>
          <w:rPr>
            <w:rFonts w:ascii="Arial" w:hAnsi="Arial" w:cs="Arial"/>
            <w:sz w:val="24"/>
            <w:szCs w:val="24"/>
          </w:rPr>
        </w:pPr>
        <w:r w:rsidRPr="00F341CC">
          <w:rPr>
            <w:rFonts w:ascii="Arial" w:hAnsi="Arial" w:cs="Arial"/>
            <w:sz w:val="24"/>
            <w:szCs w:val="24"/>
          </w:rPr>
          <w:t>October 1</w:t>
        </w:r>
        <w:r w:rsidR="00A17573" w:rsidRPr="00F341CC">
          <w:rPr>
            <w:rFonts w:ascii="Arial" w:hAnsi="Arial" w:cs="Arial"/>
            <w:bCs/>
            <w:sz w:val="24"/>
            <w:szCs w:val="24"/>
          </w:rPr>
          <w:t>, 2022</w:t>
        </w:r>
      </w:p>
      <w:p w14:paraId="1C2141C8" w14:textId="3FE4A1F5" w:rsidR="00A17573" w:rsidRDefault="00A17573" w:rsidP="00984354">
        <w:pPr>
          <w:jc w:val="center"/>
          <w:rPr>
            <w:rFonts w:ascii="Arial" w:hAnsi="Arial" w:cs="Arial"/>
            <w:sz w:val="24"/>
            <w:szCs w:val="24"/>
          </w:rPr>
        </w:pPr>
        <w:r w:rsidRPr="00544DAA">
          <w:rPr>
            <w:rFonts w:ascii="Arial" w:hAnsi="Arial" w:cs="Arial"/>
            <w:sz w:val="24"/>
            <w:szCs w:val="24"/>
          </w:rPr>
          <w:t>REVISION OF</w:t>
        </w:r>
      </w:p>
      <w:p w14:paraId="42E557D1" w14:textId="4126097F" w:rsidR="00A17573" w:rsidRPr="00305548" w:rsidRDefault="00A17573" w:rsidP="00984354">
        <w:pPr>
          <w:jc w:val="center"/>
          <w:rPr>
            <w:rFonts w:ascii="Arial" w:hAnsi="Arial" w:cs="Arial"/>
            <w:sz w:val="24"/>
            <w:szCs w:val="24"/>
          </w:rPr>
        </w:pPr>
        <w:r w:rsidRPr="00305548">
          <w:rPr>
            <w:rFonts w:ascii="Arial" w:hAnsi="Arial" w:cs="Arial"/>
            <w:sz w:val="24"/>
            <w:szCs w:val="24"/>
          </w:rPr>
          <w:t>DISADVANTAGED BUSINESS</w:t>
        </w:r>
      </w:p>
      <w:p w14:paraId="7366D5AC" w14:textId="77777777" w:rsidR="00A17573" w:rsidRDefault="00A17573" w:rsidP="00984354">
        <w:pPr>
          <w:jc w:val="center"/>
          <w:rPr>
            <w:rFonts w:ascii="Arial" w:hAnsi="Arial" w:cs="Arial"/>
            <w:noProof/>
            <w:sz w:val="24"/>
            <w:szCs w:val="24"/>
          </w:rPr>
        </w:pPr>
        <w:r w:rsidRPr="00305548">
          <w:rPr>
            <w:rFonts w:ascii="Arial" w:hAnsi="Arial" w:cs="Arial"/>
            <w:sz w:val="24"/>
            <w:szCs w:val="24"/>
          </w:rPr>
          <w:t>ENTERPRISE (DBE) REQUIREMENTS</w:t>
        </w:r>
      </w:p>
    </w:sdtContent>
  </w:sdt>
  <w:p w14:paraId="2675DC3C" w14:textId="4B202524" w:rsidR="00721D3D" w:rsidRDefault="00721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5803A84"/>
    <w:multiLevelType w:val="hybridMultilevel"/>
    <w:tmpl w:val="24C04738"/>
    <w:lvl w:ilvl="0" w:tplc="3356E6FC">
      <w:start w:val="1"/>
      <w:numFmt w:val="decimal"/>
      <w:lvlText w:val="%1."/>
      <w:lvlJc w:val="left"/>
      <w:pPr>
        <w:ind w:left="360" w:hanging="360"/>
      </w:pPr>
      <w:rPr>
        <w:rFonts w:ascii="Trebuchet MS" w:hAnsi="Trebuchet M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D34053"/>
    <w:multiLevelType w:val="hybridMultilevel"/>
    <w:tmpl w:val="7F58D440"/>
    <w:lvl w:ilvl="0" w:tplc="E01C2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93030"/>
    <w:multiLevelType w:val="hybridMultilevel"/>
    <w:tmpl w:val="78E0858C"/>
    <w:lvl w:ilvl="0" w:tplc="27FE8910">
      <w:start w:val="1"/>
      <w:numFmt w:val="decimal"/>
      <w:lvlText w:val="%1."/>
      <w:lvlJc w:val="left"/>
      <w:pPr>
        <w:ind w:left="720" w:hanging="360"/>
      </w:pPr>
      <w:rPr>
        <w:rFonts w:ascii="Trebuchet MS" w:hAnsi="Trebuchet MS" w:hint="default"/>
        <w:b w:val="0"/>
        <w:i w:val="0"/>
        <w:sz w:val="22"/>
      </w:rPr>
    </w:lvl>
    <w:lvl w:ilvl="1" w:tplc="E01C23C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F6185E"/>
    <w:multiLevelType w:val="hybridMultilevel"/>
    <w:tmpl w:val="5C465E08"/>
    <w:lvl w:ilvl="0" w:tplc="8B6886B6">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64D8C"/>
    <w:multiLevelType w:val="hybridMultilevel"/>
    <w:tmpl w:val="701EC0CE"/>
    <w:lvl w:ilvl="0" w:tplc="D0CC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FF4464"/>
    <w:multiLevelType w:val="hybridMultilevel"/>
    <w:tmpl w:val="8474D58A"/>
    <w:lvl w:ilvl="0" w:tplc="BD6098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2B9C48CC"/>
    <w:multiLevelType w:val="hybridMultilevel"/>
    <w:tmpl w:val="DAD852E0"/>
    <w:lvl w:ilvl="0" w:tplc="A058CFEA">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92F71"/>
    <w:multiLevelType w:val="hybridMultilevel"/>
    <w:tmpl w:val="A1C6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8" w15:restartNumberingAfterBreak="0">
    <w:nsid w:val="35E67335"/>
    <w:multiLevelType w:val="hybridMultilevel"/>
    <w:tmpl w:val="5FFA878A"/>
    <w:lvl w:ilvl="0" w:tplc="E01C2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21FD2"/>
    <w:multiLevelType w:val="hybridMultilevel"/>
    <w:tmpl w:val="BDBEB068"/>
    <w:lvl w:ilvl="0" w:tplc="F5F42122">
      <w:start w:val="1"/>
      <w:numFmt w:val="decimal"/>
      <w:lvlText w:val="(%1)"/>
      <w:lvlJc w:val="left"/>
      <w:pPr>
        <w:ind w:left="2160" w:hanging="360"/>
      </w:pPr>
      <w:rPr>
        <w:rFonts w:cs="Times New Roman" w:hint="default"/>
        <w:b w:val="0"/>
        <w:color w:val="00000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69C2A57"/>
    <w:multiLevelType w:val="hybridMultilevel"/>
    <w:tmpl w:val="9F342CE6"/>
    <w:lvl w:ilvl="0" w:tplc="6658C6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776ED"/>
    <w:multiLevelType w:val="hybridMultilevel"/>
    <w:tmpl w:val="5BD69694"/>
    <w:lvl w:ilvl="0" w:tplc="DC58A6FC">
      <w:start w:val="1"/>
      <w:numFmt w:val="decimal"/>
      <w:lvlText w:val="%1."/>
      <w:lvlJc w:val="left"/>
      <w:pPr>
        <w:ind w:left="360" w:hanging="360"/>
      </w:pPr>
      <w:rPr>
        <w:rFonts w:hint="default"/>
        <w:b/>
        <w:i w:val="0"/>
      </w:rPr>
    </w:lvl>
    <w:lvl w:ilvl="1" w:tplc="3FF0295E">
      <w:start w:val="1"/>
      <w:numFmt w:val="upperLetter"/>
      <w:lvlText w:val="%2."/>
      <w:lvlJc w:val="left"/>
      <w:pPr>
        <w:ind w:left="720" w:hanging="360"/>
      </w:pPr>
      <w:rPr>
        <w:rFonts w:ascii="Arial" w:hAnsi="Arial" w:cs="Arial" w:hint="default"/>
        <w:i w:val="0"/>
        <w:sz w:val="20"/>
        <w:szCs w:val="20"/>
      </w:rPr>
    </w:lvl>
    <w:lvl w:ilvl="2" w:tplc="5394AC06">
      <w:start w:val="1"/>
      <w:numFmt w:val="decimal"/>
      <w:lvlText w:val="(%3)"/>
      <w:lvlJc w:val="left"/>
      <w:pPr>
        <w:ind w:left="1800" w:hanging="360"/>
      </w:pPr>
      <w:rPr>
        <w:rFonts w:ascii="Arial" w:hAnsi="Arial" w:hint="default"/>
        <w:b w:val="0"/>
        <w:i w:val="0"/>
        <w:sz w:val="20"/>
        <w:szCs w:val="20"/>
      </w:rPr>
    </w:lvl>
    <w:lvl w:ilvl="3" w:tplc="0409000F">
      <w:start w:val="1"/>
      <w:numFmt w:val="decimal"/>
      <w:lvlText w:val="%4."/>
      <w:lvlJc w:val="left"/>
      <w:pPr>
        <w:ind w:left="2880" w:hanging="360"/>
      </w:pPr>
    </w:lvl>
    <w:lvl w:ilvl="4" w:tplc="47C6E870">
      <w:start w:val="2"/>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4"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9D0DCC"/>
    <w:multiLevelType w:val="hybridMultilevel"/>
    <w:tmpl w:val="4EC8A5FA"/>
    <w:lvl w:ilvl="0" w:tplc="DEBA4A3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258B2"/>
    <w:multiLevelType w:val="hybridMultilevel"/>
    <w:tmpl w:val="F58A4588"/>
    <w:lvl w:ilvl="0" w:tplc="BFE42170">
      <w:start w:val="1"/>
      <w:numFmt w:val="lowerLetter"/>
      <w:lvlText w:val="(%1)"/>
      <w:lvlJc w:val="left"/>
      <w:pPr>
        <w:ind w:left="1440" w:hanging="360"/>
      </w:pPr>
      <w:rPr>
        <w:rFonts w:hint="default"/>
        <w:color w:val="000000"/>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7E120A"/>
    <w:multiLevelType w:val="hybridMultilevel"/>
    <w:tmpl w:val="EF1EF45A"/>
    <w:lvl w:ilvl="0" w:tplc="88B2B6F8">
      <w:start w:val="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3"/>
  </w:num>
  <w:num w:numId="3">
    <w:abstractNumId w:val="29"/>
  </w:num>
  <w:num w:numId="4">
    <w:abstractNumId w:val="2"/>
  </w:num>
  <w:num w:numId="5">
    <w:abstractNumId w:val="26"/>
  </w:num>
  <w:num w:numId="6">
    <w:abstractNumId w:val="28"/>
  </w:num>
  <w:num w:numId="7">
    <w:abstractNumId w:val="11"/>
  </w:num>
  <w:num w:numId="8">
    <w:abstractNumId w:val="27"/>
  </w:num>
  <w:num w:numId="9">
    <w:abstractNumId w:val="0"/>
  </w:num>
  <w:num w:numId="10">
    <w:abstractNumId w:val="8"/>
  </w:num>
  <w:num w:numId="11">
    <w:abstractNumId w:val="17"/>
  </w:num>
  <w:num w:numId="12">
    <w:abstractNumId w:val="5"/>
  </w:num>
  <w:num w:numId="13">
    <w:abstractNumId w:val="22"/>
  </w:num>
  <w:num w:numId="14">
    <w:abstractNumId w:val="13"/>
  </w:num>
  <w:num w:numId="15">
    <w:abstractNumId w:val="24"/>
  </w:num>
  <w:num w:numId="16">
    <w:abstractNumId w:val="33"/>
  </w:num>
  <w:num w:numId="17">
    <w:abstractNumId w:val="35"/>
  </w:num>
  <w:num w:numId="18">
    <w:abstractNumId w:val="4"/>
  </w:num>
  <w:num w:numId="19">
    <w:abstractNumId w:val="34"/>
  </w:num>
  <w:num w:numId="20">
    <w:abstractNumId w:val="16"/>
  </w:num>
  <w:num w:numId="21">
    <w:abstractNumId w:val="25"/>
  </w:num>
  <w:num w:numId="22">
    <w:abstractNumId w:val="18"/>
  </w:num>
  <w:num w:numId="23">
    <w:abstractNumId w:val="19"/>
  </w:num>
  <w:num w:numId="24">
    <w:abstractNumId w:val="31"/>
  </w:num>
  <w:num w:numId="25">
    <w:abstractNumId w:val="12"/>
  </w:num>
  <w:num w:numId="26">
    <w:abstractNumId w:val="6"/>
  </w:num>
  <w:num w:numId="27">
    <w:abstractNumId w:val="7"/>
  </w:num>
  <w:num w:numId="28">
    <w:abstractNumId w:val="3"/>
  </w:num>
  <w:num w:numId="29">
    <w:abstractNumId w:val="10"/>
  </w:num>
  <w:num w:numId="30">
    <w:abstractNumId w:val="21"/>
  </w:num>
  <w:num w:numId="31">
    <w:abstractNumId w:val="32"/>
  </w:num>
  <w:num w:numId="32">
    <w:abstractNumId w:val="14"/>
  </w:num>
  <w:num w:numId="33">
    <w:abstractNumId w:val="9"/>
  </w:num>
  <w:num w:numId="34">
    <w:abstractNumId w:val="20"/>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07ED2"/>
    <w:rsid w:val="00010266"/>
    <w:rsid w:val="0001075E"/>
    <w:rsid w:val="000128C9"/>
    <w:rsid w:val="0001543F"/>
    <w:rsid w:val="000176A7"/>
    <w:rsid w:val="000208C1"/>
    <w:rsid w:val="000225FA"/>
    <w:rsid w:val="00024AEE"/>
    <w:rsid w:val="000259E1"/>
    <w:rsid w:val="00032F66"/>
    <w:rsid w:val="00043AE8"/>
    <w:rsid w:val="00053504"/>
    <w:rsid w:val="00062766"/>
    <w:rsid w:val="00072EE4"/>
    <w:rsid w:val="0007404F"/>
    <w:rsid w:val="000753CB"/>
    <w:rsid w:val="00085D20"/>
    <w:rsid w:val="0009291B"/>
    <w:rsid w:val="000A4AA8"/>
    <w:rsid w:val="000C3C6B"/>
    <w:rsid w:val="000C53C8"/>
    <w:rsid w:val="000E09B9"/>
    <w:rsid w:val="000E3C78"/>
    <w:rsid w:val="000E5204"/>
    <w:rsid w:val="000F7E98"/>
    <w:rsid w:val="0010474A"/>
    <w:rsid w:val="0010525A"/>
    <w:rsid w:val="00112BB6"/>
    <w:rsid w:val="0011548A"/>
    <w:rsid w:val="00116B53"/>
    <w:rsid w:val="00120610"/>
    <w:rsid w:val="001250AB"/>
    <w:rsid w:val="001402DC"/>
    <w:rsid w:val="00175056"/>
    <w:rsid w:val="00184BEC"/>
    <w:rsid w:val="00193690"/>
    <w:rsid w:val="001A4068"/>
    <w:rsid w:val="001A7BED"/>
    <w:rsid w:val="001B4B09"/>
    <w:rsid w:val="001C1DA3"/>
    <w:rsid w:val="001C3EBA"/>
    <w:rsid w:val="001C3F85"/>
    <w:rsid w:val="001C6420"/>
    <w:rsid w:val="001D4BDD"/>
    <w:rsid w:val="001D6AC3"/>
    <w:rsid w:val="001E2C1C"/>
    <w:rsid w:val="001E6949"/>
    <w:rsid w:val="001F3BD5"/>
    <w:rsid w:val="00214CEC"/>
    <w:rsid w:val="00215A40"/>
    <w:rsid w:val="00215B66"/>
    <w:rsid w:val="00222B35"/>
    <w:rsid w:val="00230276"/>
    <w:rsid w:val="00237C9B"/>
    <w:rsid w:val="00240F9D"/>
    <w:rsid w:val="00245BF8"/>
    <w:rsid w:val="002501D1"/>
    <w:rsid w:val="00254AD3"/>
    <w:rsid w:val="002714AF"/>
    <w:rsid w:val="00272482"/>
    <w:rsid w:val="002916EA"/>
    <w:rsid w:val="002A5467"/>
    <w:rsid w:val="002B0C59"/>
    <w:rsid w:val="002C7C90"/>
    <w:rsid w:val="002D3C8D"/>
    <w:rsid w:val="002F25E4"/>
    <w:rsid w:val="00301BF0"/>
    <w:rsid w:val="003025ED"/>
    <w:rsid w:val="003063D2"/>
    <w:rsid w:val="003162A2"/>
    <w:rsid w:val="00330AEE"/>
    <w:rsid w:val="003439C1"/>
    <w:rsid w:val="003451E6"/>
    <w:rsid w:val="003522A5"/>
    <w:rsid w:val="00365D09"/>
    <w:rsid w:val="003823FC"/>
    <w:rsid w:val="003839DB"/>
    <w:rsid w:val="003845F7"/>
    <w:rsid w:val="0039075B"/>
    <w:rsid w:val="00391139"/>
    <w:rsid w:val="0039386F"/>
    <w:rsid w:val="00394329"/>
    <w:rsid w:val="00394973"/>
    <w:rsid w:val="003B652D"/>
    <w:rsid w:val="003C3F1C"/>
    <w:rsid w:val="003D3927"/>
    <w:rsid w:val="003D631E"/>
    <w:rsid w:val="003E4531"/>
    <w:rsid w:val="003E7E52"/>
    <w:rsid w:val="003F12A4"/>
    <w:rsid w:val="004174A8"/>
    <w:rsid w:val="004249F3"/>
    <w:rsid w:val="004330D3"/>
    <w:rsid w:val="004372B5"/>
    <w:rsid w:val="00441D2F"/>
    <w:rsid w:val="00441FE4"/>
    <w:rsid w:val="00444251"/>
    <w:rsid w:val="004627E2"/>
    <w:rsid w:val="00475F37"/>
    <w:rsid w:val="004B09DE"/>
    <w:rsid w:val="004B4284"/>
    <w:rsid w:val="004C7D50"/>
    <w:rsid w:val="004E346A"/>
    <w:rsid w:val="004E38D6"/>
    <w:rsid w:val="004F1849"/>
    <w:rsid w:val="004F79CD"/>
    <w:rsid w:val="00501D66"/>
    <w:rsid w:val="005040D7"/>
    <w:rsid w:val="00515870"/>
    <w:rsid w:val="00521F9D"/>
    <w:rsid w:val="00523E48"/>
    <w:rsid w:val="005369CD"/>
    <w:rsid w:val="005566C3"/>
    <w:rsid w:val="0056039E"/>
    <w:rsid w:val="00561A34"/>
    <w:rsid w:val="005707C9"/>
    <w:rsid w:val="00570D19"/>
    <w:rsid w:val="00572D1D"/>
    <w:rsid w:val="00590E11"/>
    <w:rsid w:val="00595186"/>
    <w:rsid w:val="005A462E"/>
    <w:rsid w:val="005B5EF2"/>
    <w:rsid w:val="005C09E4"/>
    <w:rsid w:val="005D025B"/>
    <w:rsid w:val="005D48B6"/>
    <w:rsid w:val="005E6D03"/>
    <w:rsid w:val="00614F28"/>
    <w:rsid w:val="0064081F"/>
    <w:rsid w:val="0064090C"/>
    <w:rsid w:val="006470CC"/>
    <w:rsid w:val="00653BF2"/>
    <w:rsid w:val="00656C0A"/>
    <w:rsid w:val="00680040"/>
    <w:rsid w:val="006810B4"/>
    <w:rsid w:val="00685637"/>
    <w:rsid w:val="00685D98"/>
    <w:rsid w:val="006B1A52"/>
    <w:rsid w:val="006B3356"/>
    <w:rsid w:val="006C3E66"/>
    <w:rsid w:val="006C4507"/>
    <w:rsid w:val="006C5B86"/>
    <w:rsid w:val="006D69E6"/>
    <w:rsid w:val="006F2591"/>
    <w:rsid w:val="006F2AE4"/>
    <w:rsid w:val="0070029E"/>
    <w:rsid w:val="00706DF8"/>
    <w:rsid w:val="0071231C"/>
    <w:rsid w:val="007149A0"/>
    <w:rsid w:val="00721D3D"/>
    <w:rsid w:val="00726A77"/>
    <w:rsid w:val="00734C53"/>
    <w:rsid w:val="00740D7F"/>
    <w:rsid w:val="007435E9"/>
    <w:rsid w:val="00743FD3"/>
    <w:rsid w:val="00746146"/>
    <w:rsid w:val="00753C70"/>
    <w:rsid w:val="007627A8"/>
    <w:rsid w:val="007735BF"/>
    <w:rsid w:val="007854AB"/>
    <w:rsid w:val="00787541"/>
    <w:rsid w:val="00790081"/>
    <w:rsid w:val="007A5A37"/>
    <w:rsid w:val="007A77F6"/>
    <w:rsid w:val="007D24E5"/>
    <w:rsid w:val="007D3F42"/>
    <w:rsid w:val="007E7A3A"/>
    <w:rsid w:val="007F0200"/>
    <w:rsid w:val="007F27C5"/>
    <w:rsid w:val="007F41FD"/>
    <w:rsid w:val="008050FA"/>
    <w:rsid w:val="00810549"/>
    <w:rsid w:val="00814549"/>
    <w:rsid w:val="0083221F"/>
    <w:rsid w:val="00835CD4"/>
    <w:rsid w:val="00841052"/>
    <w:rsid w:val="008421FE"/>
    <w:rsid w:val="00864B94"/>
    <w:rsid w:val="00870736"/>
    <w:rsid w:val="00874778"/>
    <w:rsid w:val="00874F41"/>
    <w:rsid w:val="008818C8"/>
    <w:rsid w:val="0088590E"/>
    <w:rsid w:val="0088732B"/>
    <w:rsid w:val="00891B09"/>
    <w:rsid w:val="00897666"/>
    <w:rsid w:val="008A0B2B"/>
    <w:rsid w:val="008A3C4F"/>
    <w:rsid w:val="008A7ED8"/>
    <w:rsid w:val="008B3BFC"/>
    <w:rsid w:val="008C59FF"/>
    <w:rsid w:val="008D4DE9"/>
    <w:rsid w:val="008D5037"/>
    <w:rsid w:val="008D600D"/>
    <w:rsid w:val="008E543A"/>
    <w:rsid w:val="008E5947"/>
    <w:rsid w:val="008E6E23"/>
    <w:rsid w:val="008E7F7C"/>
    <w:rsid w:val="00906190"/>
    <w:rsid w:val="00912546"/>
    <w:rsid w:val="009156B6"/>
    <w:rsid w:val="00916240"/>
    <w:rsid w:val="00923AF8"/>
    <w:rsid w:val="00930B3D"/>
    <w:rsid w:val="00934DC8"/>
    <w:rsid w:val="00935ABF"/>
    <w:rsid w:val="009363F9"/>
    <w:rsid w:val="00962F1F"/>
    <w:rsid w:val="009708F1"/>
    <w:rsid w:val="00973DFA"/>
    <w:rsid w:val="009741C0"/>
    <w:rsid w:val="009810E8"/>
    <w:rsid w:val="00984354"/>
    <w:rsid w:val="0098554D"/>
    <w:rsid w:val="00987248"/>
    <w:rsid w:val="0099162B"/>
    <w:rsid w:val="00995136"/>
    <w:rsid w:val="009A40E9"/>
    <w:rsid w:val="009A73F8"/>
    <w:rsid w:val="009B3EF3"/>
    <w:rsid w:val="009C1A62"/>
    <w:rsid w:val="009C1E77"/>
    <w:rsid w:val="009C5D81"/>
    <w:rsid w:val="009C6015"/>
    <w:rsid w:val="009E5B63"/>
    <w:rsid w:val="009F3FE4"/>
    <w:rsid w:val="009F7751"/>
    <w:rsid w:val="00A04093"/>
    <w:rsid w:val="00A10818"/>
    <w:rsid w:val="00A14275"/>
    <w:rsid w:val="00A17573"/>
    <w:rsid w:val="00A220EE"/>
    <w:rsid w:val="00A27DE7"/>
    <w:rsid w:val="00A33E37"/>
    <w:rsid w:val="00A368E6"/>
    <w:rsid w:val="00A37973"/>
    <w:rsid w:val="00A5127C"/>
    <w:rsid w:val="00A54F34"/>
    <w:rsid w:val="00A627AB"/>
    <w:rsid w:val="00A7142E"/>
    <w:rsid w:val="00A73269"/>
    <w:rsid w:val="00A75DD1"/>
    <w:rsid w:val="00A76618"/>
    <w:rsid w:val="00A8171B"/>
    <w:rsid w:val="00A81F7A"/>
    <w:rsid w:val="00A848D7"/>
    <w:rsid w:val="00A850F4"/>
    <w:rsid w:val="00A92397"/>
    <w:rsid w:val="00AA1FEB"/>
    <w:rsid w:val="00AA36CC"/>
    <w:rsid w:val="00AA3CD6"/>
    <w:rsid w:val="00AB028C"/>
    <w:rsid w:val="00AB5B65"/>
    <w:rsid w:val="00AC0818"/>
    <w:rsid w:val="00AC25A9"/>
    <w:rsid w:val="00AC7AF4"/>
    <w:rsid w:val="00AD6FFE"/>
    <w:rsid w:val="00B0093B"/>
    <w:rsid w:val="00B03922"/>
    <w:rsid w:val="00B25927"/>
    <w:rsid w:val="00B25F17"/>
    <w:rsid w:val="00B40AAE"/>
    <w:rsid w:val="00B421B2"/>
    <w:rsid w:val="00B551FA"/>
    <w:rsid w:val="00B61810"/>
    <w:rsid w:val="00B64E74"/>
    <w:rsid w:val="00B75D8A"/>
    <w:rsid w:val="00B91FF1"/>
    <w:rsid w:val="00BA6CE7"/>
    <w:rsid w:val="00BB22A1"/>
    <w:rsid w:val="00BC5763"/>
    <w:rsid w:val="00BD28FE"/>
    <w:rsid w:val="00BD4394"/>
    <w:rsid w:val="00BE59BA"/>
    <w:rsid w:val="00BE721F"/>
    <w:rsid w:val="00BF1C24"/>
    <w:rsid w:val="00BF1CA9"/>
    <w:rsid w:val="00C02D47"/>
    <w:rsid w:val="00C0498C"/>
    <w:rsid w:val="00C17571"/>
    <w:rsid w:val="00C24FF3"/>
    <w:rsid w:val="00C2593F"/>
    <w:rsid w:val="00C25E8A"/>
    <w:rsid w:val="00C26D30"/>
    <w:rsid w:val="00C3008B"/>
    <w:rsid w:val="00C33DED"/>
    <w:rsid w:val="00C37D22"/>
    <w:rsid w:val="00C40133"/>
    <w:rsid w:val="00C45581"/>
    <w:rsid w:val="00C45F33"/>
    <w:rsid w:val="00C46DC7"/>
    <w:rsid w:val="00C5094A"/>
    <w:rsid w:val="00C65DB8"/>
    <w:rsid w:val="00C77B0B"/>
    <w:rsid w:val="00C82257"/>
    <w:rsid w:val="00C84FBB"/>
    <w:rsid w:val="00C873E5"/>
    <w:rsid w:val="00C93280"/>
    <w:rsid w:val="00CA569B"/>
    <w:rsid w:val="00CB78D7"/>
    <w:rsid w:val="00CC309C"/>
    <w:rsid w:val="00CC3874"/>
    <w:rsid w:val="00CC6D20"/>
    <w:rsid w:val="00CD2A50"/>
    <w:rsid w:val="00CE09C8"/>
    <w:rsid w:val="00CE0E54"/>
    <w:rsid w:val="00CE1B6E"/>
    <w:rsid w:val="00CF5912"/>
    <w:rsid w:val="00D13D83"/>
    <w:rsid w:val="00D16104"/>
    <w:rsid w:val="00D21232"/>
    <w:rsid w:val="00D26D93"/>
    <w:rsid w:val="00D31104"/>
    <w:rsid w:val="00D32D18"/>
    <w:rsid w:val="00D43A77"/>
    <w:rsid w:val="00D449C2"/>
    <w:rsid w:val="00D525D8"/>
    <w:rsid w:val="00D61AE0"/>
    <w:rsid w:val="00D73331"/>
    <w:rsid w:val="00D8120B"/>
    <w:rsid w:val="00DA364E"/>
    <w:rsid w:val="00DB5C22"/>
    <w:rsid w:val="00DB75CF"/>
    <w:rsid w:val="00DC0675"/>
    <w:rsid w:val="00DC609B"/>
    <w:rsid w:val="00DD18E6"/>
    <w:rsid w:val="00DE7DCD"/>
    <w:rsid w:val="00E0363D"/>
    <w:rsid w:val="00E20727"/>
    <w:rsid w:val="00E208F0"/>
    <w:rsid w:val="00E243E9"/>
    <w:rsid w:val="00E31A65"/>
    <w:rsid w:val="00E3236C"/>
    <w:rsid w:val="00E5046B"/>
    <w:rsid w:val="00E51D69"/>
    <w:rsid w:val="00E5511D"/>
    <w:rsid w:val="00E5788C"/>
    <w:rsid w:val="00E57E0D"/>
    <w:rsid w:val="00E631C4"/>
    <w:rsid w:val="00E647BB"/>
    <w:rsid w:val="00E74EFF"/>
    <w:rsid w:val="00E82168"/>
    <w:rsid w:val="00E84153"/>
    <w:rsid w:val="00E85CC9"/>
    <w:rsid w:val="00E91456"/>
    <w:rsid w:val="00E91CEF"/>
    <w:rsid w:val="00E92E39"/>
    <w:rsid w:val="00E95C16"/>
    <w:rsid w:val="00E96B9F"/>
    <w:rsid w:val="00EA5566"/>
    <w:rsid w:val="00EA7A41"/>
    <w:rsid w:val="00EB6EE5"/>
    <w:rsid w:val="00EC2A21"/>
    <w:rsid w:val="00ED497E"/>
    <w:rsid w:val="00ED53F1"/>
    <w:rsid w:val="00ED6B1C"/>
    <w:rsid w:val="00ED7DEE"/>
    <w:rsid w:val="00EF1243"/>
    <w:rsid w:val="00EF208C"/>
    <w:rsid w:val="00EF59EB"/>
    <w:rsid w:val="00F03049"/>
    <w:rsid w:val="00F07B65"/>
    <w:rsid w:val="00F10836"/>
    <w:rsid w:val="00F14F73"/>
    <w:rsid w:val="00F21A50"/>
    <w:rsid w:val="00F341CC"/>
    <w:rsid w:val="00F605A4"/>
    <w:rsid w:val="00F752DC"/>
    <w:rsid w:val="00F84F49"/>
    <w:rsid w:val="00F878BD"/>
    <w:rsid w:val="00F91960"/>
    <w:rsid w:val="00F95A59"/>
    <w:rsid w:val="00FA3A6F"/>
    <w:rsid w:val="00FB4876"/>
    <w:rsid w:val="00FC0225"/>
    <w:rsid w:val="00FD44B3"/>
    <w:rsid w:val="00FD5908"/>
    <w:rsid w:val="00FE3F74"/>
    <w:rsid w:val="00FE63DE"/>
    <w:rsid w:val="00FF154F"/>
    <w:rsid w:val="00FF247A"/>
    <w:rsid w:val="00FF3774"/>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73987"/>
  <w15:docId w15:val="{B98C021B-DECA-4CBF-81B0-6A3ACA34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character" w:customStyle="1" w:styleId="apple-converted-space">
    <w:name w:val="apple-converted-space"/>
    <w:basedOn w:val="DefaultParagraphFont"/>
    <w:rsid w:val="005D48B6"/>
  </w:style>
  <w:style w:type="paragraph" w:styleId="Revision">
    <w:name w:val="Revision"/>
    <w:hidden/>
    <w:uiPriority w:val="99"/>
    <w:semiHidden/>
    <w:rsid w:val="00ED53F1"/>
  </w:style>
  <w:style w:type="paragraph" w:styleId="NormalWeb">
    <w:name w:val="Normal (Web)"/>
    <w:basedOn w:val="Normal"/>
    <w:uiPriority w:val="99"/>
    <w:unhideWhenUsed/>
    <w:rsid w:val="004E346A"/>
    <w:pPr>
      <w:spacing w:before="100" w:beforeAutospacing="1" w:after="100" w:afterAutospacing="1"/>
    </w:pPr>
    <w:rPr>
      <w:sz w:val="24"/>
      <w:szCs w:val="24"/>
    </w:rPr>
  </w:style>
  <w:style w:type="character" w:styleId="Emphasis">
    <w:name w:val="Emphasis"/>
    <w:basedOn w:val="DefaultParagraphFont"/>
    <w:uiPriority w:val="20"/>
    <w:qFormat/>
    <w:rsid w:val="004E34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87132">
      <w:bodyDiv w:val="1"/>
      <w:marLeft w:val="0"/>
      <w:marRight w:val="0"/>
      <w:marTop w:val="0"/>
      <w:marBottom w:val="0"/>
      <w:divBdr>
        <w:top w:val="none" w:sz="0" w:space="0" w:color="auto"/>
        <w:left w:val="none" w:sz="0" w:space="0" w:color="auto"/>
        <w:bottom w:val="none" w:sz="0" w:space="0" w:color="auto"/>
        <w:right w:val="none" w:sz="0" w:space="0" w:color="auto"/>
      </w:divBdr>
    </w:div>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5976</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dc:description/>
  <cp:lastModifiedBy>Avgeris, Louis</cp:lastModifiedBy>
  <cp:revision>9</cp:revision>
  <cp:lastPrinted>2016-12-05T20:38:00Z</cp:lastPrinted>
  <dcterms:created xsi:type="dcterms:W3CDTF">2022-06-10T15:47:00Z</dcterms:created>
  <dcterms:modified xsi:type="dcterms:W3CDTF">2022-07-21T17:17:00Z</dcterms:modified>
</cp:coreProperties>
</file>