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E08F" w14:textId="7AB6E200" w:rsidR="002F001E" w:rsidRPr="002F001E" w:rsidRDefault="002F001E" w:rsidP="005C31E2">
      <w:pPr>
        <w:jc w:val="center"/>
        <w:rPr>
          <w:rFonts w:ascii="Trebuchet MS" w:hAnsi="Trebuchet MS"/>
          <w:sz w:val="28"/>
          <w:szCs w:val="28"/>
        </w:rPr>
      </w:pPr>
      <w:r w:rsidRPr="003B04E0">
        <w:rPr>
          <w:rFonts w:ascii="Times New Roman" w:hAnsi="Times New Roman" w:cs="Times New Roman"/>
          <w:sz w:val="40"/>
          <w:szCs w:val="40"/>
        </w:rPr>
        <w:t>NOTICE</w:t>
      </w:r>
    </w:p>
    <w:p w14:paraId="6449B4F9" w14:textId="77777777" w:rsidR="00B96AE9" w:rsidRPr="00B96AE9" w:rsidRDefault="00B96AE9" w:rsidP="00B96AE9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B96AE9">
        <w:rPr>
          <w:color w:val="0E101A"/>
          <w:sz w:val="28"/>
          <w:szCs w:val="28"/>
        </w:rPr>
        <w:t>This Standard Special Provision (SSP) revises or modifies CDOT’s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 xml:space="preserve">. </w:t>
      </w:r>
      <w:r w:rsidR="00CA2F5B">
        <w:rPr>
          <w:color w:val="0E101A"/>
          <w:sz w:val="28"/>
          <w:szCs w:val="28"/>
        </w:rPr>
        <w:t xml:space="preserve">These are the </w:t>
      </w:r>
      <w:r w:rsidRPr="00B96AE9">
        <w:rPr>
          <w:color w:val="0E101A"/>
          <w:sz w:val="28"/>
          <w:szCs w:val="28"/>
        </w:rPr>
        <w:t>official instructions for its use on CDOT construction projects</w:t>
      </w:r>
      <w:r w:rsidR="00CA2F5B">
        <w:rPr>
          <w:color w:val="0E101A"/>
          <w:sz w:val="28"/>
          <w:szCs w:val="28"/>
        </w:rPr>
        <w:t>, and have</w:t>
      </w:r>
      <w:r w:rsidR="00CA2F5B" w:rsidRPr="00B96AE9">
        <w:rPr>
          <w:color w:val="0E101A"/>
          <w:sz w:val="28"/>
          <w:szCs w:val="28"/>
        </w:rPr>
        <w:t xml:space="preserve"> </w:t>
      </w:r>
      <w:r w:rsidR="00CA2F5B">
        <w:rPr>
          <w:color w:val="0E101A"/>
          <w:sz w:val="28"/>
          <w:szCs w:val="28"/>
        </w:rPr>
        <w:t xml:space="preserve">been reviewed, approved, and </w:t>
      </w:r>
      <w:r w:rsidR="00CA2F5B" w:rsidRPr="00B96AE9">
        <w:rPr>
          <w:color w:val="0E101A"/>
          <w:sz w:val="28"/>
          <w:szCs w:val="28"/>
        </w:rPr>
        <w:t xml:space="preserve">issued by </w:t>
      </w:r>
      <w:r w:rsidR="00CA2F5B">
        <w:rPr>
          <w:color w:val="0E101A"/>
          <w:sz w:val="28"/>
          <w:szCs w:val="28"/>
        </w:rPr>
        <w:t xml:space="preserve">the </w:t>
      </w:r>
      <w:r w:rsidR="00CA2F5B" w:rsidRPr="00B96AE9">
        <w:rPr>
          <w:color w:val="0E101A"/>
          <w:sz w:val="28"/>
          <w:szCs w:val="28"/>
        </w:rPr>
        <w:t>Construction Engineering Services Branch</w:t>
      </w:r>
      <w:r w:rsidRPr="00B96AE9">
        <w:rPr>
          <w:color w:val="0E101A"/>
          <w:sz w:val="28"/>
          <w:szCs w:val="28"/>
        </w:rPr>
        <w:t>. Use as written without change. Do not use modified versions of this SSP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7AB0AB4A" w14:textId="77777777" w:rsidR="00B96AE9" w:rsidRPr="00B96AE9" w:rsidRDefault="00B96AE9" w:rsidP="00B96AE9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66A8393B" w14:textId="77777777" w:rsidR="00B96AE9" w:rsidRPr="00B96AE9" w:rsidRDefault="00B96AE9" w:rsidP="00B96AE9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B96AE9">
        <w:rPr>
          <w:color w:val="0E101A"/>
          <w:sz w:val="28"/>
          <w:szCs w:val="28"/>
        </w:rPr>
        <w:t xml:space="preserve">Other agencies </w:t>
      </w:r>
      <w:r w:rsidR="00397324">
        <w:rPr>
          <w:color w:val="0E101A"/>
          <w:sz w:val="28"/>
          <w:szCs w:val="28"/>
        </w:rPr>
        <w:t>using</w:t>
      </w:r>
      <w:r w:rsidRPr="00B96AE9">
        <w:rPr>
          <w:color w:val="0E101A"/>
          <w:sz w:val="28"/>
          <w:szCs w:val="28"/>
        </w:rPr>
        <w:t xml:space="preserve"> the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> to administer construction projects may use this special provision appropriate</w:t>
      </w:r>
      <w:r w:rsidR="00397324">
        <w:rPr>
          <w:color w:val="0E101A"/>
          <w:sz w:val="28"/>
          <w:szCs w:val="28"/>
        </w:rPr>
        <w:t>ly</w:t>
      </w:r>
      <w:r w:rsidRPr="00B96AE9">
        <w:rPr>
          <w:color w:val="0E101A"/>
          <w:sz w:val="28"/>
          <w:szCs w:val="28"/>
        </w:rPr>
        <w:t xml:space="preserve"> and at their own risk.</w:t>
      </w:r>
    </w:p>
    <w:p w14:paraId="5EA8764E" w14:textId="77777777" w:rsidR="00383845" w:rsidRPr="00720451" w:rsidRDefault="00383845" w:rsidP="009A6B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CF816C" w14:textId="77777777" w:rsidR="002F001E" w:rsidRPr="00720451" w:rsidRDefault="002F001E" w:rsidP="009A6BE4">
      <w:pPr>
        <w:spacing w:after="0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720451">
        <w:rPr>
          <w:rFonts w:ascii="Times New Roman" w:hAnsi="Times New Roman" w:cs="Times New Roman"/>
          <w:b/>
          <w:color w:val="A50021"/>
          <w:sz w:val="28"/>
          <w:szCs w:val="28"/>
        </w:rPr>
        <w:t>Instructions for use on CDOT construction projects:</w:t>
      </w:r>
    </w:p>
    <w:p w14:paraId="56A50C70" w14:textId="1185EC59" w:rsidR="00720451" w:rsidRDefault="002F001E" w:rsidP="009A6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3635">
        <w:rPr>
          <w:rFonts w:ascii="Times New Roman" w:eastAsia="Times New Roman" w:hAnsi="Times New Roman" w:cs="Times New Roman"/>
          <w:sz w:val="28"/>
          <w:szCs w:val="28"/>
        </w:rPr>
        <w:t>Use this standard special provision on all projects.</w:t>
      </w:r>
      <w:r w:rsidR="00DC1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C8DAF0" w14:textId="6A37C4B3" w:rsidR="000C0D28" w:rsidRDefault="000C0D28" w:rsidP="009A6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3AA88B0" w14:textId="77777777" w:rsidR="00EA101D" w:rsidRDefault="00EA101D" w:rsidP="009A6B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C0D28">
        <w:rPr>
          <w:rFonts w:ascii="Times New Roman" w:eastAsia="Times New Roman" w:hAnsi="Times New Roman" w:cs="Times New Roman"/>
          <w:sz w:val="28"/>
          <w:szCs w:val="28"/>
        </w:rPr>
        <w:t>When identified on the Survey Tab</w:t>
      </w:r>
      <w:r w:rsidR="00A72F1A">
        <w:rPr>
          <w:rFonts w:ascii="Times New Roman" w:eastAsia="Times New Roman" w:hAnsi="Times New Roman" w:cs="Times New Roman"/>
          <w:sz w:val="28"/>
          <w:szCs w:val="28"/>
        </w:rPr>
        <w:t>ulation</w:t>
      </w:r>
      <w:r w:rsidR="000562B0">
        <w:rPr>
          <w:rFonts w:ascii="Times New Roman" w:eastAsia="Times New Roman" w:hAnsi="Times New Roman" w:cs="Times New Roman"/>
          <w:sz w:val="28"/>
          <w:szCs w:val="28"/>
        </w:rPr>
        <w:t xml:space="preserve"> sheet</w:t>
      </w:r>
      <w:r w:rsidR="00757E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62B0">
        <w:rPr>
          <w:rFonts w:ascii="Times New Roman" w:eastAsia="Times New Roman" w:hAnsi="Times New Roman" w:cs="Times New Roman"/>
          <w:sz w:val="28"/>
          <w:szCs w:val="28"/>
        </w:rPr>
        <w:t xml:space="preserve"> all projects listed </w:t>
      </w:r>
      <w:r w:rsidR="000C0D28">
        <w:rPr>
          <w:rFonts w:ascii="Times New Roman" w:eastAsia="Times New Roman" w:hAnsi="Times New Roman" w:cs="Times New Roman"/>
          <w:sz w:val="28"/>
          <w:szCs w:val="28"/>
        </w:rPr>
        <w:t>below</w:t>
      </w:r>
    </w:p>
    <w:p w14:paraId="7881F698" w14:textId="0C4FF19B" w:rsidR="000C0D28" w:rsidRDefault="00EA101D" w:rsidP="00EA10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C0D28"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D28">
        <w:rPr>
          <w:rFonts w:ascii="Times New Roman" w:eastAsia="Times New Roman" w:hAnsi="Times New Roman" w:cs="Times New Roman"/>
          <w:sz w:val="28"/>
          <w:szCs w:val="28"/>
        </w:rPr>
        <w:t xml:space="preserve">apply: </w:t>
      </w:r>
    </w:p>
    <w:p w14:paraId="5FDACC7B" w14:textId="506C5DFE" w:rsidR="000C0D28" w:rsidRPr="008C209A" w:rsidRDefault="000C0D28" w:rsidP="00EA101D">
      <w:pPr>
        <w:pStyle w:val="ListParagraph"/>
        <w:numPr>
          <w:ilvl w:val="0"/>
          <w:numId w:val="11"/>
        </w:numPr>
        <w:spacing w:before="120" w:after="120"/>
        <w:ind w:left="1440" w:firstLine="0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C209A">
        <w:rPr>
          <w:rFonts w:ascii="Times New Roman" w:hAnsi="Times New Roman"/>
          <w:color w:val="000000"/>
          <w:sz w:val="28"/>
          <w:szCs w:val="28"/>
        </w:rPr>
        <w:t>All FHWA-assisted construction contracts. </w:t>
      </w:r>
    </w:p>
    <w:p w14:paraId="14A299A1" w14:textId="77777777" w:rsidR="003D2631" w:rsidRDefault="000C0D28" w:rsidP="003D2631">
      <w:pPr>
        <w:pStyle w:val="ListParagraph"/>
        <w:numPr>
          <w:ilvl w:val="0"/>
          <w:numId w:val="11"/>
        </w:numPr>
        <w:spacing w:before="120"/>
        <w:ind w:left="1440" w:firstLine="0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C209A">
        <w:rPr>
          <w:rFonts w:ascii="Times New Roman" w:hAnsi="Times New Roman"/>
          <w:color w:val="000000"/>
          <w:sz w:val="28"/>
          <w:szCs w:val="28"/>
        </w:rPr>
        <w:t xml:space="preserve">All local agency FHWA-assisted contracts advertised on or after </w:t>
      </w:r>
    </w:p>
    <w:p w14:paraId="1B7164E3" w14:textId="05EFE284" w:rsidR="000C0D28" w:rsidRPr="008C209A" w:rsidRDefault="003D2631" w:rsidP="003D2631">
      <w:pPr>
        <w:pStyle w:val="ListParagraph"/>
        <w:spacing w:after="120"/>
        <w:ind w:left="144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562B0">
        <w:rPr>
          <w:rFonts w:ascii="Times New Roman" w:hAnsi="Times New Roman"/>
          <w:color w:val="000000"/>
          <w:sz w:val="28"/>
          <w:szCs w:val="28"/>
        </w:rPr>
        <w:t>August</w:t>
      </w:r>
      <w:r w:rsidR="000C0D28" w:rsidRPr="008C209A">
        <w:rPr>
          <w:rFonts w:ascii="Times New Roman" w:hAnsi="Times New Roman"/>
          <w:color w:val="000000"/>
          <w:sz w:val="28"/>
          <w:szCs w:val="28"/>
        </w:rPr>
        <w:t xml:space="preserve"> 1, 2022.</w:t>
      </w:r>
    </w:p>
    <w:p w14:paraId="6546C3D2" w14:textId="77777777" w:rsidR="003D2631" w:rsidRDefault="000C0D28" w:rsidP="003D2631">
      <w:pPr>
        <w:pStyle w:val="ListParagraph"/>
        <w:numPr>
          <w:ilvl w:val="0"/>
          <w:numId w:val="11"/>
        </w:numPr>
        <w:spacing w:before="120"/>
        <w:ind w:left="1440" w:firstLine="0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C209A">
        <w:rPr>
          <w:rFonts w:ascii="Times New Roman" w:hAnsi="Times New Roman"/>
          <w:color w:val="000000"/>
          <w:sz w:val="28"/>
          <w:szCs w:val="28"/>
        </w:rPr>
        <w:t xml:space="preserve">All state-funded CDOT construction contracts advertised on or </w:t>
      </w:r>
    </w:p>
    <w:p w14:paraId="683811EF" w14:textId="04F3EBDF" w:rsidR="000C0D28" w:rsidRPr="003D2631" w:rsidRDefault="003D2631" w:rsidP="003D2631">
      <w:pPr>
        <w:pStyle w:val="ListParagraph"/>
        <w:spacing w:after="120"/>
        <w:ind w:left="1440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C0D28" w:rsidRPr="003D2631">
        <w:rPr>
          <w:rFonts w:ascii="Times New Roman" w:hAnsi="Times New Roman"/>
          <w:color w:val="000000"/>
          <w:sz w:val="28"/>
          <w:szCs w:val="28"/>
        </w:rPr>
        <w:t xml:space="preserve">after </w:t>
      </w:r>
      <w:r w:rsidR="000562B0" w:rsidRPr="003D2631">
        <w:rPr>
          <w:rFonts w:ascii="Times New Roman" w:hAnsi="Times New Roman"/>
          <w:color w:val="000000"/>
          <w:sz w:val="28"/>
          <w:szCs w:val="28"/>
        </w:rPr>
        <w:t>August</w:t>
      </w:r>
      <w:r w:rsidR="000C0D28" w:rsidRPr="003D2631">
        <w:rPr>
          <w:rFonts w:ascii="Times New Roman" w:hAnsi="Times New Roman"/>
          <w:color w:val="000000"/>
          <w:sz w:val="28"/>
          <w:szCs w:val="28"/>
        </w:rPr>
        <w:t xml:space="preserve"> 1, 202</w:t>
      </w:r>
      <w:r w:rsidR="00A72F1A" w:rsidRPr="003D2631">
        <w:rPr>
          <w:rFonts w:ascii="Times New Roman" w:hAnsi="Times New Roman"/>
          <w:color w:val="000000"/>
          <w:sz w:val="28"/>
          <w:szCs w:val="28"/>
        </w:rPr>
        <w:t>2</w:t>
      </w:r>
      <w:r w:rsidR="000C0D28" w:rsidRPr="003D2631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46C0B5B5" w14:textId="49E56640" w:rsidR="005E1D54" w:rsidRPr="005C31E2" w:rsidRDefault="005E1D54" w:rsidP="005C31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1" w:name="(1)_Entrained_air_is_not_required_unless"/>
      <w:bookmarkStart w:id="2" w:name="(2)_Slump_shall_be_a_minimum_of_6_inches"/>
      <w:bookmarkStart w:id="3" w:name="(4)_The_mix_shall_either_have_a_permeabi"/>
      <w:bookmarkStart w:id="4" w:name="(5)_The_unrestrained_shrinkage_shall_not"/>
      <w:bookmarkStart w:id="5" w:name="METHOD_OF_MEASUREMENT"/>
      <w:bookmarkEnd w:id="1"/>
      <w:bookmarkEnd w:id="2"/>
      <w:bookmarkEnd w:id="3"/>
      <w:bookmarkEnd w:id="4"/>
      <w:bookmarkEnd w:id="5"/>
    </w:p>
    <w:p w14:paraId="732E75C8" w14:textId="00908F94" w:rsidR="005E1D54" w:rsidRPr="00F70B40" w:rsidRDefault="005E1D54" w:rsidP="005E1D54">
      <w:pPr>
        <w:spacing w:after="120"/>
        <w:rPr>
          <w:rFonts w:ascii="Times New Roman" w:hAnsi="Times New Roman" w:cs="Times New Roman"/>
          <w:b/>
          <w:bCs/>
        </w:rPr>
      </w:pPr>
      <w:bookmarkStart w:id="6" w:name="_Hlk104456284"/>
      <w:r w:rsidRPr="00F70B40">
        <w:rPr>
          <w:rFonts w:ascii="Times New Roman" w:hAnsi="Times New Roman" w:cs="Times New Roman"/>
          <w:b/>
          <w:bCs/>
        </w:rPr>
        <w:lastRenderedPageBreak/>
        <w:t>Revise Section 625 of the Standard specifications as follows:</w:t>
      </w:r>
    </w:p>
    <w:p w14:paraId="18FD3C12" w14:textId="77777777" w:rsidR="005E1D54" w:rsidRPr="00F70B40" w:rsidRDefault="005E1D54" w:rsidP="005E1D54">
      <w:pPr>
        <w:spacing w:after="120"/>
        <w:rPr>
          <w:rFonts w:ascii="Times New Roman" w:hAnsi="Times New Roman" w:cs="Times New Roman"/>
          <w:b/>
          <w:bCs/>
        </w:rPr>
      </w:pPr>
      <w:r w:rsidRPr="00F70B40">
        <w:rPr>
          <w:rFonts w:ascii="Times New Roman" w:hAnsi="Times New Roman" w:cs="Times New Roman"/>
          <w:b/>
          <w:bCs/>
        </w:rPr>
        <w:t>Add to Subsection 625.04, directly after the numbered list:</w:t>
      </w:r>
    </w:p>
    <w:p w14:paraId="6A07AE87" w14:textId="07531299" w:rsidR="005E1D54" w:rsidRPr="00F70B40" w:rsidRDefault="005E1D54" w:rsidP="005E1D54">
      <w:pPr>
        <w:spacing w:after="120"/>
        <w:rPr>
          <w:rFonts w:ascii="Times New Roman" w:hAnsi="Times New Roman" w:cs="Times New Roman"/>
        </w:rPr>
      </w:pPr>
      <w:r w:rsidRPr="00F70B40">
        <w:rPr>
          <w:rFonts w:ascii="Times New Roman" w:hAnsi="Times New Roman" w:cs="Times New Roman"/>
        </w:rPr>
        <w:t>The Contractor shall conduct an as-constructed survey of the following items: Installed or relocated utility lines as shown on the utility plans, including those installed or relocated by the Contractor or by others.</w:t>
      </w:r>
    </w:p>
    <w:p w14:paraId="43BF5FB6" w14:textId="77777777" w:rsidR="005E1D54" w:rsidRPr="00F70B40" w:rsidRDefault="005E1D54" w:rsidP="005E1D54">
      <w:pPr>
        <w:numPr>
          <w:ilvl w:val="0"/>
          <w:numId w:val="12"/>
        </w:num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F70B40">
        <w:rPr>
          <w:rFonts w:ascii="Times New Roman" w:hAnsi="Times New Roman" w:cs="Times New Roman"/>
        </w:rPr>
        <w:t>Installed or relocated culverts, conduit, inlets, or other drainage features.</w:t>
      </w:r>
    </w:p>
    <w:p w14:paraId="1FC7ADD3" w14:textId="77777777" w:rsidR="005E1D54" w:rsidRPr="00F70B40" w:rsidRDefault="005E1D54" w:rsidP="005E1D54">
      <w:pPr>
        <w:numPr>
          <w:ilvl w:val="0"/>
          <w:numId w:val="12"/>
        </w:num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F70B40">
        <w:rPr>
          <w:rFonts w:ascii="Times New Roman" w:hAnsi="Times New Roman" w:cs="Times New Roman"/>
        </w:rPr>
        <w:t>Traffic signal heads, poles, pushbutton assemblies, and controller cabinets.</w:t>
      </w:r>
    </w:p>
    <w:p w14:paraId="4A642FEC" w14:textId="77777777" w:rsidR="005E1D54" w:rsidRPr="00F70B40" w:rsidRDefault="005E1D54" w:rsidP="005E1D54">
      <w:pPr>
        <w:numPr>
          <w:ilvl w:val="0"/>
          <w:numId w:val="12"/>
        </w:num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F70B40">
        <w:rPr>
          <w:rFonts w:ascii="Times New Roman" w:hAnsi="Times New Roman" w:cs="Times New Roman"/>
        </w:rPr>
        <w:t>ITS fiber vaults, splice points, interfaces, nodes and other assets.</w:t>
      </w:r>
    </w:p>
    <w:p w14:paraId="008F5A63" w14:textId="77777777" w:rsidR="005E1D54" w:rsidRPr="00F70B40" w:rsidRDefault="005E1D54" w:rsidP="005E1D5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70B40">
        <w:rPr>
          <w:rFonts w:ascii="Times New Roman" w:hAnsi="Times New Roman" w:cs="Times New Roman"/>
        </w:rPr>
        <w:t>Lighting including pull boxes, meters and light standards.</w:t>
      </w:r>
    </w:p>
    <w:p w14:paraId="168B3FCA" w14:textId="77777777" w:rsidR="005E1D54" w:rsidRPr="00F70B40" w:rsidRDefault="005E1D54" w:rsidP="005E1D54">
      <w:pPr>
        <w:ind w:left="720"/>
        <w:jc w:val="both"/>
        <w:rPr>
          <w:rFonts w:ascii="Times New Roman" w:hAnsi="Times New Roman" w:cs="Times New Roman"/>
        </w:rPr>
      </w:pPr>
    </w:p>
    <w:p w14:paraId="7DD22967" w14:textId="71452A1A" w:rsidR="005E1D54" w:rsidRDefault="005E1D54" w:rsidP="00CD4D6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70B40">
        <w:rPr>
          <w:rFonts w:ascii="Times New Roman" w:hAnsi="Times New Roman" w:cs="Times New Roman"/>
        </w:rPr>
        <w:t xml:space="preserve">The as-constructed survey shall be completed per the </w:t>
      </w:r>
      <w:r w:rsidRPr="00F70B40">
        <w:rPr>
          <w:rFonts w:ascii="Times New Roman" w:hAnsi="Times New Roman" w:cs="Times New Roman"/>
          <w:i/>
        </w:rPr>
        <w:t>CDOT Survey Manual</w:t>
      </w:r>
      <w:r w:rsidRPr="00F70B40">
        <w:rPr>
          <w:rFonts w:ascii="Times New Roman" w:hAnsi="Times New Roman" w:cs="Times New Roman"/>
        </w:rPr>
        <w:t xml:space="preserve">, Chapter 6, </w:t>
      </w:r>
      <w:proofErr w:type="gramStart"/>
      <w:r w:rsidRPr="00F70B40">
        <w:rPr>
          <w:rFonts w:ascii="Times New Roman" w:hAnsi="Times New Roman" w:cs="Times New Roman"/>
        </w:rPr>
        <w:t>Section</w:t>
      </w:r>
      <w:proofErr w:type="gramEnd"/>
      <w:r w:rsidRPr="00F70B40">
        <w:rPr>
          <w:rFonts w:ascii="Times New Roman" w:hAnsi="Times New Roman" w:cs="Times New Roman"/>
        </w:rPr>
        <w:t xml:space="preserve"> 6.14. </w:t>
      </w:r>
      <w:bookmarkEnd w:id="6"/>
    </w:p>
    <w:sectPr w:rsidR="005E1D54" w:rsidSect="005C31E2">
      <w:headerReference w:type="default" r:id="rId7"/>
      <w:headerReference w:type="first" r:id="rId8"/>
      <w:pgSz w:w="12240" w:h="15840"/>
      <w:pgMar w:top="1440" w:right="1440" w:bottom="1440" w:left="1440" w:header="144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D2E0" w14:textId="77777777" w:rsidR="002B2002" w:rsidRDefault="002B2002" w:rsidP="00720451">
      <w:pPr>
        <w:spacing w:after="0" w:line="240" w:lineRule="auto"/>
      </w:pPr>
      <w:r>
        <w:separator/>
      </w:r>
    </w:p>
  </w:endnote>
  <w:endnote w:type="continuationSeparator" w:id="0">
    <w:p w14:paraId="65E93510" w14:textId="77777777" w:rsidR="002B2002" w:rsidRDefault="002B2002" w:rsidP="007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F4F10" w14:textId="77777777" w:rsidR="002B2002" w:rsidRDefault="002B2002" w:rsidP="00720451">
      <w:pPr>
        <w:spacing w:after="0" w:line="240" w:lineRule="auto"/>
      </w:pPr>
      <w:r>
        <w:separator/>
      </w:r>
    </w:p>
  </w:footnote>
  <w:footnote w:type="continuationSeparator" w:id="0">
    <w:p w14:paraId="24AB6B44" w14:textId="77777777" w:rsidR="002B2002" w:rsidRDefault="002B2002" w:rsidP="007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3331956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B8C6CD" w14:textId="7A53795B" w:rsidR="005C31E2" w:rsidRPr="005C31E2" w:rsidRDefault="005C31E2" w:rsidP="005C31E2">
        <w:pPr>
          <w:widowControl w:val="0"/>
          <w:autoSpaceDE w:val="0"/>
          <w:autoSpaceDN w:val="0"/>
          <w:spacing w:after="0" w:line="240" w:lineRule="exact"/>
          <w:jc w:val="right"/>
          <w:rPr>
            <w:rFonts w:ascii="Arial" w:hAnsi="Arial" w:cs="Arial"/>
            <w:sz w:val="24"/>
            <w:szCs w:val="24"/>
          </w:rPr>
        </w:pPr>
        <w:r w:rsidRPr="005C31E2">
          <w:rPr>
            <w:rFonts w:ascii="Arial" w:eastAsia="Times New Roman" w:hAnsi="Arial" w:cs="Arial"/>
            <w:sz w:val="24"/>
            <w:szCs w:val="24"/>
          </w:rPr>
          <w:t>July 1, 2022</w:t>
        </w:r>
      </w:p>
      <w:p w14:paraId="5FCF0D95" w14:textId="40EF1492" w:rsidR="005C31E2" w:rsidRPr="005C31E2" w:rsidRDefault="005C31E2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5C31E2">
          <w:rPr>
            <w:rFonts w:ascii="Arial" w:hAnsi="Arial" w:cs="Arial"/>
            <w:sz w:val="24"/>
            <w:szCs w:val="24"/>
          </w:rPr>
          <w:fldChar w:fldCharType="begin"/>
        </w:r>
        <w:r w:rsidRPr="005C31E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C31E2">
          <w:rPr>
            <w:rFonts w:ascii="Arial" w:hAnsi="Arial" w:cs="Arial"/>
            <w:sz w:val="24"/>
            <w:szCs w:val="24"/>
          </w:rPr>
          <w:fldChar w:fldCharType="separate"/>
        </w:r>
        <w:r w:rsidR="003D2631">
          <w:rPr>
            <w:rFonts w:ascii="Arial" w:hAnsi="Arial" w:cs="Arial"/>
            <w:noProof/>
            <w:sz w:val="24"/>
            <w:szCs w:val="24"/>
          </w:rPr>
          <w:t>1</w:t>
        </w:r>
        <w:r w:rsidRPr="005C31E2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CF9F8F3" w14:textId="77777777" w:rsidR="005C31E2" w:rsidRPr="005C31E2" w:rsidRDefault="005C31E2" w:rsidP="005C31E2">
    <w:pPr>
      <w:widowControl w:val="0"/>
      <w:autoSpaceDE w:val="0"/>
      <w:autoSpaceDN w:val="0"/>
      <w:spacing w:after="0" w:line="240" w:lineRule="exact"/>
      <w:jc w:val="center"/>
      <w:rPr>
        <w:rFonts w:ascii="Arial" w:eastAsia="Times New Roman" w:hAnsi="Arial" w:cs="Arial"/>
        <w:noProof/>
        <w:sz w:val="24"/>
        <w:szCs w:val="24"/>
      </w:rPr>
    </w:pPr>
    <w:r w:rsidRPr="005C31E2">
      <w:rPr>
        <w:rFonts w:ascii="Arial" w:eastAsia="Times New Roman" w:hAnsi="Arial" w:cs="Arial"/>
        <w:noProof/>
        <w:sz w:val="24"/>
        <w:szCs w:val="24"/>
      </w:rPr>
      <w:t>REVISION OF SECTION 625</w:t>
    </w:r>
  </w:p>
  <w:p w14:paraId="0CD049FD" w14:textId="77777777" w:rsidR="005C31E2" w:rsidRPr="005C31E2" w:rsidRDefault="005C31E2" w:rsidP="005C31E2">
    <w:pPr>
      <w:pStyle w:val="Header"/>
      <w:jc w:val="center"/>
      <w:rPr>
        <w:rFonts w:ascii="Arial" w:hAnsi="Arial" w:cs="Arial"/>
        <w:sz w:val="24"/>
        <w:szCs w:val="24"/>
      </w:rPr>
    </w:pPr>
    <w:r w:rsidRPr="005C31E2">
      <w:rPr>
        <w:rFonts w:ascii="Arial" w:hAnsi="Arial" w:cs="Arial"/>
        <w:sz w:val="24"/>
        <w:szCs w:val="24"/>
      </w:rPr>
      <w:t>ASSET GEOSPATIAL DATA COLLECTION</w:t>
    </w:r>
  </w:p>
  <w:p w14:paraId="4EAEBD36" w14:textId="77777777" w:rsidR="001169CF" w:rsidRPr="005C31E2" w:rsidRDefault="001169CF" w:rsidP="00F87C71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5FFB" w14:textId="77777777" w:rsidR="005C31E2" w:rsidRPr="00760187" w:rsidRDefault="005C31E2" w:rsidP="005C31E2">
    <w:pPr>
      <w:widowControl w:val="0"/>
      <w:autoSpaceDE w:val="0"/>
      <w:autoSpaceDN w:val="0"/>
      <w:spacing w:after="0" w:line="240" w:lineRule="exact"/>
      <w:jc w:val="right"/>
      <w:rPr>
        <w:rFonts w:ascii="Arial" w:eastAsia="Times New Roman" w:hAnsi="Arial" w:cs="Arial"/>
        <w:sz w:val="24"/>
        <w:szCs w:val="24"/>
      </w:rPr>
    </w:pPr>
    <w:r>
      <w:rPr>
        <w:rFonts w:ascii="Arial" w:eastAsia="Times New Roman" w:hAnsi="Arial" w:cs="Arial"/>
        <w:sz w:val="24"/>
        <w:szCs w:val="24"/>
      </w:rPr>
      <w:t>July 1</w:t>
    </w:r>
    <w:r w:rsidRPr="00F06031">
      <w:rPr>
        <w:rFonts w:ascii="Arial" w:eastAsia="Times New Roman" w:hAnsi="Arial" w:cs="Arial"/>
        <w:sz w:val="24"/>
        <w:szCs w:val="24"/>
      </w:rPr>
      <w:t>, 202</w:t>
    </w:r>
    <w:r>
      <w:rPr>
        <w:rFonts w:ascii="Arial" w:eastAsia="Times New Roman" w:hAnsi="Arial" w:cs="Arial"/>
        <w:sz w:val="24"/>
        <w:szCs w:val="24"/>
      </w:rPr>
      <w:t>2</w:t>
    </w:r>
  </w:p>
  <w:p w14:paraId="7B331691" w14:textId="77777777" w:rsidR="005C31E2" w:rsidRPr="00760187" w:rsidRDefault="005C31E2" w:rsidP="005C31E2">
    <w:pPr>
      <w:widowControl w:val="0"/>
      <w:autoSpaceDE w:val="0"/>
      <w:autoSpaceDN w:val="0"/>
      <w:spacing w:after="0" w:line="240" w:lineRule="exact"/>
      <w:jc w:val="center"/>
      <w:rPr>
        <w:rFonts w:ascii="Arial" w:eastAsia="Times New Roman" w:hAnsi="Arial" w:cs="Arial"/>
        <w:noProof/>
        <w:sz w:val="24"/>
        <w:szCs w:val="24"/>
      </w:rPr>
    </w:pPr>
    <w:r w:rsidRPr="00760187">
      <w:rPr>
        <w:rFonts w:ascii="Arial" w:eastAsia="Times New Roman" w:hAnsi="Arial" w:cs="Arial"/>
        <w:noProof/>
        <w:sz w:val="24"/>
        <w:szCs w:val="24"/>
      </w:rPr>
      <w:t xml:space="preserve">REVISION OF SECTION </w:t>
    </w:r>
    <w:r>
      <w:rPr>
        <w:rFonts w:ascii="Arial" w:eastAsia="Times New Roman" w:hAnsi="Arial" w:cs="Arial"/>
        <w:noProof/>
        <w:sz w:val="24"/>
        <w:szCs w:val="24"/>
      </w:rPr>
      <w:t>625</w:t>
    </w:r>
  </w:p>
  <w:p w14:paraId="71F5B893" w14:textId="77777777" w:rsidR="005C31E2" w:rsidRPr="00DC15D8" w:rsidRDefault="005C31E2" w:rsidP="005C31E2">
    <w:pPr>
      <w:pStyle w:val="Header"/>
      <w:jc w:val="center"/>
      <w:rPr>
        <w:rFonts w:ascii="Arial" w:hAnsi="Arial" w:cs="Arial"/>
        <w:sz w:val="24"/>
        <w:szCs w:val="24"/>
      </w:rPr>
    </w:pPr>
    <w:r w:rsidRPr="00DC15D8">
      <w:rPr>
        <w:rFonts w:ascii="Arial" w:hAnsi="Arial" w:cs="Arial"/>
        <w:sz w:val="24"/>
        <w:szCs w:val="24"/>
      </w:rPr>
      <w:t>ASSET GEOSPATIAL DATA COLLECTION</w:t>
    </w:r>
  </w:p>
  <w:p w14:paraId="43D0E471" w14:textId="77777777" w:rsidR="005C31E2" w:rsidRDefault="005C3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083"/>
    <w:multiLevelType w:val="multilevel"/>
    <w:tmpl w:val="3CA28014"/>
    <w:lvl w:ilvl="0">
      <w:start w:val="1"/>
      <w:numFmt w:val="decimal"/>
      <w:lvlText w:val="(%1)"/>
      <w:lvlJc w:val="left"/>
      <w:pPr>
        <w:ind w:left="47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(%2)"/>
      <w:lvlJc w:val="left"/>
      <w:pPr>
        <w:ind w:left="48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839" w:hanging="359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3044" w:hanging="360"/>
      </w:pPr>
    </w:lvl>
    <w:lvl w:ilvl="4">
      <w:numFmt w:val="bullet"/>
      <w:lvlText w:val="•"/>
      <w:lvlJc w:val="left"/>
      <w:pPr>
        <w:ind w:left="4146" w:hanging="360"/>
      </w:pPr>
    </w:lvl>
    <w:lvl w:ilvl="5">
      <w:numFmt w:val="bullet"/>
      <w:lvlText w:val="•"/>
      <w:lvlJc w:val="left"/>
      <w:pPr>
        <w:ind w:left="5248" w:hanging="360"/>
      </w:pPr>
    </w:lvl>
    <w:lvl w:ilvl="6">
      <w:numFmt w:val="bullet"/>
      <w:lvlText w:val="•"/>
      <w:lvlJc w:val="left"/>
      <w:pPr>
        <w:ind w:left="6351" w:hanging="360"/>
      </w:pPr>
    </w:lvl>
    <w:lvl w:ilvl="7">
      <w:numFmt w:val="bullet"/>
      <w:lvlText w:val="•"/>
      <w:lvlJc w:val="left"/>
      <w:pPr>
        <w:ind w:left="7453" w:hanging="360"/>
      </w:pPr>
    </w:lvl>
    <w:lvl w:ilvl="8">
      <w:numFmt w:val="bullet"/>
      <w:lvlText w:val="•"/>
      <w:lvlJc w:val="left"/>
      <w:pPr>
        <w:ind w:left="8555" w:hanging="360"/>
      </w:pPr>
    </w:lvl>
  </w:abstractNum>
  <w:abstractNum w:abstractNumId="1" w15:restartNumberingAfterBreak="0">
    <w:nsid w:val="0DE40B22"/>
    <w:multiLevelType w:val="multilevel"/>
    <w:tmpl w:val="707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7520C"/>
    <w:multiLevelType w:val="multilevel"/>
    <w:tmpl w:val="BF48BD8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85A"/>
    <w:multiLevelType w:val="multilevel"/>
    <w:tmpl w:val="7B8C1786"/>
    <w:lvl w:ilvl="0">
      <w:start w:val="7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4" w15:restartNumberingAfterBreak="0">
    <w:nsid w:val="165A1F04"/>
    <w:multiLevelType w:val="hybridMultilevel"/>
    <w:tmpl w:val="6006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5316"/>
    <w:multiLevelType w:val="multilevel"/>
    <w:tmpl w:val="5DAC0B9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284D"/>
    <w:multiLevelType w:val="multilevel"/>
    <w:tmpl w:val="B0821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3438"/>
    <w:multiLevelType w:val="multilevel"/>
    <w:tmpl w:val="E9609EC8"/>
    <w:lvl w:ilvl="0">
      <w:start w:val="630"/>
      <w:numFmt w:val="decimal"/>
      <w:lvlText w:val="%1"/>
      <w:lvlJc w:val="left"/>
      <w:pPr>
        <w:ind w:left="120" w:hanging="648"/>
      </w:pPr>
    </w:lvl>
    <w:lvl w:ilvl="1">
      <w:start w:val="11"/>
      <w:numFmt w:val="decimal"/>
      <w:lvlText w:val="%1.%2"/>
      <w:lvlJc w:val="left"/>
      <w:pPr>
        <w:ind w:left="120" w:hanging="648"/>
      </w:pPr>
      <w:rPr>
        <w:b/>
      </w:rPr>
    </w:lvl>
    <w:lvl w:ilvl="2">
      <w:start w:val="1"/>
      <w:numFmt w:val="lowerRoman"/>
      <w:lvlText w:val="(%3)"/>
      <w:lvlJc w:val="left"/>
      <w:pPr>
        <w:ind w:left="1100" w:hanging="54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ind w:left="3140" w:hanging="540"/>
      </w:pPr>
    </w:lvl>
    <w:lvl w:ilvl="4">
      <w:start w:val="1"/>
      <w:numFmt w:val="bullet"/>
      <w:lvlText w:val="•"/>
      <w:lvlJc w:val="left"/>
      <w:pPr>
        <w:ind w:left="4160" w:hanging="540"/>
      </w:pPr>
    </w:lvl>
    <w:lvl w:ilvl="5">
      <w:start w:val="1"/>
      <w:numFmt w:val="bullet"/>
      <w:lvlText w:val="•"/>
      <w:lvlJc w:val="left"/>
      <w:pPr>
        <w:ind w:left="5180" w:hanging="540"/>
      </w:pPr>
    </w:lvl>
    <w:lvl w:ilvl="6">
      <w:start w:val="1"/>
      <w:numFmt w:val="bullet"/>
      <w:lvlText w:val="•"/>
      <w:lvlJc w:val="left"/>
      <w:pPr>
        <w:ind w:left="6200" w:hanging="540"/>
      </w:pPr>
    </w:lvl>
    <w:lvl w:ilvl="7">
      <w:start w:val="1"/>
      <w:numFmt w:val="bullet"/>
      <w:lvlText w:val="•"/>
      <w:lvlJc w:val="left"/>
      <w:pPr>
        <w:ind w:left="7220" w:hanging="540"/>
      </w:pPr>
    </w:lvl>
    <w:lvl w:ilvl="8">
      <w:start w:val="1"/>
      <w:numFmt w:val="bullet"/>
      <w:lvlText w:val="•"/>
      <w:lvlJc w:val="left"/>
      <w:pPr>
        <w:ind w:left="8240" w:hanging="540"/>
      </w:pPr>
    </w:lvl>
  </w:abstractNum>
  <w:abstractNum w:abstractNumId="8" w15:restartNumberingAfterBreak="0">
    <w:nsid w:val="4068190C"/>
    <w:multiLevelType w:val="multilevel"/>
    <w:tmpl w:val="113A52D8"/>
    <w:lvl w:ilvl="0">
      <w:start w:val="5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ind w:left="990" w:hanging="361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634" w:hanging="361"/>
      </w:pPr>
    </w:lvl>
    <w:lvl w:ilvl="3">
      <w:start w:val="1"/>
      <w:numFmt w:val="bullet"/>
      <w:lvlText w:val="•"/>
      <w:lvlJc w:val="left"/>
      <w:pPr>
        <w:ind w:left="2278" w:hanging="360"/>
      </w:pPr>
    </w:lvl>
    <w:lvl w:ilvl="4">
      <w:start w:val="1"/>
      <w:numFmt w:val="bullet"/>
      <w:lvlText w:val="•"/>
      <w:lvlJc w:val="left"/>
      <w:pPr>
        <w:ind w:left="2923" w:hanging="361"/>
      </w:pPr>
    </w:lvl>
    <w:lvl w:ilvl="5">
      <w:start w:val="1"/>
      <w:numFmt w:val="bullet"/>
      <w:lvlText w:val="•"/>
      <w:lvlJc w:val="left"/>
      <w:pPr>
        <w:ind w:left="3567" w:hanging="361"/>
      </w:pPr>
    </w:lvl>
    <w:lvl w:ilvl="6">
      <w:start w:val="1"/>
      <w:numFmt w:val="bullet"/>
      <w:lvlText w:val="•"/>
      <w:lvlJc w:val="left"/>
      <w:pPr>
        <w:ind w:left="4212" w:hanging="361"/>
      </w:pPr>
    </w:lvl>
    <w:lvl w:ilvl="7">
      <w:start w:val="1"/>
      <w:numFmt w:val="bullet"/>
      <w:lvlText w:val="•"/>
      <w:lvlJc w:val="left"/>
      <w:pPr>
        <w:ind w:left="4856" w:hanging="361"/>
      </w:pPr>
    </w:lvl>
    <w:lvl w:ilvl="8">
      <w:start w:val="1"/>
      <w:numFmt w:val="bullet"/>
      <w:lvlText w:val="•"/>
      <w:lvlJc w:val="left"/>
      <w:pPr>
        <w:ind w:left="5501" w:hanging="361"/>
      </w:pPr>
    </w:lvl>
  </w:abstractNum>
  <w:abstractNum w:abstractNumId="9" w15:restartNumberingAfterBreak="0">
    <w:nsid w:val="44AD54D9"/>
    <w:multiLevelType w:val="hybridMultilevel"/>
    <w:tmpl w:val="8AA41EDA"/>
    <w:lvl w:ilvl="0" w:tplc="88F480A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181717"/>
        <w:w w:val="100"/>
        <w:sz w:val="20"/>
        <w:szCs w:val="25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D7ED1"/>
    <w:multiLevelType w:val="hybridMultilevel"/>
    <w:tmpl w:val="7430D7D6"/>
    <w:lvl w:ilvl="0" w:tplc="0778FA86">
      <w:start w:val="1"/>
      <w:numFmt w:val="decimal"/>
      <w:suff w:val="space"/>
      <w:lvlText w:val="(%1)"/>
      <w:lvlJc w:val="left"/>
      <w:pPr>
        <w:ind w:left="288" w:firstLine="144"/>
      </w:pPr>
      <w:rPr>
        <w:rFonts w:ascii="Times New Roman" w:hAnsi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5181D"/>
    <w:multiLevelType w:val="multilevel"/>
    <w:tmpl w:val="99BE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1"/>
    <w:lvlOverride w:ilvl="0">
      <w:lvl w:ilvl="0">
        <w:numFmt w:val="lowerLetter"/>
        <w:lvlText w:val="%1."/>
        <w:lvlJc w:val="left"/>
      </w:lvl>
    </w:lvlOverride>
  </w:num>
  <w:num w:numId="10">
    <w:abstractNumId w:val="1"/>
    <w:lvlOverride w:ilvl="0">
      <w:lvl w:ilvl="0">
        <w:numFmt w:val="lowerLetter"/>
        <w:lvlText w:val="%1."/>
        <w:lvlJc w:val="left"/>
      </w:lvl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E"/>
    <w:rsid w:val="0002038A"/>
    <w:rsid w:val="000562B0"/>
    <w:rsid w:val="000C0D28"/>
    <w:rsid w:val="001169CF"/>
    <w:rsid w:val="00134634"/>
    <w:rsid w:val="00137FA7"/>
    <w:rsid w:val="00196E2E"/>
    <w:rsid w:val="00197FBA"/>
    <w:rsid w:val="001D68B3"/>
    <w:rsid w:val="001E3635"/>
    <w:rsid w:val="0022566D"/>
    <w:rsid w:val="002616A6"/>
    <w:rsid w:val="002B2002"/>
    <w:rsid w:val="002F001E"/>
    <w:rsid w:val="002F61CA"/>
    <w:rsid w:val="00310FAE"/>
    <w:rsid w:val="00333EEF"/>
    <w:rsid w:val="00383845"/>
    <w:rsid w:val="00397324"/>
    <w:rsid w:val="003B04E0"/>
    <w:rsid w:val="003D2631"/>
    <w:rsid w:val="00486008"/>
    <w:rsid w:val="004968A9"/>
    <w:rsid w:val="00500FB6"/>
    <w:rsid w:val="005C31E2"/>
    <w:rsid w:val="005E1D54"/>
    <w:rsid w:val="006E1A67"/>
    <w:rsid w:val="00710063"/>
    <w:rsid w:val="00720451"/>
    <w:rsid w:val="00746DAA"/>
    <w:rsid w:val="00757E57"/>
    <w:rsid w:val="00760187"/>
    <w:rsid w:val="007E1F67"/>
    <w:rsid w:val="008209FF"/>
    <w:rsid w:val="008A4270"/>
    <w:rsid w:val="008B0C16"/>
    <w:rsid w:val="008C1871"/>
    <w:rsid w:val="00951599"/>
    <w:rsid w:val="009A6BE4"/>
    <w:rsid w:val="009C2737"/>
    <w:rsid w:val="00A72F1A"/>
    <w:rsid w:val="00A86B03"/>
    <w:rsid w:val="00AF429F"/>
    <w:rsid w:val="00B13D60"/>
    <w:rsid w:val="00B957F4"/>
    <w:rsid w:val="00B96AE9"/>
    <w:rsid w:val="00CA2F5B"/>
    <w:rsid w:val="00CC0AB8"/>
    <w:rsid w:val="00CD4D66"/>
    <w:rsid w:val="00CF17C4"/>
    <w:rsid w:val="00D7537C"/>
    <w:rsid w:val="00DC15D8"/>
    <w:rsid w:val="00DE1765"/>
    <w:rsid w:val="00E5356E"/>
    <w:rsid w:val="00E74ABE"/>
    <w:rsid w:val="00EA101D"/>
    <w:rsid w:val="00EE1929"/>
    <w:rsid w:val="00EE557E"/>
    <w:rsid w:val="00EF1892"/>
    <w:rsid w:val="00F06031"/>
    <w:rsid w:val="00F70B40"/>
    <w:rsid w:val="00F8686D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2733"/>
  <w15:chartTrackingRefBased/>
  <w15:docId w15:val="{1DD7E2CC-801D-46BC-8D83-12B80DE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51"/>
  </w:style>
  <w:style w:type="paragraph" w:styleId="Footer">
    <w:name w:val="footer"/>
    <w:basedOn w:val="Normal"/>
    <w:link w:val="Foot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51"/>
  </w:style>
  <w:style w:type="paragraph" w:styleId="NormalWeb">
    <w:name w:val="Normal (Web)"/>
    <w:basedOn w:val="Normal"/>
    <w:uiPriority w:val="99"/>
    <w:semiHidden/>
    <w:unhideWhenUsed/>
    <w:rsid w:val="00B9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6AE9"/>
    <w:rPr>
      <w:i/>
      <w:iCs/>
    </w:rPr>
  </w:style>
  <w:style w:type="paragraph" w:styleId="ListParagraph">
    <w:name w:val="List Paragraph"/>
    <w:basedOn w:val="Normal"/>
    <w:uiPriority w:val="34"/>
    <w:qFormat/>
    <w:rsid w:val="000C0D2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E1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E1D5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Avgeris, Louis</cp:lastModifiedBy>
  <cp:revision>10</cp:revision>
  <dcterms:created xsi:type="dcterms:W3CDTF">2022-06-29T19:59:00Z</dcterms:created>
  <dcterms:modified xsi:type="dcterms:W3CDTF">2022-06-30T19:15:00Z</dcterms:modified>
</cp:coreProperties>
</file>