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87AE" w14:textId="06B6BD1B" w:rsidR="008770D2" w:rsidRPr="008770D2" w:rsidRDefault="008770D2" w:rsidP="008770D2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770D2">
        <w:rPr>
          <w:rFonts w:ascii="Times New Roman" w:eastAsia="Calibri" w:hAnsi="Times New Roman" w:cs="Times New Roman"/>
          <w:sz w:val="40"/>
          <w:szCs w:val="40"/>
        </w:rPr>
        <w:t>NOTICE</w:t>
      </w:r>
    </w:p>
    <w:p w14:paraId="0D26F7E7" w14:textId="77777777" w:rsidR="008770D2" w:rsidRPr="008770D2" w:rsidRDefault="008770D2" w:rsidP="008770D2">
      <w:pPr>
        <w:widowControl/>
        <w:spacing w:after="160" w:line="259" w:lineRule="auto"/>
        <w:rPr>
          <w:rFonts w:ascii="Trebuchet MS" w:eastAsia="Calibri" w:hAnsi="Trebuchet MS" w:cs="Times New Roman"/>
          <w:sz w:val="28"/>
          <w:szCs w:val="28"/>
        </w:rPr>
      </w:pPr>
    </w:p>
    <w:p w14:paraId="2B011CA8" w14:textId="77777777" w:rsidR="008770D2" w:rsidRPr="008770D2" w:rsidRDefault="008770D2" w:rsidP="008770D2">
      <w:pPr>
        <w:widowControl/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This is a project special provision that revises or modifies CDOT’s </w:t>
      </w:r>
      <w:r w:rsidRPr="008770D2">
        <w:rPr>
          <w:rFonts w:ascii="Times New Roman" w:eastAsia="Calibri" w:hAnsi="Times New Roman" w:cs="Times New Roman"/>
          <w:i/>
          <w:sz w:val="28"/>
          <w:szCs w:val="28"/>
        </w:rPr>
        <w:t>Standard Specifications for Road and Bridge Construction</w:t>
      </w:r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. It has gone through a formal review and approval process and </w:t>
      </w:r>
      <w:proofErr w:type="gramStart"/>
      <w:r w:rsidRPr="008770D2">
        <w:rPr>
          <w:rFonts w:ascii="Times New Roman" w:eastAsia="Calibri" w:hAnsi="Times New Roman" w:cs="Times New Roman"/>
          <w:sz w:val="28"/>
          <w:szCs w:val="28"/>
        </w:rPr>
        <w:t>has been issued</w:t>
      </w:r>
      <w:proofErr w:type="gramEnd"/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 by CDOT’s Construction Engineering Services Branch with formal instructions for its use on CDOT construction proje</w:t>
      </w:r>
      <w:bookmarkStart w:id="0" w:name="_GoBack"/>
      <w:bookmarkEnd w:id="0"/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cts. It is to </w:t>
      </w:r>
      <w:proofErr w:type="gramStart"/>
      <w:r w:rsidRPr="008770D2">
        <w:rPr>
          <w:rFonts w:ascii="Times New Roman" w:eastAsia="Calibri" w:hAnsi="Times New Roman" w:cs="Times New Roman"/>
          <w:sz w:val="28"/>
          <w:szCs w:val="28"/>
        </w:rPr>
        <w:t>be used</w:t>
      </w:r>
      <w:proofErr w:type="gramEnd"/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 as written without change. Do not use modified versions of this special provision on CDOT construction projects, and do not use this special provision on CDOT projects in a manner other than that specified in the instructions unless such use </w:t>
      </w:r>
      <w:proofErr w:type="gramStart"/>
      <w:r w:rsidRPr="008770D2">
        <w:rPr>
          <w:rFonts w:ascii="Times New Roman" w:eastAsia="Calibri" w:hAnsi="Times New Roman" w:cs="Times New Roman"/>
          <w:sz w:val="28"/>
          <w:szCs w:val="28"/>
        </w:rPr>
        <w:t>is first approved</w:t>
      </w:r>
      <w:proofErr w:type="gramEnd"/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 by CDOT’s Standards and Specifications Unit. The instructions for use on CDOT construction projects appear below.</w:t>
      </w:r>
    </w:p>
    <w:p w14:paraId="64B5144C" w14:textId="77777777" w:rsidR="008770D2" w:rsidRPr="008770D2" w:rsidRDefault="008770D2" w:rsidP="008770D2">
      <w:pPr>
        <w:widowControl/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D89B74" w14:textId="693BDE7E" w:rsidR="008770D2" w:rsidRPr="008770D2" w:rsidRDefault="008770D2" w:rsidP="008770D2">
      <w:pPr>
        <w:widowControl/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Other </w:t>
      </w:r>
      <w:proofErr w:type="gramStart"/>
      <w:r w:rsidR="00EA7695">
        <w:rPr>
          <w:rFonts w:ascii="Times New Roman" w:eastAsia="Calibri" w:hAnsi="Times New Roman" w:cs="Times New Roman"/>
          <w:sz w:val="28"/>
          <w:szCs w:val="28"/>
        </w:rPr>
        <w:t>agencies</w:t>
      </w:r>
      <w:r w:rsidR="001E5DE8" w:rsidRPr="008770D2">
        <w:rPr>
          <w:rFonts w:ascii="Times New Roman" w:eastAsia="Calibri" w:hAnsi="Times New Roman" w:cs="Times New Roman"/>
          <w:sz w:val="28"/>
          <w:szCs w:val="28"/>
        </w:rPr>
        <w:t xml:space="preserve"> which</w:t>
      </w:r>
      <w:proofErr w:type="gramEnd"/>
      <w:r w:rsidR="001E5DE8" w:rsidRPr="008770D2">
        <w:rPr>
          <w:rFonts w:ascii="Times New Roman" w:eastAsia="Calibri" w:hAnsi="Times New Roman" w:cs="Times New Roman"/>
          <w:sz w:val="28"/>
          <w:szCs w:val="28"/>
        </w:rPr>
        <w:t xml:space="preserve"> use the Standard Specifications for Road and Bridge Construction to administer construction projects,</w:t>
      </w:r>
      <w:r w:rsidRPr="008770D2">
        <w:rPr>
          <w:rFonts w:ascii="Times New Roman" w:eastAsia="Calibri" w:hAnsi="Times New Roman" w:cs="Times New Roman"/>
          <w:sz w:val="28"/>
          <w:szCs w:val="28"/>
        </w:rPr>
        <w:t xml:space="preserve"> may use this special provision as appropriate and at their own risk.</w:t>
      </w:r>
    </w:p>
    <w:p w14:paraId="3DD05D93" w14:textId="77777777" w:rsidR="008770D2" w:rsidRPr="008770D2" w:rsidRDefault="008770D2" w:rsidP="008770D2">
      <w:pPr>
        <w:widowControl/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A29F39" w14:textId="77777777" w:rsidR="008770D2" w:rsidRPr="008770D2" w:rsidRDefault="008770D2" w:rsidP="008770D2">
      <w:pPr>
        <w:widowControl/>
        <w:spacing w:line="259" w:lineRule="auto"/>
        <w:rPr>
          <w:rFonts w:ascii="Times New Roman" w:eastAsia="Calibri" w:hAnsi="Times New Roman" w:cs="Times New Roman"/>
          <w:b/>
          <w:color w:val="A50021"/>
          <w:sz w:val="28"/>
          <w:szCs w:val="28"/>
        </w:rPr>
      </w:pPr>
      <w:r w:rsidRPr="008770D2">
        <w:rPr>
          <w:rFonts w:ascii="Times New Roman" w:eastAsia="Calibri" w:hAnsi="Times New Roman" w:cs="Times New Roman"/>
          <w:b/>
          <w:color w:val="A50021"/>
          <w:sz w:val="28"/>
          <w:szCs w:val="28"/>
        </w:rPr>
        <w:t>Instructions for use on CDOT construction projects:</w:t>
      </w:r>
    </w:p>
    <w:p w14:paraId="235C0B49" w14:textId="24C9524F" w:rsidR="008770D2" w:rsidRPr="009A753B" w:rsidRDefault="009A75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75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Use this standard special provision on all projects having either cable barrier and/or fencing.</w:t>
      </w:r>
      <w:r w:rsidR="008770D2" w:rsidRPr="009A753B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0292A42D" w14:textId="1E5A3892" w:rsidR="000843D2" w:rsidRDefault="00D43537" w:rsidP="00952B51">
      <w:pPr>
        <w:pStyle w:val="BodyText"/>
        <w:ind w:left="0"/>
        <w:rPr>
          <w:rFonts w:ascii="Arial" w:hAnsi="Arial" w:cs="Arial"/>
          <w:spacing w:val="28"/>
          <w:w w:val="99"/>
          <w:sz w:val="20"/>
          <w:szCs w:val="20"/>
        </w:rPr>
      </w:pPr>
      <w:r w:rsidRPr="00D43537">
        <w:rPr>
          <w:rFonts w:ascii="Arial" w:hAnsi="Arial" w:cs="Arial"/>
          <w:sz w:val="20"/>
          <w:szCs w:val="20"/>
        </w:rPr>
        <w:lastRenderedPageBreak/>
        <w:t xml:space="preserve">Revise </w:t>
      </w:r>
      <w:r w:rsidR="00F34A4E" w:rsidRPr="00D43537">
        <w:rPr>
          <w:rFonts w:ascii="Arial" w:hAnsi="Arial" w:cs="Arial"/>
          <w:sz w:val="20"/>
          <w:szCs w:val="20"/>
        </w:rPr>
        <w:t>Section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Pr="00D43537">
        <w:rPr>
          <w:rFonts w:ascii="Arial" w:hAnsi="Arial" w:cs="Arial"/>
          <w:sz w:val="20"/>
          <w:szCs w:val="20"/>
        </w:rPr>
        <w:t xml:space="preserve">710 </w:t>
      </w:r>
      <w:r w:rsidR="00F34A4E" w:rsidRPr="00D43537">
        <w:rPr>
          <w:rFonts w:ascii="Arial" w:hAnsi="Arial" w:cs="Arial"/>
          <w:spacing w:val="-1"/>
          <w:sz w:val="20"/>
          <w:szCs w:val="20"/>
        </w:rPr>
        <w:t>of</w:t>
      </w:r>
      <w:r w:rsidR="00F34A4E" w:rsidRPr="00D43537">
        <w:rPr>
          <w:rFonts w:ascii="Arial" w:hAnsi="Arial" w:cs="Arial"/>
          <w:spacing w:val="-5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the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Standard</w:t>
      </w:r>
      <w:r w:rsidR="00F34A4E" w:rsidRPr="00D43537">
        <w:rPr>
          <w:rFonts w:ascii="Arial" w:hAnsi="Arial" w:cs="Arial"/>
          <w:spacing w:val="-5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Specifications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as</w:t>
      </w:r>
      <w:r w:rsidR="00ED1F9D" w:rsidRPr="00D43537">
        <w:rPr>
          <w:rFonts w:ascii="Arial" w:hAnsi="Arial" w:cs="Arial"/>
          <w:spacing w:val="-5"/>
          <w:sz w:val="20"/>
          <w:szCs w:val="20"/>
        </w:rPr>
        <w:t xml:space="preserve"> fo</w:t>
      </w:r>
      <w:r w:rsidR="00F34A4E" w:rsidRPr="00D43537">
        <w:rPr>
          <w:rFonts w:ascii="Arial" w:hAnsi="Arial" w:cs="Arial"/>
          <w:sz w:val="20"/>
          <w:szCs w:val="20"/>
        </w:rPr>
        <w:t>llows:</w:t>
      </w:r>
      <w:r w:rsidR="00F34A4E" w:rsidRPr="00D43537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</w:p>
    <w:p w14:paraId="06390CBD" w14:textId="77777777" w:rsidR="00952B51" w:rsidRPr="00D43537" w:rsidRDefault="00952B51" w:rsidP="00952B51">
      <w:pPr>
        <w:pStyle w:val="BodyText"/>
        <w:ind w:left="0"/>
        <w:rPr>
          <w:rFonts w:ascii="Arial" w:hAnsi="Arial" w:cs="Arial"/>
          <w:spacing w:val="28"/>
          <w:w w:val="99"/>
          <w:sz w:val="20"/>
          <w:szCs w:val="20"/>
        </w:rPr>
      </w:pPr>
    </w:p>
    <w:p w14:paraId="21CA5579" w14:textId="542E6E0F" w:rsidR="00D43537" w:rsidRPr="00EE0AA5" w:rsidRDefault="00EE0AA5" w:rsidP="00952B51">
      <w:pPr>
        <w:pStyle w:val="BodyText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AA5">
        <w:rPr>
          <w:rFonts w:ascii="Arial" w:hAnsi="Arial" w:cs="Arial"/>
          <w:sz w:val="20"/>
          <w:szCs w:val="20"/>
        </w:rPr>
        <w:t>Subsection</w:t>
      </w:r>
      <w:r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205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710.07 Fence </w:t>
      </w:r>
      <w:proofErr w:type="gramStart"/>
      <w:r w:rsidR="00A20559">
        <w:rPr>
          <w:rFonts w:ascii="Arial" w:hAnsi="Arial" w:cs="Arial"/>
          <w:color w:val="222222"/>
          <w:sz w:val="20"/>
          <w:szCs w:val="20"/>
          <w:shd w:val="clear" w:color="auto" w:fill="FFFFFF"/>
        </w:rPr>
        <w:t>Posts,</w:t>
      </w:r>
      <w:proofErr w:type="gramEnd"/>
      <w:r w:rsidR="00A2055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43537"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revise the fourth paragraph to include:</w:t>
      </w:r>
    </w:p>
    <w:p w14:paraId="5F1634C4" w14:textId="2B60C994" w:rsidR="00D43537" w:rsidRPr="00D43537" w:rsidRDefault="00D43537" w:rsidP="00952B51">
      <w:pPr>
        <w:pStyle w:val="BodyText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C11C3B" w14:textId="22E69AD7" w:rsidR="00D43537" w:rsidRPr="00D43537" w:rsidRDefault="00D43537" w:rsidP="00952B51">
      <w:pPr>
        <w:pStyle w:val="BodyText"/>
        <w:ind w:left="0"/>
        <w:rPr>
          <w:rFonts w:ascii="Arial" w:hAnsi="Arial" w:cs="Arial"/>
          <w:color w:val="800000"/>
          <w:sz w:val="20"/>
          <w:szCs w:val="20"/>
        </w:rPr>
      </w:pPr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Steel posts shall be galvanized in accordance with AASHTO M 111. Fittings, hardware and other appurtenances not specifically covered by the Contract shall be standard commercial grade, and in accord with current standard practice. Pipe</w:t>
      </w:r>
      <w:r w:rsidRPr="00D4353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B20BB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or roll-formed steel </w:t>
      </w:r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material for fence posts shall conform to the requirements shown on the plans and to the requirements of Class 1 Pipe, Grade A 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and</w:t>
      </w:r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 Grade 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Class 3 Formed Steel Sections</w:t>
      </w:r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, of Federal Specification RR-F-191/</w:t>
      </w:r>
      <w:proofErr w:type="spellStart"/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</w:t>
      </w:r>
      <w:proofErr w:type="spellEnd"/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D43537" w:rsidRPr="00D43537" w:rsidSect="00952B51">
      <w:headerReference w:type="default" r:id="rId7"/>
      <w:headerReference w:type="first" r:id="rId8"/>
      <w:type w:val="continuous"/>
      <w:pgSz w:w="12240" w:h="15840"/>
      <w:pgMar w:top="720" w:right="1080" w:bottom="72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94E3" w14:textId="77777777" w:rsidR="00CB0C69" w:rsidRDefault="00CB0C69" w:rsidP="00C83A2C">
      <w:r>
        <w:separator/>
      </w:r>
    </w:p>
  </w:endnote>
  <w:endnote w:type="continuationSeparator" w:id="0">
    <w:p w14:paraId="1A09D22F" w14:textId="77777777" w:rsidR="00CB0C69" w:rsidRDefault="00CB0C69" w:rsidP="00C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D013" w14:textId="77777777" w:rsidR="00CB0C69" w:rsidRDefault="00CB0C69" w:rsidP="00C83A2C">
      <w:r>
        <w:separator/>
      </w:r>
    </w:p>
  </w:footnote>
  <w:footnote w:type="continuationSeparator" w:id="0">
    <w:p w14:paraId="0379331C" w14:textId="77777777" w:rsidR="00CB0C69" w:rsidRDefault="00CB0C69" w:rsidP="00C8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02267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20FBD" w14:textId="77777777" w:rsidR="00952B51" w:rsidRDefault="00952B51" w:rsidP="00952B5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</w:p>
      <w:p w14:paraId="521B40F2" w14:textId="3642519F" w:rsidR="00952B51" w:rsidRDefault="00952B51" w:rsidP="00952B5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952B51">
          <w:rPr>
            <w:rFonts w:ascii="Arial" w:hAnsi="Arial" w:cs="Arial"/>
            <w:sz w:val="24"/>
            <w:szCs w:val="24"/>
          </w:rPr>
          <w:t>March 30, 2021</w:t>
        </w:r>
      </w:p>
      <w:p w14:paraId="4349CB0B" w14:textId="77777777" w:rsidR="00952B51" w:rsidRPr="00952B51" w:rsidRDefault="00952B51" w:rsidP="00952B5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</w:p>
      <w:p w14:paraId="0940EDEB" w14:textId="06F90B6A" w:rsidR="00952B51" w:rsidRPr="00952B51" w:rsidRDefault="00952B51" w:rsidP="00952B51">
        <w:pPr>
          <w:pStyle w:val="Header"/>
          <w:jc w:val="center"/>
          <w:rPr>
            <w:rFonts w:ascii="Arial" w:hAnsi="Arial" w:cs="Arial"/>
            <w:noProof/>
            <w:sz w:val="24"/>
            <w:szCs w:val="24"/>
          </w:rPr>
        </w:pPr>
        <w:r w:rsidRPr="00952B51">
          <w:rPr>
            <w:rFonts w:ascii="Arial" w:hAnsi="Arial" w:cs="Arial"/>
            <w:sz w:val="24"/>
            <w:szCs w:val="24"/>
          </w:rPr>
          <w:fldChar w:fldCharType="begin"/>
        </w:r>
        <w:r w:rsidRPr="00952B5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52B51">
          <w:rPr>
            <w:rFonts w:ascii="Arial" w:hAnsi="Arial" w:cs="Arial"/>
            <w:sz w:val="24"/>
            <w:szCs w:val="24"/>
          </w:rPr>
          <w:fldChar w:fldCharType="separate"/>
        </w:r>
        <w:r w:rsidR="0042107F">
          <w:rPr>
            <w:rFonts w:ascii="Arial" w:hAnsi="Arial" w:cs="Arial"/>
            <w:noProof/>
            <w:sz w:val="24"/>
            <w:szCs w:val="24"/>
          </w:rPr>
          <w:t>1</w:t>
        </w:r>
        <w:r w:rsidRPr="00952B5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9DCDE34" w14:textId="2B3AC915" w:rsidR="00952B51" w:rsidRPr="00952B51" w:rsidRDefault="00952B51" w:rsidP="00952B51">
    <w:pPr>
      <w:autoSpaceDE w:val="0"/>
      <w:autoSpaceDN w:val="0"/>
      <w:jc w:val="center"/>
      <w:rPr>
        <w:rFonts w:ascii="Arial" w:eastAsia="Times New Roman" w:hAnsi="Arial" w:cs="Arial"/>
        <w:noProof/>
        <w:sz w:val="24"/>
        <w:szCs w:val="24"/>
      </w:rPr>
    </w:pPr>
    <w:r w:rsidRPr="00952B51">
      <w:rPr>
        <w:rFonts w:ascii="Arial" w:eastAsia="Times New Roman" w:hAnsi="Arial" w:cs="Arial"/>
        <w:noProof/>
        <w:sz w:val="24"/>
        <w:szCs w:val="24"/>
      </w:rPr>
      <w:t xml:space="preserve"> </w:t>
    </w:r>
    <w:r w:rsidRPr="00952B51">
      <w:rPr>
        <w:rFonts w:ascii="Arial" w:eastAsia="Times New Roman" w:hAnsi="Arial" w:cs="Arial"/>
        <w:noProof/>
        <w:sz w:val="24"/>
        <w:szCs w:val="24"/>
      </w:rPr>
      <w:t>REVISION OF SECTION 710</w:t>
    </w:r>
  </w:p>
  <w:p w14:paraId="394558E4" w14:textId="77777777" w:rsidR="00952B51" w:rsidRPr="00952B51" w:rsidRDefault="00952B51" w:rsidP="00952B51">
    <w:pPr>
      <w:autoSpaceDE w:val="0"/>
      <w:autoSpaceDN w:val="0"/>
      <w:jc w:val="center"/>
      <w:rPr>
        <w:rFonts w:ascii="Arial" w:eastAsia="Times New Roman" w:hAnsi="Arial" w:cs="Arial"/>
        <w:noProof/>
        <w:sz w:val="24"/>
        <w:szCs w:val="24"/>
      </w:rPr>
    </w:pPr>
    <w:r w:rsidRPr="00952B51">
      <w:rPr>
        <w:rFonts w:ascii="Arial" w:eastAsia="Times New Roman" w:hAnsi="Arial" w:cs="Arial"/>
        <w:noProof/>
        <w:sz w:val="24"/>
        <w:szCs w:val="24"/>
      </w:rPr>
      <w:t>FENCE AND GUARDRAIL</w:t>
    </w:r>
  </w:p>
  <w:p w14:paraId="22B84716" w14:textId="62F07AAE" w:rsidR="004969ED" w:rsidRPr="00952B51" w:rsidRDefault="004969ED" w:rsidP="00952B51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25FE" w14:textId="77777777" w:rsidR="00952B51" w:rsidRPr="00952B51" w:rsidRDefault="00952B51" w:rsidP="00952B51">
    <w:pPr>
      <w:pStyle w:val="Header"/>
      <w:jc w:val="right"/>
      <w:rPr>
        <w:rFonts w:ascii="Arial" w:hAnsi="Arial" w:cs="Arial"/>
        <w:sz w:val="24"/>
        <w:szCs w:val="24"/>
      </w:rPr>
    </w:pPr>
  </w:p>
  <w:p w14:paraId="2F8832BC" w14:textId="550C1DC0" w:rsidR="00ED1F9D" w:rsidRDefault="00952B51" w:rsidP="00952B51">
    <w:pPr>
      <w:pStyle w:val="Header"/>
      <w:jc w:val="right"/>
      <w:rPr>
        <w:rFonts w:ascii="Arial" w:hAnsi="Arial" w:cs="Arial"/>
        <w:sz w:val="24"/>
        <w:szCs w:val="24"/>
      </w:rPr>
    </w:pPr>
    <w:r w:rsidRPr="00952B51">
      <w:rPr>
        <w:rFonts w:ascii="Arial" w:hAnsi="Arial" w:cs="Arial"/>
        <w:sz w:val="24"/>
        <w:szCs w:val="24"/>
      </w:rPr>
      <w:t>March 30, 2021</w:t>
    </w:r>
  </w:p>
  <w:p w14:paraId="4CDE2478" w14:textId="77777777" w:rsidR="0042107F" w:rsidRPr="00952B51" w:rsidRDefault="0042107F" w:rsidP="00952B51">
    <w:pPr>
      <w:pStyle w:val="Header"/>
      <w:jc w:val="right"/>
      <w:rPr>
        <w:rFonts w:ascii="Arial" w:hAnsi="Arial" w:cs="Arial"/>
        <w:sz w:val="24"/>
        <w:szCs w:val="24"/>
      </w:rPr>
    </w:pPr>
  </w:p>
  <w:p w14:paraId="7432745E" w14:textId="77777777" w:rsidR="00952B51" w:rsidRPr="00952B51" w:rsidRDefault="00952B51" w:rsidP="00952B51">
    <w:pPr>
      <w:autoSpaceDE w:val="0"/>
      <w:autoSpaceDN w:val="0"/>
      <w:jc w:val="center"/>
      <w:rPr>
        <w:rFonts w:ascii="Arial" w:eastAsia="Times New Roman" w:hAnsi="Arial" w:cs="Arial"/>
        <w:noProof/>
        <w:sz w:val="24"/>
        <w:szCs w:val="24"/>
      </w:rPr>
    </w:pPr>
    <w:r w:rsidRPr="00952B51">
      <w:rPr>
        <w:rFonts w:ascii="Arial" w:eastAsia="Times New Roman" w:hAnsi="Arial" w:cs="Arial"/>
        <w:noProof/>
        <w:sz w:val="24"/>
        <w:szCs w:val="24"/>
      </w:rPr>
      <w:t>REVISION OF SECTION 710</w:t>
    </w:r>
  </w:p>
  <w:p w14:paraId="4EA7406B" w14:textId="77777777" w:rsidR="00952B51" w:rsidRPr="00952B51" w:rsidRDefault="00952B51" w:rsidP="00952B51">
    <w:pPr>
      <w:autoSpaceDE w:val="0"/>
      <w:autoSpaceDN w:val="0"/>
      <w:jc w:val="center"/>
      <w:rPr>
        <w:rFonts w:ascii="Arial" w:eastAsia="Times New Roman" w:hAnsi="Arial" w:cs="Arial"/>
        <w:noProof/>
        <w:sz w:val="24"/>
        <w:szCs w:val="24"/>
      </w:rPr>
    </w:pPr>
    <w:r w:rsidRPr="00952B51">
      <w:rPr>
        <w:rFonts w:ascii="Arial" w:eastAsia="Times New Roman" w:hAnsi="Arial" w:cs="Arial"/>
        <w:noProof/>
        <w:sz w:val="24"/>
        <w:szCs w:val="24"/>
      </w:rPr>
      <w:t>FENCE AND GUARDRAIL</w:t>
    </w:r>
  </w:p>
  <w:p w14:paraId="73615933" w14:textId="77777777" w:rsidR="00952B51" w:rsidRPr="00952B51" w:rsidRDefault="00952B51" w:rsidP="00952B51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40"/>
    <w:rsid w:val="00001528"/>
    <w:rsid w:val="000478EB"/>
    <w:rsid w:val="0005697B"/>
    <w:rsid w:val="000843D2"/>
    <w:rsid w:val="000C61AF"/>
    <w:rsid w:val="000D5E62"/>
    <w:rsid w:val="000E4074"/>
    <w:rsid w:val="000E7C08"/>
    <w:rsid w:val="00122745"/>
    <w:rsid w:val="00122D11"/>
    <w:rsid w:val="00136EC8"/>
    <w:rsid w:val="001E5DE8"/>
    <w:rsid w:val="00242BC5"/>
    <w:rsid w:val="00247C84"/>
    <w:rsid w:val="002E10EE"/>
    <w:rsid w:val="00367C88"/>
    <w:rsid w:val="003A5629"/>
    <w:rsid w:val="003B1E81"/>
    <w:rsid w:val="0040474D"/>
    <w:rsid w:val="0042107F"/>
    <w:rsid w:val="004216F1"/>
    <w:rsid w:val="0046212D"/>
    <w:rsid w:val="0048255D"/>
    <w:rsid w:val="004969ED"/>
    <w:rsid w:val="004C0DF8"/>
    <w:rsid w:val="00553868"/>
    <w:rsid w:val="00553926"/>
    <w:rsid w:val="0058474C"/>
    <w:rsid w:val="00584C90"/>
    <w:rsid w:val="0060007C"/>
    <w:rsid w:val="00632A52"/>
    <w:rsid w:val="0063546C"/>
    <w:rsid w:val="00654087"/>
    <w:rsid w:val="00656A9E"/>
    <w:rsid w:val="006810A1"/>
    <w:rsid w:val="006E3261"/>
    <w:rsid w:val="007027E2"/>
    <w:rsid w:val="00707778"/>
    <w:rsid w:val="007147DC"/>
    <w:rsid w:val="0073397C"/>
    <w:rsid w:val="00775E10"/>
    <w:rsid w:val="0080253B"/>
    <w:rsid w:val="00810C45"/>
    <w:rsid w:val="00827462"/>
    <w:rsid w:val="008770D2"/>
    <w:rsid w:val="008805D2"/>
    <w:rsid w:val="00882340"/>
    <w:rsid w:val="00896AE9"/>
    <w:rsid w:val="008A5647"/>
    <w:rsid w:val="008F6A1F"/>
    <w:rsid w:val="00903C66"/>
    <w:rsid w:val="00920994"/>
    <w:rsid w:val="00952B51"/>
    <w:rsid w:val="009A753B"/>
    <w:rsid w:val="00A20559"/>
    <w:rsid w:val="00A2554C"/>
    <w:rsid w:val="00A346AD"/>
    <w:rsid w:val="00A50465"/>
    <w:rsid w:val="00A93F06"/>
    <w:rsid w:val="00B20BB2"/>
    <w:rsid w:val="00B528A3"/>
    <w:rsid w:val="00B568E6"/>
    <w:rsid w:val="00B71563"/>
    <w:rsid w:val="00BB0E1B"/>
    <w:rsid w:val="00BB2D90"/>
    <w:rsid w:val="00BC7FEF"/>
    <w:rsid w:val="00BF03D0"/>
    <w:rsid w:val="00BF1334"/>
    <w:rsid w:val="00C02E74"/>
    <w:rsid w:val="00C139BF"/>
    <w:rsid w:val="00C45F88"/>
    <w:rsid w:val="00C551F4"/>
    <w:rsid w:val="00C83A2C"/>
    <w:rsid w:val="00CB0021"/>
    <w:rsid w:val="00CB0C69"/>
    <w:rsid w:val="00CC61E1"/>
    <w:rsid w:val="00D017A8"/>
    <w:rsid w:val="00D04882"/>
    <w:rsid w:val="00D24A04"/>
    <w:rsid w:val="00D43537"/>
    <w:rsid w:val="00D44962"/>
    <w:rsid w:val="00E14CA6"/>
    <w:rsid w:val="00E40B31"/>
    <w:rsid w:val="00E6591F"/>
    <w:rsid w:val="00EA7695"/>
    <w:rsid w:val="00EC28F8"/>
    <w:rsid w:val="00EC3B0F"/>
    <w:rsid w:val="00ED1F9D"/>
    <w:rsid w:val="00EE0AA5"/>
    <w:rsid w:val="00EE0EE4"/>
    <w:rsid w:val="00F34A4E"/>
    <w:rsid w:val="00F93CBF"/>
    <w:rsid w:val="00FA1736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8B5C"/>
  <w15:docId w15:val="{DDACB621-29BF-43B0-AB9B-E18B550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2C"/>
  </w:style>
  <w:style w:type="paragraph" w:styleId="Footer">
    <w:name w:val="footer"/>
    <w:basedOn w:val="Normal"/>
    <w:link w:val="Foot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A2C"/>
  </w:style>
  <w:style w:type="paragraph" w:styleId="BalloonText">
    <w:name w:val="Balloon Text"/>
    <w:basedOn w:val="Normal"/>
    <w:link w:val="BalloonTextCh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D0"/>
    <w:rPr>
      <w:b/>
      <w:bCs/>
      <w:sz w:val="20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A2554C"/>
    <w:pPr>
      <w:tabs>
        <w:tab w:val="left" w:pos="5040"/>
      </w:tabs>
    </w:pPr>
    <w:rPr>
      <w:rFonts w:ascii="Times New Roman" w:eastAsia="Times New Roman" w:hAnsi="Times New Roman" w:cs="Times New Roman"/>
      <w:b/>
      <w:szCs w:val="20"/>
    </w:rPr>
  </w:style>
  <w:style w:type="character" w:customStyle="1" w:styleId="SpecPayItemTitleChar">
    <w:name w:val="Spec Pay Item Title Char"/>
    <w:basedOn w:val="DefaultParagraphFont"/>
    <w:link w:val="SpecPayItemTitle"/>
    <w:rsid w:val="00A2554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255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7CE8-083A-4C23-BAFC-9F71670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Removal of Debris.docx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Removal of Debris.docx</dc:title>
  <dc:creator>kfredell</dc:creator>
  <cp:lastModifiedBy>Avgeris, Louis</cp:lastModifiedBy>
  <cp:revision>12</cp:revision>
  <cp:lastPrinted>2018-05-25T21:28:00Z</cp:lastPrinted>
  <dcterms:created xsi:type="dcterms:W3CDTF">2021-03-24T16:58:00Z</dcterms:created>
  <dcterms:modified xsi:type="dcterms:W3CDTF">2021-03-30T18:31:00Z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2017-08-08T00:00:00Z</vt:filetime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</Properties>
</file>