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2F3" w:rsidRDefault="006002F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October 2, 2014</w:t>
      </w:r>
    </w:p>
    <w:p w:rsidR="006002F3" w:rsidRDefault="006002F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6002F3" w:rsidRDefault="006002F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 xml:space="preserve">REVISION OF SECTION </w:t>
      </w:r>
      <w:proofErr w:type="gramStart"/>
      <w:r w:rsidR="007452A0">
        <w:rPr>
          <w:rFonts w:ascii="Arial" w:hAnsi="Arial" w:cs="Arial"/>
          <w:sz w:val="28"/>
          <w:szCs w:val="28"/>
        </w:rPr>
        <w:t>603</w:t>
      </w:r>
      <w:r w:rsidR="007452A0">
        <w:rPr>
          <w:rFonts w:ascii="Arial" w:hAnsi="Arial" w:cs="Arial"/>
          <w:sz w:val="28"/>
          <w:szCs w:val="28"/>
        </w:rPr>
        <w:br/>
        <w:t>CULVERT PIPE INSPECTION</w:t>
      </w:r>
      <w:proofErr w:type="gramEnd"/>
    </w:p>
    <w:p w:rsidR="006002F3" w:rsidRDefault="006002F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imes New Roman" w:hAnsi="Times New Roman" w:cs="Times New Roman"/>
          <w:b/>
          <w:bCs/>
          <w:sz w:val="40"/>
          <w:szCs w:val="40"/>
        </w:rPr>
      </w:pPr>
      <w:r>
        <w:rPr>
          <w:rFonts w:ascii="Times New Roman" w:hAnsi="Times New Roman" w:cs="Times New Roman"/>
          <w:b/>
          <w:bCs/>
          <w:sz w:val="40"/>
          <w:szCs w:val="40"/>
        </w:rPr>
        <w:t>NOTICE</w:t>
      </w:r>
    </w:p>
    <w:p w:rsidR="006002F3" w:rsidRDefault="006002F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Pr>
          <w:rFonts w:ascii="Times New Roman" w:hAnsi="Times New Roman" w:cs="Times New Roman"/>
          <w:sz w:val="28"/>
          <w:szCs w:val="28"/>
        </w:rPr>
        <w:t xml:space="preserve">This is a standard special provision that revises or modifies CDOT’s </w:t>
      </w:r>
      <w:r>
        <w:rPr>
          <w:rFonts w:ascii="Times New Roman" w:hAnsi="Times New Roman" w:cs="Times New Roman"/>
          <w:i/>
          <w:iCs/>
          <w:sz w:val="28"/>
          <w:szCs w:val="28"/>
        </w:rPr>
        <w:t>Standard Specifications for Road and Bridge Construction</w:t>
      </w:r>
      <w:r w:rsidR="007452A0">
        <w:rPr>
          <w:rFonts w:ascii="Times New Roman" w:hAnsi="Times New Roman" w:cs="Times New Roman"/>
          <w:i/>
          <w:iCs/>
          <w:sz w:val="28"/>
          <w:szCs w:val="28"/>
        </w:rPr>
        <w:t>.</w:t>
      </w:r>
      <w:r>
        <w:rPr>
          <w:rFonts w:ascii="Times New Roman" w:hAnsi="Times New Roman" w:cs="Times New Roman"/>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6002F3" w:rsidRDefault="006002F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Pr>
          <w:rFonts w:ascii="Times New Roman" w:hAnsi="Times New Roman" w:cs="Times New Roman"/>
          <w:sz w:val="28"/>
          <w:szCs w:val="28"/>
        </w:rPr>
        <w:t xml:space="preserve">Other agencies which use the </w:t>
      </w:r>
      <w:r>
        <w:rPr>
          <w:rFonts w:ascii="Times New Roman" w:hAnsi="Times New Roman" w:cs="Times New Roman"/>
          <w:i/>
          <w:iCs/>
          <w:sz w:val="28"/>
          <w:szCs w:val="28"/>
        </w:rPr>
        <w:t>Standard Specifications for Road and Bridge Construction</w:t>
      </w:r>
      <w:r>
        <w:rPr>
          <w:rFonts w:ascii="Times New Roman" w:hAnsi="Times New Roman" w:cs="Times New Roman"/>
          <w:sz w:val="28"/>
          <w:szCs w:val="28"/>
        </w:rPr>
        <w:t xml:space="preserve"> to administer construction projects may use this special provision as appropriate and at their own risk.</w:t>
      </w:r>
    </w:p>
    <w:p w:rsidR="006002F3" w:rsidRDefault="006002F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7452A0" w:rsidRDefault="006002F3" w:rsidP="007452A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Photina" w:hAnsi="Photina" w:cs="Photina"/>
          <w:b/>
          <w:bCs/>
          <w:color w:val="800000"/>
          <w:sz w:val="28"/>
          <w:szCs w:val="28"/>
        </w:rPr>
      </w:pPr>
      <w:r>
        <w:rPr>
          <w:rFonts w:ascii="Photina" w:hAnsi="Photina" w:cs="Photina"/>
          <w:b/>
          <w:bCs/>
          <w:color w:val="800000"/>
          <w:sz w:val="28"/>
          <w:szCs w:val="28"/>
        </w:rPr>
        <w:t xml:space="preserve">Instructions for use on CDOT construction projects:  </w:t>
      </w:r>
    </w:p>
    <w:p w:rsidR="006002F3" w:rsidRDefault="007452A0" w:rsidP="007452A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rPr>
          <w:rFonts w:ascii="Times New Roman" w:hAnsi="Times New Roman" w:cs="Times New Roman"/>
          <w:sz w:val="28"/>
          <w:szCs w:val="28"/>
        </w:rPr>
        <w:t>Use in projects having any type of culvert pipe</w:t>
      </w:r>
    </w:p>
    <w:p w:rsidR="006002F3" w:rsidRDefault="006002F3">
      <w:pPr>
        <w:rPr>
          <w:rFonts w:ascii="Arial" w:eastAsia="Times New Roman" w:hAnsi="Arial" w:cs="Arial"/>
          <w:sz w:val="20"/>
          <w:szCs w:val="20"/>
        </w:rPr>
      </w:pPr>
      <w:r>
        <w:rPr>
          <w:rFonts w:ascii="Arial" w:hAnsi="Arial" w:cs="Arial"/>
          <w:sz w:val="20"/>
          <w:szCs w:val="20"/>
        </w:rPr>
        <w:br w:type="page"/>
      </w:r>
    </w:p>
    <w:p w:rsidR="00057565" w:rsidRDefault="00057565" w:rsidP="00057565">
      <w:pPr>
        <w:pStyle w:val="Default"/>
        <w:spacing w:after="120" w:line="247" w:lineRule="auto"/>
        <w:jc w:val="right"/>
        <w:rPr>
          <w:rFonts w:ascii="Arial" w:hAnsi="Arial" w:cs="Arial"/>
          <w:color w:val="auto"/>
          <w:sz w:val="20"/>
          <w:szCs w:val="20"/>
        </w:rPr>
      </w:pPr>
      <w:r>
        <w:rPr>
          <w:rFonts w:ascii="Arial" w:hAnsi="Arial" w:cs="Arial"/>
          <w:color w:val="auto"/>
          <w:sz w:val="20"/>
          <w:szCs w:val="20"/>
        </w:rPr>
        <w:lastRenderedPageBreak/>
        <w:t>October 2, 2014</w:t>
      </w:r>
      <w:bookmarkStart w:id="0" w:name="_GoBack"/>
      <w:bookmarkEnd w:id="0"/>
    </w:p>
    <w:p w:rsidR="00284BE1" w:rsidRDefault="00284BE1" w:rsidP="00284BE1">
      <w:pPr>
        <w:pStyle w:val="Default"/>
        <w:spacing w:after="120" w:line="247" w:lineRule="auto"/>
        <w:jc w:val="center"/>
        <w:rPr>
          <w:rFonts w:ascii="Arial" w:hAnsi="Arial" w:cs="Arial"/>
          <w:color w:val="auto"/>
          <w:sz w:val="20"/>
          <w:szCs w:val="20"/>
        </w:rPr>
      </w:pPr>
      <w:r>
        <w:rPr>
          <w:rFonts w:ascii="Arial" w:hAnsi="Arial" w:cs="Arial"/>
          <w:color w:val="auto"/>
          <w:sz w:val="20"/>
          <w:szCs w:val="20"/>
        </w:rPr>
        <w:t xml:space="preserve">REVISION OF SECTION </w:t>
      </w:r>
      <w:proofErr w:type="gramStart"/>
      <w:r>
        <w:rPr>
          <w:rFonts w:ascii="Arial" w:hAnsi="Arial" w:cs="Arial"/>
          <w:color w:val="auto"/>
          <w:sz w:val="20"/>
          <w:szCs w:val="20"/>
        </w:rPr>
        <w:t>603</w:t>
      </w:r>
      <w:r>
        <w:rPr>
          <w:rFonts w:ascii="Arial" w:hAnsi="Arial" w:cs="Arial"/>
          <w:color w:val="auto"/>
          <w:sz w:val="20"/>
          <w:szCs w:val="20"/>
        </w:rPr>
        <w:br/>
        <w:t>CULVERT PIPE INSPECTION</w:t>
      </w:r>
      <w:proofErr w:type="gramEnd"/>
    </w:p>
    <w:p w:rsidR="00284BE1" w:rsidRPr="00AD0922" w:rsidRDefault="00284BE1" w:rsidP="00284BE1">
      <w:pPr>
        <w:pStyle w:val="Default"/>
        <w:spacing w:after="120" w:line="247" w:lineRule="auto"/>
        <w:rPr>
          <w:rFonts w:ascii="Arial" w:hAnsi="Arial" w:cs="Arial"/>
          <w:color w:val="auto"/>
          <w:sz w:val="20"/>
          <w:szCs w:val="20"/>
        </w:rPr>
      </w:pPr>
      <w:r w:rsidRPr="00AD0922">
        <w:rPr>
          <w:rFonts w:ascii="Arial" w:hAnsi="Arial" w:cs="Arial"/>
          <w:color w:val="auto"/>
          <w:sz w:val="20"/>
          <w:szCs w:val="20"/>
        </w:rPr>
        <w:t>Section 603 of the Standard Specifications is hereby revised for this project as follows:</w:t>
      </w:r>
    </w:p>
    <w:p w:rsidR="009401C7" w:rsidRPr="00AD0922" w:rsidRDefault="009401C7" w:rsidP="00284BE1">
      <w:pPr>
        <w:pStyle w:val="Default"/>
        <w:spacing w:after="120" w:line="247" w:lineRule="auto"/>
        <w:rPr>
          <w:rFonts w:ascii="Arial" w:hAnsi="Arial" w:cs="Arial"/>
          <w:color w:val="auto"/>
          <w:sz w:val="20"/>
          <w:szCs w:val="20"/>
        </w:rPr>
      </w:pPr>
      <w:r w:rsidRPr="00AD0922">
        <w:rPr>
          <w:rFonts w:ascii="Arial" w:hAnsi="Arial" w:cs="Arial"/>
          <w:color w:val="auto"/>
          <w:sz w:val="20"/>
          <w:szCs w:val="20"/>
        </w:rPr>
        <w:t xml:space="preserve">Delete the first paragraph of subsection </w:t>
      </w:r>
      <w:r w:rsidRPr="00792C6F">
        <w:rPr>
          <w:rFonts w:ascii="Arial" w:hAnsi="Arial" w:cs="Arial"/>
          <w:color w:val="auto"/>
          <w:sz w:val="20"/>
          <w:szCs w:val="20"/>
        </w:rPr>
        <w:t>603.09 and replace with the following:</w:t>
      </w:r>
    </w:p>
    <w:p w:rsidR="009401C7" w:rsidRPr="00AD0922" w:rsidRDefault="009401C7" w:rsidP="009401C7">
      <w:pPr>
        <w:rPr>
          <w:rFonts w:ascii="Arial" w:hAnsi="Arial" w:cs="Arial"/>
          <w:sz w:val="20"/>
          <w:szCs w:val="20"/>
        </w:rPr>
      </w:pPr>
      <w:proofErr w:type="gramStart"/>
      <w:r w:rsidRPr="00AD0922">
        <w:rPr>
          <w:rFonts w:ascii="Arial" w:hAnsi="Arial" w:cs="Arial"/>
          <w:b/>
          <w:sz w:val="20"/>
          <w:szCs w:val="20"/>
        </w:rPr>
        <w:t>603.09  Backfilling</w:t>
      </w:r>
      <w:proofErr w:type="gramEnd"/>
      <w:r w:rsidRPr="00AD0922">
        <w:rPr>
          <w:rFonts w:ascii="Arial" w:hAnsi="Arial" w:cs="Arial"/>
          <w:sz w:val="20"/>
          <w:szCs w:val="20"/>
        </w:rPr>
        <w:t xml:space="preserve">.  After the conduit or section of conduit is </w:t>
      </w:r>
      <w:r w:rsidR="00386F9A">
        <w:rPr>
          <w:rFonts w:ascii="Arial" w:hAnsi="Arial" w:cs="Arial"/>
          <w:sz w:val="20"/>
          <w:szCs w:val="20"/>
        </w:rPr>
        <w:t>placed</w:t>
      </w:r>
      <w:r w:rsidRPr="00AD0922">
        <w:rPr>
          <w:rFonts w:ascii="Arial" w:hAnsi="Arial" w:cs="Arial"/>
          <w:sz w:val="20"/>
          <w:szCs w:val="20"/>
        </w:rPr>
        <w:t xml:space="preserve">, it shall be inspected before any backfill is placed.  </w:t>
      </w:r>
      <w:r w:rsidR="00AD0922" w:rsidRPr="00AD0922">
        <w:rPr>
          <w:rFonts w:ascii="Arial" w:hAnsi="Arial" w:cs="Arial"/>
          <w:sz w:val="20"/>
          <w:szCs w:val="20"/>
        </w:rPr>
        <w:t xml:space="preserve">Reinforced concrete pipe (RCP) shall be visually inspected in accordance with AASHTO LRFD Bridge Construction Specifications, Section 27.6.  </w:t>
      </w:r>
      <w:r w:rsidRPr="00AD0922">
        <w:rPr>
          <w:rFonts w:ascii="Arial" w:hAnsi="Arial" w:cs="Arial"/>
          <w:sz w:val="20"/>
          <w:szCs w:val="20"/>
        </w:rPr>
        <w:t xml:space="preserve">Conduit found to be damaged shall be replaced, and conduit found to be out of alignment or unduly settled shall be taken up and </w:t>
      </w:r>
      <w:proofErr w:type="spellStart"/>
      <w:r w:rsidRPr="00AD0922">
        <w:rPr>
          <w:rFonts w:ascii="Arial" w:hAnsi="Arial" w:cs="Arial"/>
          <w:sz w:val="20"/>
          <w:szCs w:val="20"/>
        </w:rPr>
        <w:t>relaid</w:t>
      </w:r>
      <w:proofErr w:type="spellEnd"/>
      <w:r w:rsidRPr="00AD0922">
        <w:rPr>
          <w:rFonts w:ascii="Arial" w:hAnsi="Arial" w:cs="Arial"/>
          <w:sz w:val="20"/>
          <w:szCs w:val="20"/>
        </w:rPr>
        <w:t>. The trench shall then be backfilled with material in accordance with Section 206.</w:t>
      </w:r>
    </w:p>
    <w:p w:rsidR="00AD0922" w:rsidRPr="00AD0922" w:rsidRDefault="00AD0922" w:rsidP="009401C7">
      <w:pPr>
        <w:rPr>
          <w:rFonts w:ascii="Arial" w:hAnsi="Arial" w:cs="Arial"/>
          <w:sz w:val="20"/>
          <w:szCs w:val="20"/>
        </w:rPr>
      </w:pPr>
      <w:r w:rsidRPr="00AD0922">
        <w:rPr>
          <w:rFonts w:ascii="Arial" w:hAnsi="Arial" w:cs="Arial"/>
          <w:sz w:val="20"/>
          <w:szCs w:val="20"/>
        </w:rPr>
        <w:t>In subsection 603.09, delete the fifth paragraph.</w:t>
      </w:r>
    </w:p>
    <w:p w:rsidR="00AD0922" w:rsidRPr="00AD0922" w:rsidRDefault="00AD0922" w:rsidP="009401C7">
      <w:pPr>
        <w:rPr>
          <w:rFonts w:ascii="Arial" w:hAnsi="Arial" w:cs="Arial"/>
          <w:sz w:val="20"/>
          <w:szCs w:val="20"/>
        </w:rPr>
      </w:pPr>
      <w:r w:rsidRPr="00AD0922">
        <w:rPr>
          <w:rFonts w:ascii="Arial" w:hAnsi="Arial" w:cs="Arial"/>
          <w:sz w:val="20"/>
          <w:szCs w:val="20"/>
        </w:rPr>
        <w:t>Add subsection 603.091 immediately following subsection 603.09 as follows:</w:t>
      </w:r>
    </w:p>
    <w:p w:rsidR="00284BE1" w:rsidRPr="00AD0922" w:rsidRDefault="00AD0922" w:rsidP="00AD0922">
      <w:pPr>
        <w:pStyle w:val="Default"/>
        <w:spacing w:after="120" w:line="247" w:lineRule="auto"/>
        <w:rPr>
          <w:rFonts w:ascii="Arial" w:hAnsi="Arial" w:cs="Arial"/>
          <w:color w:val="auto"/>
          <w:sz w:val="20"/>
          <w:szCs w:val="20"/>
        </w:rPr>
      </w:pPr>
      <w:r w:rsidRPr="00792C6F">
        <w:rPr>
          <w:rFonts w:ascii="Arial" w:hAnsi="Arial" w:cs="Arial"/>
          <w:b/>
          <w:color w:val="auto"/>
          <w:sz w:val="20"/>
          <w:szCs w:val="20"/>
        </w:rPr>
        <w:t>603.091 Deflection Testing of Metal and Plastic Pipe</w:t>
      </w:r>
      <w:r w:rsidR="00F825F9" w:rsidRPr="00792C6F">
        <w:rPr>
          <w:rFonts w:ascii="Arial" w:hAnsi="Arial" w:cs="Arial"/>
          <w:i/>
          <w:color w:val="auto"/>
          <w:sz w:val="20"/>
          <w:szCs w:val="20"/>
        </w:rPr>
        <w:t xml:space="preserve">.  </w:t>
      </w:r>
      <w:r w:rsidR="00284BE1" w:rsidRPr="00792C6F">
        <w:rPr>
          <w:rFonts w:ascii="Arial" w:hAnsi="Arial" w:cs="Arial"/>
          <w:color w:val="auto"/>
          <w:sz w:val="20"/>
          <w:szCs w:val="20"/>
        </w:rPr>
        <w:t xml:space="preserve">After a metal or plastic pipe is backfilled and earthwork over the pipe is complete to the top of the subgrade, the pipe deflection shall be measured in the presence of the Engineer.   The maximum allowable deflection shall be 5 percent. Deflection is a reduction in the </w:t>
      </w:r>
      <w:r w:rsidR="00C62200" w:rsidRPr="00792C6F">
        <w:rPr>
          <w:rFonts w:ascii="Arial" w:hAnsi="Arial" w:cs="Arial"/>
          <w:color w:val="auto"/>
          <w:sz w:val="20"/>
          <w:szCs w:val="20"/>
        </w:rPr>
        <w:t xml:space="preserve">nominal </w:t>
      </w:r>
      <w:r w:rsidR="00284BE1" w:rsidRPr="00792C6F">
        <w:rPr>
          <w:rFonts w:ascii="Arial" w:hAnsi="Arial" w:cs="Arial"/>
          <w:color w:val="auto"/>
          <w:sz w:val="20"/>
          <w:szCs w:val="20"/>
        </w:rPr>
        <w:t>diameter of the pipe measured in any direction. Measurement shall be made using a mandrel, laser profile, or other method approved by the Engineer. Measurement shall be made 30 days or more following the pipe installation.   Pipe having any deflections in excess of 5 percent at any location within the pipe shall be removed and reinstalled at the Contractor’s expense. Pipe that is permanently deformed or damaged in any way shall be replaced at the Contractor’s expense.  Replaced pipe shall be retested 30 days or more after the installation in accordance with the method described above.</w:t>
      </w:r>
    </w:p>
    <w:p w:rsidR="00284BE1" w:rsidRPr="008E529A" w:rsidRDefault="00284BE1" w:rsidP="00284BE1">
      <w:pPr>
        <w:pStyle w:val="Default"/>
        <w:spacing w:after="120" w:line="247" w:lineRule="auto"/>
        <w:rPr>
          <w:rFonts w:ascii="Arial" w:hAnsi="Arial" w:cs="Arial"/>
          <w:color w:val="auto"/>
          <w:sz w:val="20"/>
          <w:szCs w:val="20"/>
        </w:rPr>
      </w:pPr>
      <w:r>
        <w:rPr>
          <w:rFonts w:ascii="Arial" w:hAnsi="Arial" w:cs="Arial"/>
          <w:color w:val="auto"/>
          <w:sz w:val="20"/>
          <w:szCs w:val="20"/>
        </w:rPr>
        <w:t xml:space="preserve">  </w:t>
      </w:r>
    </w:p>
    <w:p w:rsidR="003D4FF0" w:rsidRDefault="003D4FF0"/>
    <w:sectPr w:rsidR="003D4FF0" w:rsidSect="00EF0A29">
      <w:headerReference w:type="even" r:id="rId8"/>
      <w:headerReference w:type="default" r:id="rId9"/>
      <w:footerReference w:type="even" r:id="rId10"/>
      <w:footerReference w:type="default" r:id="rId11"/>
      <w:headerReference w:type="first" r:id="rId12"/>
      <w:footerReference w:type="first" r:id="rId13"/>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891" w:rsidRDefault="00725891" w:rsidP="00F825F9">
      <w:pPr>
        <w:spacing w:after="0" w:line="240" w:lineRule="auto"/>
      </w:pPr>
      <w:r>
        <w:separator/>
      </w:r>
    </w:p>
  </w:endnote>
  <w:endnote w:type="continuationSeparator" w:id="0">
    <w:p w:rsidR="00725891" w:rsidRDefault="00725891" w:rsidP="00F82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5F9" w:rsidRDefault="00F825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5F9" w:rsidRDefault="00F825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5F9" w:rsidRDefault="00F825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891" w:rsidRDefault="00725891" w:rsidP="00F825F9">
      <w:pPr>
        <w:spacing w:after="0" w:line="240" w:lineRule="auto"/>
      </w:pPr>
      <w:r>
        <w:separator/>
      </w:r>
    </w:p>
  </w:footnote>
  <w:footnote w:type="continuationSeparator" w:id="0">
    <w:p w:rsidR="00725891" w:rsidRDefault="00725891" w:rsidP="00F825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5F9" w:rsidRDefault="00F825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5F9" w:rsidRDefault="00F825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5F9" w:rsidRDefault="00F825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48F3"/>
    <w:multiLevelType w:val="hybridMultilevel"/>
    <w:tmpl w:val="C8FC20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BE1"/>
    <w:rsid w:val="00057565"/>
    <w:rsid w:val="0017478A"/>
    <w:rsid w:val="0026626E"/>
    <w:rsid w:val="00284BE1"/>
    <w:rsid w:val="00386F9A"/>
    <w:rsid w:val="003D4FF0"/>
    <w:rsid w:val="004F1882"/>
    <w:rsid w:val="006002F3"/>
    <w:rsid w:val="00725891"/>
    <w:rsid w:val="007452A0"/>
    <w:rsid w:val="007552FD"/>
    <w:rsid w:val="00792C6F"/>
    <w:rsid w:val="009401C7"/>
    <w:rsid w:val="00A430DA"/>
    <w:rsid w:val="00AD0922"/>
    <w:rsid w:val="00BD4378"/>
    <w:rsid w:val="00C3337A"/>
    <w:rsid w:val="00C62200"/>
    <w:rsid w:val="00EF0A29"/>
    <w:rsid w:val="00F825F9"/>
    <w:rsid w:val="00FD1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1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84BE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622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200"/>
    <w:rPr>
      <w:rFonts w:ascii="Tahoma" w:hAnsi="Tahoma" w:cs="Tahoma"/>
      <w:sz w:val="16"/>
      <w:szCs w:val="16"/>
    </w:rPr>
  </w:style>
  <w:style w:type="paragraph" w:styleId="Header">
    <w:name w:val="header"/>
    <w:basedOn w:val="Normal"/>
    <w:link w:val="HeaderChar"/>
    <w:uiPriority w:val="99"/>
    <w:unhideWhenUsed/>
    <w:rsid w:val="00F825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5F9"/>
  </w:style>
  <w:style w:type="paragraph" w:styleId="Footer">
    <w:name w:val="footer"/>
    <w:basedOn w:val="Normal"/>
    <w:link w:val="FooterChar"/>
    <w:uiPriority w:val="99"/>
    <w:unhideWhenUsed/>
    <w:rsid w:val="00F825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5F9"/>
  </w:style>
  <w:style w:type="character" w:styleId="CommentReference">
    <w:name w:val="annotation reference"/>
    <w:basedOn w:val="DefaultParagraphFont"/>
    <w:uiPriority w:val="99"/>
    <w:semiHidden/>
    <w:unhideWhenUsed/>
    <w:rsid w:val="00386F9A"/>
    <w:rPr>
      <w:sz w:val="16"/>
      <w:szCs w:val="16"/>
    </w:rPr>
  </w:style>
  <w:style w:type="paragraph" w:styleId="CommentText">
    <w:name w:val="annotation text"/>
    <w:basedOn w:val="Normal"/>
    <w:link w:val="CommentTextChar"/>
    <w:uiPriority w:val="99"/>
    <w:semiHidden/>
    <w:unhideWhenUsed/>
    <w:rsid w:val="00386F9A"/>
    <w:pPr>
      <w:spacing w:line="240" w:lineRule="auto"/>
    </w:pPr>
    <w:rPr>
      <w:sz w:val="20"/>
      <w:szCs w:val="20"/>
    </w:rPr>
  </w:style>
  <w:style w:type="character" w:customStyle="1" w:styleId="CommentTextChar">
    <w:name w:val="Comment Text Char"/>
    <w:basedOn w:val="DefaultParagraphFont"/>
    <w:link w:val="CommentText"/>
    <w:uiPriority w:val="99"/>
    <w:semiHidden/>
    <w:rsid w:val="00386F9A"/>
    <w:rPr>
      <w:sz w:val="20"/>
      <w:szCs w:val="20"/>
    </w:rPr>
  </w:style>
  <w:style w:type="paragraph" w:styleId="CommentSubject">
    <w:name w:val="annotation subject"/>
    <w:basedOn w:val="CommentText"/>
    <w:next w:val="CommentText"/>
    <w:link w:val="CommentSubjectChar"/>
    <w:uiPriority w:val="99"/>
    <w:semiHidden/>
    <w:unhideWhenUsed/>
    <w:rsid w:val="00386F9A"/>
    <w:rPr>
      <w:b/>
      <w:bCs/>
    </w:rPr>
  </w:style>
  <w:style w:type="character" w:customStyle="1" w:styleId="CommentSubjectChar">
    <w:name w:val="Comment Subject Char"/>
    <w:basedOn w:val="CommentTextChar"/>
    <w:link w:val="CommentSubject"/>
    <w:uiPriority w:val="99"/>
    <w:semiHidden/>
    <w:rsid w:val="00386F9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1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84BE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622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200"/>
    <w:rPr>
      <w:rFonts w:ascii="Tahoma" w:hAnsi="Tahoma" w:cs="Tahoma"/>
      <w:sz w:val="16"/>
      <w:szCs w:val="16"/>
    </w:rPr>
  </w:style>
  <w:style w:type="paragraph" w:styleId="Header">
    <w:name w:val="header"/>
    <w:basedOn w:val="Normal"/>
    <w:link w:val="HeaderChar"/>
    <w:uiPriority w:val="99"/>
    <w:unhideWhenUsed/>
    <w:rsid w:val="00F825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5F9"/>
  </w:style>
  <w:style w:type="paragraph" w:styleId="Footer">
    <w:name w:val="footer"/>
    <w:basedOn w:val="Normal"/>
    <w:link w:val="FooterChar"/>
    <w:uiPriority w:val="99"/>
    <w:unhideWhenUsed/>
    <w:rsid w:val="00F825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5F9"/>
  </w:style>
  <w:style w:type="character" w:styleId="CommentReference">
    <w:name w:val="annotation reference"/>
    <w:basedOn w:val="DefaultParagraphFont"/>
    <w:uiPriority w:val="99"/>
    <w:semiHidden/>
    <w:unhideWhenUsed/>
    <w:rsid w:val="00386F9A"/>
    <w:rPr>
      <w:sz w:val="16"/>
      <w:szCs w:val="16"/>
    </w:rPr>
  </w:style>
  <w:style w:type="paragraph" w:styleId="CommentText">
    <w:name w:val="annotation text"/>
    <w:basedOn w:val="Normal"/>
    <w:link w:val="CommentTextChar"/>
    <w:uiPriority w:val="99"/>
    <w:semiHidden/>
    <w:unhideWhenUsed/>
    <w:rsid w:val="00386F9A"/>
    <w:pPr>
      <w:spacing w:line="240" w:lineRule="auto"/>
    </w:pPr>
    <w:rPr>
      <w:sz w:val="20"/>
      <w:szCs w:val="20"/>
    </w:rPr>
  </w:style>
  <w:style w:type="character" w:customStyle="1" w:styleId="CommentTextChar">
    <w:name w:val="Comment Text Char"/>
    <w:basedOn w:val="DefaultParagraphFont"/>
    <w:link w:val="CommentText"/>
    <w:uiPriority w:val="99"/>
    <w:semiHidden/>
    <w:rsid w:val="00386F9A"/>
    <w:rPr>
      <w:sz w:val="20"/>
      <w:szCs w:val="20"/>
    </w:rPr>
  </w:style>
  <w:style w:type="paragraph" w:styleId="CommentSubject">
    <w:name w:val="annotation subject"/>
    <w:basedOn w:val="CommentText"/>
    <w:next w:val="CommentText"/>
    <w:link w:val="CommentSubjectChar"/>
    <w:uiPriority w:val="99"/>
    <w:semiHidden/>
    <w:unhideWhenUsed/>
    <w:rsid w:val="00386F9A"/>
    <w:rPr>
      <w:b/>
      <w:bCs/>
    </w:rPr>
  </w:style>
  <w:style w:type="character" w:customStyle="1" w:styleId="CommentSubjectChar">
    <w:name w:val="Comment Subject Char"/>
    <w:basedOn w:val="CommentTextChar"/>
    <w:link w:val="CommentSubject"/>
    <w:uiPriority w:val="99"/>
    <w:semiHidden/>
    <w:rsid w:val="00386F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Sagar, Mohan</dc:creator>
  <cp:lastModifiedBy>Sagar, Mohan</cp:lastModifiedBy>
  <cp:revision>2</cp:revision>
  <dcterms:created xsi:type="dcterms:W3CDTF">2014-10-02T15:12:00Z</dcterms:created>
  <dcterms:modified xsi:type="dcterms:W3CDTF">2014-10-02T15:12:00Z</dcterms:modified>
</cp:coreProperties>
</file>