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25" w:rsidRDefault="002B6A25">
      <w:pPr>
        <w:widowControl w:val="0"/>
        <w:spacing w:line="240" w:lineRule="atLeast"/>
        <w:rPr>
          <w:rFonts w:ascii="Times New Roman" w:hAnsi="Times New Roman"/>
          <w:sz w:val="22"/>
        </w:rPr>
      </w:pPr>
      <w:bookmarkStart w:id="0" w:name="_GoBack"/>
      <w:bookmarkEnd w:id="0"/>
      <w:r>
        <w:rPr>
          <w:rFonts w:ascii="Times New Roman" w:hAnsi="Times New Roman"/>
          <w:sz w:val="22"/>
        </w:rPr>
        <w:t>Work Sheet</w:t>
      </w:r>
      <w:r w:rsidR="007B0F7E">
        <w:rPr>
          <w:rFonts w:ascii="Times New Roman" w:hAnsi="Times New Roman"/>
          <w:sz w:val="22"/>
        </w:rPr>
        <w:t>: fai</w:t>
      </w:r>
    </w:p>
    <w:p w:rsidR="002B6A25" w:rsidRDefault="00063810" w:rsidP="00856D77">
      <w:pPr>
        <w:widowControl w:val="0"/>
        <w:tabs>
          <w:tab w:val="left" w:pos="1210"/>
        </w:tabs>
        <w:spacing w:line="240" w:lineRule="atLeast"/>
        <w:rPr>
          <w:rFonts w:ascii="Times New Roman" w:hAnsi="Times New Roman"/>
          <w:sz w:val="22"/>
        </w:rPr>
      </w:pPr>
      <w:r>
        <w:rPr>
          <w:rFonts w:ascii="Times New Roman" w:hAnsi="Times New Roman"/>
          <w:sz w:val="22"/>
        </w:rPr>
        <w:t>07-29-11</w:t>
      </w:r>
      <w:r w:rsidR="00856D77">
        <w:rPr>
          <w:rFonts w:ascii="Times New Roman" w:hAnsi="Times New Roman"/>
          <w:sz w:val="22"/>
        </w:rPr>
        <w:tab/>
      </w:r>
    </w:p>
    <w:p w:rsidR="002B6A25" w:rsidRDefault="002B6A25">
      <w:pPr>
        <w:widowControl w:val="0"/>
        <w:spacing w:line="240" w:lineRule="atLeast"/>
        <w:jc w:val="center"/>
        <w:rPr>
          <w:rFonts w:ascii="Times New Roman" w:hAnsi="Times New Roman"/>
          <w:sz w:val="22"/>
        </w:rPr>
      </w:pPr>
      <w:r>
        <w:rPr>
          <w:rFonts w:ascii="Times New Roman" w:hAnsi="Times New Roman"/>
          <w:sz w:val="22"/>
        </w:rPr>
        <w:t>FORCE ACCOUNT ITEMS</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jc w:val="center"/>
        <w:rPr>
          <w:rFonts w:ascii="Times New Roman" w:hAnsi="Times New Roman"/>
          <w:sz w:val="22"/>
        </w:rPr>
      </w:pPr>
      <w:r>
        <w:rPr>
          <w:rFonts w:ascii="Times New Roman" w:hAnsi="Times New Roman"/>
          <w:sz w:val="22"/>
        </w:rPr>
        <w:t>DESCRIPTION</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 xml:space="preserve">This special provision contains the </w:t>
      </w:r>
      <w:r w:rsidR="004D3E6D">
        <w:rPr>
          <w:rFonts w:ascii="Times New Roman" w:hAnsi="Times New Roman"/>
          <w:sz w:val="22"/>
        </w:rPr>
        <w:t>Department</w:t>
      </w:r>
      <w:r>
        <w:rPr>
          <w:rFonts w:ascii="Times New Roman" w:hAnsi="Times New Roman"/>
          <w:sz w:val="22"/>
        </w:rPr>
        <w:t>'s estimate for force account items included in the Contract. The estimated amounts marked with an asterisk will be added to the total bid to determine the amount of the performance and payment bonds.  Force Account work shall be performed as directed by the Engineer.</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jc w:val="center"/>
        <w:rPr>
          <w:rFonts w:ascii="Times New Roman" w:hAnsi="Times New Roman"/>
          <w:sz w:val="22"/>
        </w:rPr>
      </w:pPr>
      <w:r>
        <w:rPr>
          <w:rFonts w:ascii="Times New Roman" w:hAnsi="Times New Roman"/>
          <w:sz w:val="22"/>
        </w:rPr>
        <w:t>BASIS OF PAYMENT</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Payment will be made in accordance with subsection 109.04.  Payment will constitute full compensation for all work necessary to complete the item.</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Force account work valued at $5,000 or less, that must be performed by a licensed journeyman in order to comply with federal, state, or local codes, may be paid for after receipt of an itemized statement endorsed by the Contractor.</w:t>
      </w:r>
    </w:p>
    <w:p w:rsidR="002B6A25" w:rsidRDefault="002B6A25">
      <w:pPr>
        <w:widowControl w:val="0"/>
        <w:spacing w:line="240" w:lineRule="atLeast"/>
        <w:rPr>
          <w:rFonts w:ascii="Times New Roman" w:hAnsi="Times New Roman"/>
          <w:sz w:val="22"/>
        </w:rPr>
      </w:pPr>
    </w:p>
    <w:p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Estimated</w:t>
      </w:r>
    </w:p>
    <w:p w:rsidR="002B6A25" w:rsidRDefault="002B6A25">
      <w:pPr>
        <w:widowControl w:val="0"/>
        <w:spacing w:line="240" w:lineRule="atLeast"/>
        <w:rPr>
          <w:rFonts w:ascii="Times New Roman" w:hAnsi="Times New Roman"/>
          <w:sz w:val="22"/>
        </w:rPr>
      </w:pPr>
      <w:r>
        <w:rPr>
          <w:rFonts w:ascii="Times New Roman" w:hAnsi="Times New Roman"/>
          <w:sz w:val="22"/>
        </w:rPr>
        <w:tab/>
      </w:r>
      <w:r>
        <w:rPr>
          <w:rFonts w:ascii="Times New Roman" w:hAnsi="Times New Roman"/>
          <w:sz w:val="22"/>
          <w:u w:val="single"/>
        </w:rPr>
        <w:t>Force Account Item</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Quantity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 xml:space="preserve"> Amount </w:t>
      </w:r>
      <w:r>
        <w:rPr>
          <w:rFonts w:ascii="Times New Roman" w:hAnsi="Times New Roman"/>
          <w:sz w:val="22"/>
        </w:rPr>
        <w:t xml:space="preserve">                     </w:t>
      </w:r>
    </w:p>
    <w:p w:rsidR="002B6A25" w:rsidRDefault="002B6A25">
      <w:pPr>
        <w:widowControl w:val="0"/>
        <w:spacing w:line="240" w:lineRule="atLeast"/>
        <w:rPr>
          <w:rFonts w:ascii="Times New Roman" w:hAnsi="Times New Roman"/>
          <w:sz w:val="22"/>
        </w:rPr>
      </w:pPr>
      <w:r>
        <w:rPr>
          <w:rFonts w:ascii="Times New Roman" w:hAnsi="Times New Roman"/>
          <w:sz w:val="22"/>
        </w:rPr>
        <w:t xml:space="preserve">                                               </w:t>
      </w:r>
    </w:p>
    <w:p w:rsidR="002B6A25" w:rsidRDefault="002B6A25">
      <w:pPr>
        <w:widowControl w:val="0"/>
        <w:spacing w:line="240" w:lineRule="atLeast"/>
        <w:rPr>
          <w:rFonts w:ascii="Times New Roman" w:hAnsi="Times New Roman"/>
          <w:sz w:val="22"/>
        </w:rPr>
      </w:pPr>
      <w:r>
        <w:rPr>
          <w:rFonts w:ascii="Times New Roman" w:hAnsi="Times New Roman"/>
          <w:sz w:val="22"/>
        </w:rPr>
        <w:t>F/A Minor Contract Revisions</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55F65" w:rsidRPr="005420C1">
        <w:rPr>
          <w:rFonts w:ascii="Times New Roman" w:hAnsi="Times New Roman"/>
          <w:color w:val="800000"/>
          <w:sz w:val="24"/>
          <w:szCs w:val="24"/>
        </w:rPr>
        <w:t>♦</w:t>
      </w:r>
      <w:r>
        <w:rPr>
          <w:rFonts w:ascii="Times New Roman" w:hAnsi="Times New Roman"/>
          <w:b/>
          <w:sz w:val="22"/>
        </w:rPr>
        <w:t>*</w:t>
      </w:r>
    </w:p>
    <w:p w:rsidR="002B6A25" w:rsidRDefault="002B6A25">
      <w:pPr>
        <w:widowControl w:val="0"/>
        <w:spacing w:line="240" w:lineRule="atLeast"/>
        <w:rPr>
          <w:rFonts w:ascii="Times New Roman" w:hAnsi="Times New Roman"/>
          <w:sz w:val="22"/>
        </w:rPr>
      </w:pPr>
      <w:r>
        <w:rPr>
          <w:rFonts w:ascii="Times New Roman" w:hAnsi="Times New Roman"/>
          <w:sz w:val="22"/>
        </w:rPr>
        <w:t>F/A On</w:t>
      </w:r>
      <w:r w:rsidR="00455F65">
        <w:rPr>
          <w:rFonts w:ascii="Times New Roman" w:hAnsi="Times New Roman"/>
          <w:sz w:val="22"/>
        </w:rPr>
        <w:t xml:space="preserve"> </w:t>
      </w:r>
      <w:r>
        <w:rPr>
          <w:rFonts w:ascii="Times New Roman" w:hAnsi="Times New Roman"/>
          <w:sz w:val="22"/>
        </w:rPr>
        <w:t>the</w:t>
      </w:r>
      <w:r w:rsidR="00455F65">
        <w:rPr>
          <w:rFonts w:ascii="Times New Roman" w:hAnsi="Times New Roman"/>
          <w:sz w:val="22"/>
        </w:rPr>
        <w:t xml:space="preserve"> </w:t>
      </w:r>
      <w:r>
        <w:rPr>
          <w:rFonts w:ascii="Times New Roman" w:hAnsi="Times New Roman"/>
          <w:sz w:val="22"/>
        </w:rPr>
        <w:t>Job Trainee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Hour</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55F65" w:rsidRPr="005420C1">
        <w:rPr>
          <w:rFonts w:ascii="Times New Roman" w:hAnsi="Times New Roman"/>
          <w:color w:val="800000"/>
          <w:sz w:val="24"/>
          <w:szCs w:val="24"/>
        </w:rPr>
        <w:t>♦</w:t>
      </w:r>
    </w:p>
    <w:p w:rsidR="002B6A25" w:rsidRDefault="002B6A25">
      <w:pPr>
        <w:widowControl w:val="0"/>
        <w:spacing w:line="240" w:lineRule="atLeast"/>
        <w:rPr>
          <w:rFonts w:ascii="Times New Roman" w:hAnsi="Times New Roman"/>
          <w:color w:val="800000"/>
          <w:sz w:val="24"/>
          <w:szCs w:val="24"/>
        </w:rPr>
      </w:pPr>
      <w:r>
        <w:rPr>
          <w:rFonts w:ascii="Times New Roman" w:hAnsi="Times New Roman"/>
          <w:sz w:val="22"/>
        </w:rPr>
        <w:t>F/A Quality Incentive Payment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455F65" w:rsidRPr="005420C1">
        <w:rPr>
          <w:rFonts w:ascii="Times New Roman" w:hAnsi="Times New Roman"/>
          <w:color w:val="800000"/>
          <w:sz w:val="24"/>
          <w:szCs w:val="24"/>
        </w:rPr>
        <w:t>♦</w:t>
      </w:r>
    </w:p>
    <w:p w:rsidR="00F269C3" w:rsidRDefault="00F269C3" w:rsidP="00F269C3">
      <w:pPr>
        <w:widowControl w:val="0"/>
        <w:spacing w:line="240" w:lineRule="atLeast"/>
        <w:rPr>
          <w:rFonts w:ascii="Times New Roman" w:hAnsi="Times New Roman"/>
          <w:sz w:val="22"/>
        </w:rPr>
      </w:pPr>
      <w:r>
        <w:rPr>
          <w:rFonts w:ascii="Times New Roman" w:hAnsi="Times New Roman"/>
          <w:sz w:val="22"/>
        </w:rPr>
        <w:t>F/A Smoothness Incentive Payment</w:t>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F269C3" w:rsidRDefault="00592F5A">
      <w:pPr>
        <w:widowControl w:val="0"/>
        <w:spacing w:line="240" w:lineRule="atLeast"/>
        <w:rPr>
          <w:rFonts w:ascii="Times New Roman" w:hAnsi="Times New Roman"/>
          <w:sz w:val="22"/>
        </w:rPr>
      </w:pPr>
      <w:r w:rsidRPr="00592F5A">
        <w:rPr>
          <w:rFonts w:ascii="Times New Roman" w:hAnsi="Times New Roman"/>
          <w:sz w:val="22"/>
        </w:rPr>
        <w:t>F/A Fuel Cost Adjustment</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2B6A25" w:rsidRDefault="00592F5A">
      <w:pPr>
        <w:widowControl w:val="0"/>
        <w:spacing w:line="240" w:lineRule="atLeast"/>
        <w:rPr>
          <w:rFonts w:ascii="Times New Roman" w:hAnsi="Times New Roman"/>
          <w:sz w:val="22"/>
        </w:rPr>
      </w:pPr>
      <w:r w:rsidRPr="00592F5A">
        <w:rPr>
          <w:rFonts w:ascii="Times New Roman" w:hAnsi="Times New Roman"/>
          <w:sz w:val="22"/>
        </w:rPr>
        <w:t>F/A Asphalt Cement Cost Adjustment</w:t>
      </w:r>
      <w:r>
        <w:rPr>
          <w:rFonts w:ascii="Times New Roman" w:hAnsi="Times New Roman"/>
          <w:sz w:val="22"/>
        </w:rPr>
        <w:tab/>
      </w:r>
      <w:r>
        <w:rPr>
          <w:rFonts w:ascii="Times New Roman" w:hAnsi="Times New Roman"/>
          <w:sz w:val="22"/>
        </w:rPr>
        <w:tab/>
      </w:r>
      <w:r>
        <w:rPr>
          <w:rFonts w:ascii="Times New Roman" w:hAnsi="Times New Roman"/>
          <w:sz w:val="22"/>
        </w:rPr>
        <w:tab/>
        <w:t>F.A.</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5420C1">
        <w:rPr>
          <w:rFonts w:ascii="Times New Roman" w:hAnsi="Times New Roman"/>
          <w:color w:val="800000"/>
          <w:sz w:val="24"/>
          <w:szCs w:val="24"/>
        </w:rPr>
        <w:t>♦</w:t>
      </w:r>
    </w:p>
    <w:p w:rsidR="00455F65" w:rsidRDefault="00455F65">
      <w:pPr>
        <w:widowControl w:val="0"/>
        <w:spacing w:line="240" w:lineRule="atLeast"/>
        <w:rPr>
          <w:rFonts w:ascii="Times New Roman" w:hAnsi="Times New Roman"/>
          <w:sz w:val="22"/>
        </w:rPr>
      </w:pPr>
    </w:p>
    <w:p w:rsidR="00455F65" w:rsidRDefault="00455F65">
      <w:pPr>
        <w:widowControl w:val="0"/>
        <w:spacing w:line="240" w:lineRule="atLeast"/>
        <w:rPr>
          <w:rFonts w:ascii="Times New Roman" w:hAnsi="Times New Roman"/>
          <w:sz w:val="22"/>
        </w:rPr>
      </w:pPr>
    </w:p>
    <w:p w:rsidR="00455F65" w:rsidRDefault="00455F65">
      <w:pPr>
        <w:widowControl w:val="0"/>
        <w:spacing w:line="240" w:lineRule="atLeast"/>
        <w:rPr>
          <w:rFonts w:ascii="Times New Roman" w:hAnsi="Times New Roman"/>
          <w:sz w:val="22"/>
        </w:rPr>
      </w:pPr>
    </w:p>
    <w:p w:rsidR="002B6A2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2"/>
        </w:rPr>
        <w:t>*******************************************************************************************</w:t>
      </w:r>
    </w:p>
    <w:p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b/>
          <w:color w:val="800000"/>
          <w:sz w:val="22"/>
        </w:rPr>
        <w:t>INSTRUCTION TO DESIGNERS</w:t>
      </w:r>
      <w:r w:rsidRPr="00455F65">
        <w:rPr>
          <w:rFonts w:ascii="Times New Roman" w:hAnsi="Times New Roman"/>
          <w:color w:val="800000"/>
          <w:sz w:val="22"/>
        </w:rPr>
        <w:t xml:space="preserve"> (delete instructions from final draft):</w:t>
      </w:r>
    </w:p>
    <w:p w:rsidR="002B6A25" w:rsidRPr="00455F65" w:rsidRDefault="002B6A25">
      <w:pPr>
        <w:widowControl w:val="0"/>
        <w:spacing w:line="240" w:lineRule="atLeast"/>
        <w:rPr>
          <w:rFonts w:ascii="Times New Roman" w:hAnsi="Times New Roman"/>
          <w:color w:val="800000"/>
          <w:sz w:val="22"/>
        </w:rPr>
      </w:pPr>
    </w:p>
    <w:p w:rsidR="00455F65" w:rsidRPr="00455F65" w:rsidRDefault="00455F65">
      <w:pPr>
        <w:widowControl w:val="0"/>
        <w:spacing w:line="240" w:lineRule="atLeast"/>
        <w:rPr>
          <w:rFonts w:ascii="Times New Roman" w:hAnsi="Times New Roman"/>
          <w:color w:val="800000"/>
          <w:sz w:val="22"/>
        </w:rPr>
      </w:pPr>
      <w:r w:rsidRPr="00455F65">
        <w:rPr>
          <w:rFonts w:ascii="Times New Roman" w:hAnsi="Times New Roman"/>
          <w:color w:val="800000"/>
          <w:sz w:val="24"/>
          <w:szCs w:val="24"/>
        </w:rPr>
        <w:t>♦</w:t>
      </w:r>
      <w:r w:rsidRPr="00455F65">
        <w:rPr>
          <w:rFonts w:ascii="Times New Roman" w:hAnsi="Times New Roman"/>
          <w:color w:val="800000"/>
          <w:sz w:val="24"/>
          <w:szCs w:val="24"/>
        </w:rPr>
        <w:tab/>
        <w:t>Insert dollar amount.</w:t>
      </w:r>
    </w:p>
    <w:p w:rsidR="00455F65" w:rsidRPr="00455F65" w:rsidRDefault="00455F65">
      <w:pPr>
        <w:widowControl w:val="0"/>
        <w:spacing w:line="240" w:lineRule="atLeast"/>
        <w:rPr>
          <w:rFonts w:ascii="Times New Roman" w:hAnsi="Times New Roman"/>
          <w:color w:val="800000"/>
          <w:sz w:val="22"/>
        </w:rPr>
      </w:pPr>
    </w:p>
    <w:p w:rsidR="002B6A25" w:rsidRPr="00455F65" w:rsidRDefault="002B6A25">
      <w:pPr>
        <w:widowControl w:val="0"/>
        <w:spacing w:line="240" w:lineRule="atLeast"/>
        <w:rPr>
          <w:rFonts w:ascii="Times New Roman" w:hAnsi="Times New Roman"/>
          <w:color w:val="800000"/>
          <w:sz w:val="22"/>
        </w:rPr>
      </w:pPr>
      <w:r w:rsidRPr="00455F65">
        <w:rPr>
          <w:rFonts w:ascii="Times New Roman" w:hAnsi="Times New Roman"/>
          <w:color w:val="800000"/>
          <w:sz w:val="22"/>
        </w:rPr>
        <w:t xml:space="preserve">Planned force accounts which are to be included in the bond amounts must be denoted with an asterisk.  Items to be included in the bond amounts are those that are expected to include work, materials, or equipment that will be incorporated into the project.  Items such as incentive payments, On-The-Job-Training, etc. shall not be included in the bond amounts. </w:t>
      </w: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pPr>
        <w:rPr>
          <w:rFonts w:ascii="Times New Roman" w:hAnsi="Times New Roman"/>
          <w:sz w:val="22"/>
        </w:rPr>
      </w:pPr>
    </w:p>
    <w:p w:rsidR="002B6A25" w:rsidRDefault="002B6A25"/>
    <w:sectPr w:rsidR="002B6A25" w:rsidSect="00CE2A81">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A25"/>
    <w:rsid w:val="00063810"/>
    <w:rsid w:val="000E00DC"/>
    <w:rsid w:val="002B6A25"/>
    <w:rsid w:val="00455F65"/>
    <w:rsid w:val="004D3E6D"/>
    <w:rsid w:val="00592F5A"/>
    <w:rsid w:val="005D4CFA"/>
    <w:rsid w:val="007B0F7E"/>
    <w:rsid w:val="00856D77"/>
    <w:rsid w:val="00B41FEE"/>
    <w:rsid w:val="00CE2A81"/>
    <w:rsid w:val="00EE50F1"/>
    <w:rsid w:val="00F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CA92C-30F8-4630-A411-DA02D82C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81"/>
    <w:rPr>
      <w:noProof/>
    </w:rPr>
  </w:style>
  <w:style w:type="paragraph" w:styleId="Heading1">
    <w:name w:val="heading 1"/>
    <w:next w:val="Normal"/>
    <w:qFormat/>
    <w:rsid w:val="00CE2A81"/>
    <w:pPr>
      <w:outlineLvl w:val="0"/>
    </w:pPr>
    <w:rPr>
      <w:noProof/>
    </w:rPr>
  </w:style>
  <w:style w:type="paragraph" w:styleId="Heading2">
    <w:name w:val="heading 2"/>
    <w:next w:val="Normal"/>
    <w:qFormat/>
    <w:rsid w:val="00CE2A81"/>
    <w:pPr>
      <w:outlineLvl w:val="1"/>
    </w:pPr>
    <w:rPr>
      <w:noProof/>
    </w:rPr>
  </w:style>
  <w:style w:type="paragraph" w:styleId="Heading3">
    <w:name w:val="heading 3"/>
    <w:next w:val="Normal"/>
    <w:qFormat/>
    <w:rsid w:val="00CE2A81"/>
    <w:pPr>
      <w:outlineLvl w:val="2"/>
    </w:pPr>
    <w:rPr>
      <w:noProof/>
    </w:rPr>
  </w:style>
  <w:style w:type="paragraph" w:styleId="Heading4">
    <w:name w:val="heading 4"/>
    <w:next w:val="Normal"/>
    <w:qFormat/>
    <w:rsid w:val="00CE2A81"/>
    <w:pPr>
      <w:outlineLvl w:val="3"/>
    </w:pPr>
    <w:rPr>
      <w:noProof/>
    </w:rPr>
  </w:style>
  <w:style w:type="paragraph" w:styleId="Heading5">
    <w:name w:val="heading 5"/>
    <w:next w:val="Normal"/>
    <w:qFormat/>
    <w:rsid w:val="00CE2A81"/>
    <w:pPr>
      <w:outlineLvl w:val="4"/>
    </w:pPr>
    <w:rPr>
      <w:noProof/>
    </w:rPr>
  </w:style>
  <w:style w:type="paragraph" w:styleId="Heading6">
    <w:name w:val="heading 6"/>
    <w:next w:val="Normal"/>
    <w:qFormat/>
    <w:rsid w:val="00CE2A81"/>
    <w:pPr>
      <w:outlineLvl w:val="5"/>
    </w:pPr>
    <w:rPr>
      <w:noProof/>
    </w:rPr>
  </w:style>
  <w:style w:type="paragraph" w:styleId="Heading7">
    <w:name w:val="heading 7"/>
    <w:next w:val="Normal"/>
    <w:qFormat/>
    <w:rsid w:val="00CE2A81"/>
    <w:pPr>
      <w:outlineLvl w:val="6"/>
    </w:pPr>
    <w:rPr>
      <w:noProof/>
    </w:rPr>
  </w:style>
  <w:style w:type="paragraph" w:styleId="Heading8">
    <w:name w:val="heading 8"/>
    <w:next w:val="Normal"/>
    <w:qFormat/>
    <w:rsid w:val="00CE2A81"/>
    <w:pPr>
      <w:outlineLvl w:val="7"/>
    </w:pPr>
    <w:rPr>
      <w:noProof/>
    </w:rPr>
  </w:style>
  <w:style w:type="paragraph" w:styleId="Heading9">
    <w:name w:val="heading 9"/>
    <w:next w:val="Normal"/>
    <w:qFormat/>
    <w:rsid w:val="00CE2A81"/>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Skillern, Valerie</cp:lastModifiedBy>
  <cp:revision>2</cp:revision>
  <cp:lastPrinted>1998-03-27T20:45:00Z</cp:lastPrinted>
  <dcterms:created xsi:type="dcterms:W3CDTF">2017-01-31T15:46:00Z</dcterms:created>
  <dcterms:modified xsi:type="dcterms:W3CDTF">2017-01-31T15:46:00Z</dcterms:modified>
</cp:coreProperties>
</file>