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3F16AC9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684E6B">
        <w:rPr>
          <w:rFonts w:ascii="Trebuchet MS" w:eastAsia="Times New Roman" w:hAnsi="Trebuchet MS" w:cs="Arial"/>
          <w:sz w:val="22"/>
          <w:szCs w:val="22"/>
        </w:rPr>
        <w:t>May 4, 2017</w:t>
      </w:r>
      <w:bookmarkStart w:id="0" w:name="_GoBack"/>
      <w:bookmarkEnd w:id="0"/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15AC38DD" w:rsidR="009240BE" w:rsidRDefault="00EA3CE6" w:rsidP="00557896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557896">
        <w:rPr>
          <w:rFonts w:ascii="Trebuchet MS" w:eastAsia="Times New Roman" w:hAnsi="Trebuchet MS" w:cs="Arial"/>
          <w:sz w:val="22"/>
          <w:szCs w:val="22"/>
        </w:rPr>
        <w:t>Revision of Section 108, Subletting of Contract</w:t>
      </w:r>
    </w:p>
    <w:p w14:paraId="498F0AF7" w14:textId="3A7A1158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557896" w:rsidRPr="00557896">
        <w:rPr>
          <w:color w:val="auto"/>
          <w:sz w:val="22"/>
          <w:szCs w:val="22"/>
        </w:rPr>
        <w:t>Revision of Section 108, Subletting of Contract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557896">
        <w:rPr>
          <w:color w:val="auto"/>
          <w:sz w:val="22"/>
          <w:szCs w:val="22"/>
        </w:rPr>
        <w:t>1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557896">
        <w:rPr>
          <w:color w:val="auto"/>
          <w:sz w:val="22"/>
          <w:szCs w:val="22"/>
        </w:rPr>
        <w:t>January 31, 2013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385E4585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</w:t>
      </w:r>
      <w:r w:rsidR="00557896">
        <w:rPr>
          <w:color w:val="auto"/>
          <w:sz w:val="22"/>
          <w:szCs w:val="22"/>
        </w:rPr>
        <w:t>rd special provision in all projects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684E6B">
        <w:rPr>
          <w:color w:val="auto"/>
          <w:sz w:val="22"/>
          <w:szCs w:val="22"/>
        </w:rPr>
        <w:t>June 1,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330E29C4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557896">
        <w:rPr>
          <w:rFonts w:ascii="Trebuchet MS" w:hAnsi="Trebuchet MS"/>
          <w:sz w:val="22"/>
          <w:szCs w:val="22"/>
        </w:rPr>
        <w:t xml:space="preserve">require the Contractor to register all subcontractors on the project using the </w:t>
      </w:r>
      <w:r w:rsidR="00557896" w:rsidRPr="00557896">
        <w:rPr>
          <w:rFonts w:ascii="Trebuchet MS" w:hAnsi="Trebuchet MS"/>
          <w:sz w:val="22"/>
          <w:szCs w:val="22"/>
        </w:rPr>
        <w:t xml:space="preserve">B2GNow Software System and </w:t>
      </w:r>
      <w:r w:rsidR="00557896">
        <w:rPr>
          <w:rFonts w:ascii="Trebuchet MS" w:hAnsi="Trebuchet MS"/>
          <w:sz w:val="22"/>
          <w:szCs w:val="22"/>
        </w:rPr>
        <w:t>to</w:t>
      </w:r>
      <w:r w:rsidR="00557896" w:rsidRPr="00557896">
        <w:rPr>
          <w:rFonts w:ascii="Trebuchet MS" w:hAnsi="Trebuchet MS"/>
          <w:sz w:val="22"/>
          <w:szCs w:val="22"/>
        </w:rPr>
        <w:t xml:space="preserve"> update the registration on an annual basis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905E" w14:textId="77777777" w:rsidR="00E40A61" w:rsidRDefault="00E40A61" w:rsidP="00370CDA">
      <w:r>
        <w:separator/>
      </w:r>
    </w:p>
  </w:endnote>
  <w:endnote w:type="continuationSeparator" w:id="0">
    <w:p w14:paraId="6875784D" w14:textId="77777777" w:rsidR="00E40A61" w:rsidRDefault="00E40A6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4A81" w14:textId="77777777" w:rsidR="00E40A61" w:rsidRDefault="00E40A61" w:rsidP="00370CDA">
      <w:r>
        <w:separator/>
      </w:r>
    </w:p>
  </w:footnote>
  <w:footnote w:type="continuationSeparator" w:id="0">
    <w:p w14:paraId="556005DA" w14:textId="77777777" w:rsidR="00E40A61" w:rsidRDefault="00E40A6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427BE"/>
    <w:rsid w:val="000A14EB"/>
    <w:rsid w:val="000A2120"/>
    <w:rsid w:val="000A623E"/>
    <w:rsid w:val="001D2E80"/>
    <w:rsid w:val="0024537E"/>
    <w:rsid w:val="00283E9E"/>
    <w:rsid w:val="002C1694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57896"/>
    <w:rsid w:val="0058513F"/>
    <w:rsid w:val="00635646"/>
    <w:rsid w:val="00645762"/>
    <w:rsid w:val="00661D0F"/>
    <w:rsid w:val="00684E6B"/>
    <w:rsid w:val="00700833"/>
    <w:rsid w:val="00733213"/>
    <w:rsid w:val="00766707"/>
    <w:rsid w:val="007877FC"/>
    <w:rsid w:val="007918A9"/>
    <w:rsid w:val="007F483E"/>
    <w:rsid w:val="00800B86"/>
    <w:rsid w:val="0086424A"/>
    <w:rsid w:val="009240BE"/>
    <w:rsid w:val="0093767A"/>
    <w:rsid w:val="0096175F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40A61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2017-05-03T22:01:00Z</dcterms:created>
  <dcterms:modified xsi:type="dcterms:W3CDTF">2017-05-04T22:43:00Z</dcterms:modified>
</cp:coreProperties>
</file>