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F960B5" w14:textId="79E129D1" w:rsidR="00F31A33" w:rsidRDefault="00F31A33">
      <w:pPr>
        <w:rPr>
          <w:sz w:val="22"/>
        </w:rPr>
      </w:pPr>
    </w:p>
    <w:p w14:paraId="7D719D36" w14:textId="0A34FBF0" w:rsidR="0068765B" w:rsidRDefault="0068765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sz w:val="28"/>
          <w:szCs w:val="28"/>
        </w:rPr>
        <w:t>April 20, 2017</w:t>
      </w:r>
    </w:p>
    <w:p w14:paraId="0AA92492" w14:textId="77777777" w:rsidR="0068765B" w:rsidRDefault="0068765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14:paraId="15ECA393" w14:textId="5BE493A7" w:rsidR="0068765B" w:rsidRDefault="0068765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502</w:t>
      </w:r>
    </w:p>
    <w:p w14:paraId="324BEA29" w14:textId="15EB49C9" w:rsidR="0068765B" w:rsidRDefault="0068765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EXTENSIONS AND SPLICES</w:t>
      </w:r>
    </w:p>
    <w:p w14:paraId="256303BC" w14:textId="77777777" w:rsidR="0068765B" w:rsidRDefault="0068765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6292F8CB" w14:textId="77777777" w:rsidR="0068765B" w:rsidRDefault="0068765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3B5F781C" w14:textId="77777777" w:rsidR="0068765B" w:rsidRDefault="0068765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14:paraId="588FA762" w14:textId="77777777" w:rsidR="0068765B" w:rsidRDefault="0068765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1A1532F2" w14:textId="77777777" w:rsidR="0068765B" w:rsidRDefault="0068765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3A50274F" w14:textId="32523371" w:rsidR="0068765B" w:rsidRDefault="0068765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3000E0C9" w14:textId="77777777" w:rsidR="0068765B" w:rsidRDefault="0068765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2CBC45C1" w14:textId="77777777" w:rsidR="0068765B" w:rsidRDefault="0068765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14:paraId="4DCCC292" w14:textId="77777777" w:rsidR="0068765B" w:rsidRDefault="0068765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4351437D" w14:textId="77777777" w:rsidR="0068765B" w:rsidRDefault="0068765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14:paraId="1F96F432" w14:textId="77777777" w:rsidR="0068765B" w:rsidRDefault="0068765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7D22D736" w14:textId="3E753A81" w:rsidR="0068765B" w:rsidRDefault="0068765B"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Use in projects having steel piling.</w:t>
      </w:r>
    </w:p>
    <w:p w14:paraId="056930B7" w14:textId="09934392" w:rsidR="0068765B" w:rsidRDefault="00F31A33" w:rsidP="00DB0D93">
      <w:pPr>
        <w:tabs>
          <w:tab w:val="right" w:pos="8640"/>
          <w:tab w:val="right" w:pos="9720"/>
        </w:tabs>
        <w:rPr>
          <w:sz w:val="22"/>
        </w:rPr>
      </w:pPr>
      <w:r>
        <w:rPr>
          <w:sz w:val="22"/>
        </w:rPr>
        <w:tab/>
      </w:r>
    </w:p>
    <w:p w14:paraId="71940044" w14:textId="77777777" w:rsidR="0068765B" w:rsidRDefault="0068765B">
      <w:pPr>
        <w:rPr>
          <w:sz w:val="22"/>
        </w:rPr>
      </w:pPr>
      <w:r>
        <w:rPr>
          <w:sz w:val="22"/>
        </w:rPr>
        <w:br w:type="page"/>
      </w:r>
    </w:p>
    <w:p w14:paraId="0FA00959" w14:textId="77777777" w:rsidR="00F31A33" w:rsidRDefault="00F31A33" w:rsidP="00DB0D93">
      <w:pPr>
        <w:tabs>
          <w:tab w:val="right" w:pos="8640"/>
          <w:tab w:val="right" w:pos="9720"/>
        </w:tabs>
        <w:rPr>
          <w:rFonts w:ascii="Arial" w:hAnsi="Arial" w:cs="Arial"/>
          <w:b/>
          <w:bCs/>
          <w:sz w:val="18"/>
        </w:rPr>
      </w:pPr>
    </w:p>
    <w:p w14:paraId="13E07A1A" w14:textId="77777777" w:rsidR="00F31A33" w:rsidRDefault="00F31A33" w:rsidP="00F31A33">
      <w:pPr>
        <w:jc w:val="center"/>
        <w:rPr>
          <w:rFonts w:ascii="Arial" w:hAnsi="Arial" w:cs="Arial"/>
        </w:rPr>
      </w:pPr>
    </w:p>
    <w:p w14:paraId="25B8F81C" w14:textId="7F4D55E5" w:rsidR="00F31A33" w:rsidRPr="00F31A33" w:rsidRDefault="00F31A33" w:rsidP="00F31A33">
      <w:pPr>
        <w:rPr>
          <w:rFonts w:ascii="Arial" w:hAnsi="Arial" w:cs="Arial"/>
        </w:rPr>
      </w:pPr>
      <w:r>
        <w:rPr>
          <w:rFonts w:ascii="Arial" w:hAnsi="Arial" w:cs="Arial"/>
        </w:rPr>
        <w:t xml:space="preserve">Section 502 of the Standard Specifications is hereby revised </w:t>
      </w:r>
      <w:bookmarkStart w:id="0" w:name="_GoBack"/>
      <w:bookmarkEnd w:id="0"/>
      <w:r>
        <w:rPr>
          <w:rFonts w:ascii="Arial" w:hAnsi="Arial" w:cs="Arial"/>
        </w:rPr>
        <w:t>as follows:</w:t>
      </w:r>
    </w:p>
    <w:p w14:paraId="55312464" w14:textId="77777777" w:rsidR="00F31A33" w:rsidRPr="00F31A33" w:rsidRDefault="00F31A33" w:rsidP="00A42834">
      <w:pPr>
        <w:ind w:left="3600"/>
        <w:rPr>
          <w:rFonts w:ascii="Arial" w:hAnsi="Arial" w:cs="Arial"/>
        </w:rPr>
      </w:pPr>
    </w:p>
    <w:p w14:paraId="12CA64BB" w14:textId="48559CF7" w:rsidR="00F31A33" w:rsidRPr="00F31A33" w:rsidRDefault="00F31A33" w:rsidP="00F31A33">
      <w:pPr>
        <w:spacing w:after="160"/>
        <w:rPr>
          <w:rFonts w:ascii="Arial" w:hAnsi="Arial" w:cs="Arial"/>
        </w:rPr>
      </w:pPr>
      <w:r w:rsidRPr="00F31A33">
        <w:rPr>
          <w:rFonts w:ascii="Arial" w:hAnsi="Arial" w:cs="Arial"/>
        </w:rPr>
        <w:t xml:space="preserve">Delete </w:t>
      </w:r>
      <w:r>
        <w:rPr>
          <w:rFonts w:ascii="Arial" w:hAnsi="Arial" w:cs="Arial"/>
        </w:rPr>
        <w:t>subsection</w:t>
      </w:r>
      <w:r w:rsidRPr="00F31A33">
        <w:rPr>
          <w:rFonts w:ascii="Arial" w:hAnsi="Arial" w:cs="Arial"/>
        </w:rPr>
        <w:t xml:space="preserve"> 502.08 and replace with the following:</w:t>
      </w:r>
    </w:p>
    <w:p w14:paraId="796AA52D" w14:textId="77777777" w:rsidR="00B46A2A" w:rsidRDefault="00B46A2A" w:rsidP="00F31A33">
      <w:pPr>
        <w:spacing w:after="160"/>
        <w:rPr>
          <w:rFonts w:ascii="Arial" w:hAnsi="Arial" w:cs="Arial"/>
        </w:rPr>
      </w:pPr>
      <w:r w:rsidRPr="00B46A2A">
        <w:rPr>
          <w:rFonts w:ascii="Arial" w:hAnsi="Arial" w:cs="Arial"/>
          <w:b/>
        </w:rPr>
        <w:t xml:space="preserve">502.08  Extensions and Splices.  </w:t>
      </w:r>
      <w:r w:rsidRPr="00B46A2A">
        <w:rPr>
          <w:rFonts w:ascii="Arial" w:hAnsi="Arial" w:cs="Arial"/>
        </w:rPr>
        <w:t>There will not be a limit placed on the number of splices allowed for steel piles; however, payment will be limited to two splices per pile.  Commercial splices may be used if approved by the Engineer.</w:t>
      </w:r>
    </w:p>
    <w:p w14:paraId="4C932CE5" w14:textId="5B3854F4" w:rsidR="00B46A2A" w:rsidRPr="00F31A33" w:rsidRDefault="00F31A33" w:rsidP="00B46A2A">
      <w:pPr>
        <w:spacing w:after="160"/>
        <w:rPr>
          <w:rFonts w:ascii="Arial" w:hAnsi="Arial" w:cs="Arial"/>
        </w:rPr>
      </w:pPr>
      <w:r w:rsidRPr="00F31A33">
        <w:rPr>
          <w:rFonts w:ascii="Arial" w:hAnsi="Arial" w:cs="Arial"/>
        </w:rPr>
        <w:t xml:space="preserve">Full length piles </w:t>
      </w:r>
      <w:r>
        <w:rPr>
          <w:rFonts w:ascii="Arial" w:hAnsi="Arial" w:cs="Arial"/>
        </w:rPr>
        <w:t>shall</w:t>
      </w:r>
      <w:r w:rsidRPr="00F31A33">
        <w:rPr>
          <w:rFonts w:ascii="Arial" w:hAnsi="Arial" w:cs="Arial"/>
        </w:rPr>
        <w:t xml:space="preserve"> be used </w:t>
      </w:r>
      <w:r>
        <w:rPr>
          <w:rFonts w:ascii="Arial" w:hAnsi="Arial" w:cs="Arial"/>
        </w:rPr>
        <w:t xml:space="preserve">unless otherwise </w:t>
      </w:r>
      <w:r w:rsidR="00B46A2A">
        <w:rPr>
          <w:rFonts w:ascii="Arial" w:hAnsi="Arial" w:cs="Arial"/>
        </w:rPr>
        <w:t>approved</w:t>
      </w:r>
      <w:r w:rsidRPr="00F31A33">
        <w:rPr>
          <w:rFonts w:ascii="Arial" w:hAnsi="Arial" w:cs="Arial"/>
        </w:rPr>
        <w:t xml:space="preserve">.  </w:t>
      </w:r>
    </w:p>
    <w:p w14:paraId="452E2887" w14:textId="32231FA0" w:rsidR="00F31A33" w:rsidRPr="00F31A33" w:rsidRDefault="00F31A33" w:rsidP="00F31A33">
      <w:pPr>
        <w:spacing w:after="160"/>
        <w:rPr>
          <w:rFonts w:ascii="Arial" w:hAnsi="Arial" w:cs="Arial"/>
        </w:rPr>
      </w:pPr>
      <w:r w:rsidRPr="00F31A33">
        <w:rPr>
          <w:rFonts w:ascii="Arial" w:hAnsi="Arial" w:cs="Arial"/>
        </w:rPr>
        <w:t xml:space="preserve">All welded splices shall be made by using a prequalified joint design in accordance with AWS D1.1.  The CJP design shall include beam copes (weld access holes) through the web of the pile at the junctures with the flanges.  Copes shall be made in accordance with AWS D1.1, Section 5.17.  If backing is used it shall be in accordance with AWS D1.1, removal of the backing after welding is not required. </w:t>
      </w:r>
    </w:p>
    <w:p w14:paraId="16D5ACFF" w14:textId="42EE4F59" w:rsidR="00F31A33" w:rsidRPr="00F31A33" w:rsidRDefault="00F31A33" w:rsidP="00F31A33">
      <w:pPr>
        <w:spacing w:after="160"/>
        <w:rPr>
          <w:rFonts w:ascii="Arial" w:hAnsi="Arial" w:cs="Arial"/>
        </w:rPr>
      </w:pPr>
      <w:r w:rsidRPr="00F31A33">
        <w:rPr>
          <w:rFonts w:ascii="Arial" w:hAnsi="Arial" w:cs="Arial"/>
        </w:rPr>
        <w:t xml:space="preserve">Personnel performing quality assurance (QA) and </w:t>
      </w:r>
      <w:r w:rsidR="004D7FC1">
        <w:rPr>
          <w:rFonts w:ascii="Arial" w:hAnsi="Arial" w:cs="Arial"/>
        </w:rPr>
        <w:t>process control (P</w:t>
      </w:r>
      <w:r w:rsidRPr="00F31A33">
        <w:rPr>
          <w:rFonts w:ascii="Arial" w:hAnsi="Arial" w:cs="Arial"/>
        </w:rPr>
        <w:t>C) welding inspection shall be qualified</w:t>
      </w:r>
      <w:r w:rsidRPr="00F31A33">
        <w:rPr>
          <w:rFonts w:ascii="Arial" w:hAnsi="Arial" w:cs="Arial"/>
          <w:color w:val="FF0000"/>
        </w:rPr>
        <w:t xml:space="preserve"> </w:t>
      </w:r>
      <w:r w:rsidRPr="00F31A33">
        <w:rPr>
          <w:rFonts w:ascii="Arial" w:hAnsi="Arial" w:cs="Arial"/>
        </w:rPr>
        <w:t>as a certified welding inspector (CWI) in accordance with AWS D1.1, Chapter 6.  All welded pile splices shall be made in accordance with a written Welding Procedure Specification (WPS)</w:t>
      </w:r>
      <w:r w:rsidR="004A781C">
        <w:rPr>
          <w:rFonts w:ascii="Arial" w:hAnsi="Arial" w:cs="Arial"/>
        </w:rPr>
        <w:t>, as submitted by the Contractor.</w:t>
      </w:r>
      <w:r w:rsidRPr="00F31A33">
        <w:rPr>
          <w:rFonts w:ascii="Arial" w:hAnsi="Arial" w:cs="Arial"/>
        </w:rPr>
        <w:t xml:space="preserve"> </w:t>
      </w:r>
      <w:r w:rsidR="004A781C" w:rsidRPr="00305989">
        <w:rPr>
          <w:rStyle w:val="CommentReference"/>
          <w:rFonts w:ascii="Arial" w:hAnsi="Arial" w:cs="Arial"/>
          <w:sz w:val="20"/>
          <w:szCs w:val="20"/>
        </w:rPr>
        <w:t>The WPS</w:t>
      </w:r>
      <w:r w:rsidR="004A781C" w:rsidRPr="00F31A33">
        <w:rPr>
          <w:rFonts w:ascii="Arial" w:hAnsi="Arial" w:cs="Arial"/>
        </w:rPr>
        <w:t xml:space="preserve"> </w:t>
      </w:r>
      <w:r w:rsidRPr="00F31A33">
        <w:rPr>
          <w:rFonts w:ascii="Arial" w:hAnsi="Arial" w:cs="Arial"/>
        </w:rPr>
        <w:t xml:space="preserve">shall be reviewed, </w:t>
      </w:r>
      <w:r w:rsidR="00305989">
        <w:rPr>
          <w:rFonts w:ascii="Arial" w:hAnsi="Arial" w:cs="Arial"/>
        </w:rPr>
        <w:t>and approved by the C</w:t>
      </w:r>
      <w:r w:rsidRPr="00F31A33">
        <w:rPr>
          <w:rFonts w:ascii="Arial" w:hAnsi="Arial" w:cs="Arial"/>
        </w:rPr>
        <w:t xml:space="preserve">ontractor’s CWI, prior to welding any piling splices on the project. The WPS shall list all essential variables of the process in accordance with AWS D1.1.  </w:t>
      </w:r>
      <w:r w:rsidR="00B46A2A" w:rsidRPr="00B46A2A">
        <w:rPr>
          <w:rFonts w:ascii="Arial" w:hAnsi="Arial" w:cs="Arial"/>
        </w:rPr>
        <w:t>The WPS shall be available for review during welding operations</w:t>
      </w:r>
      <w:r w:rsidRPr="00F31A33">
        <w:rPr>
          <w:rFonts w:ascii="Arial" w:hAnsi="Arial" w:cs="Arial"/>
        </w:rPr>
        <w:t xml:space="preserve">.  </w:t>
      </w:r>
    </w:p>
    <w:p w14:paraId="1E5A5FF9" w14:textId="1CC5ECEC" w:rsidR="00F31A33" w:rsidRPr="00F31A33" w:rsidRDefault="00F31A33" w:rsidP="00F31A33">
      <w:pPr>
        <w:spacing w:after="160"/>
        <w:rPr>
          <w:rFonts w:ascii="Arial" w:hAnsi="Arial" w:cs="Arial"/>
        </w:rPr>
      </w:pPr>
      <w:r w:rsidRPr="00F31A33">
        <w:rPr>
          <w:rFonts w:ascii="Arial" w:hAnsi="Arial" w:cs="Arial"/>
        </w:rPr>
        <w:t xml:space="preserve">All welded splices shall be made with low hydrogen electrodes. The </w:t>
      </w:r>
      <w:r w:rsidR="003F7EC9">
        <w:rPr>
          <w:rFonts w:ascii="Arial" w:hAnsi="Arial" w:cs="Arial"/>
        </w:rPr>
        <w:t>C</w:t>
      </w:r>
      <w:r w:rsidR="003F7EC9" w:rsidRPr="00F31A33">
        <w:rPr>
          <w:rFonts w:ascii="Arial" w:hAnsi="Arial" w:cs="Arial"/>
        </w:rPr>
        <w:t xml:space="preserve">ontractor </w:t>
      </w:r>
      <w:r w:rsidRPr="00F31A33">
        <w:rPr>
          <w:rFonts w:ascii="Arial" w:hAnsi="Arial" w:cs="Arial"/>
        </w:rPr>
        <w:t xml:space="preserve">shall adhere to the low hydrogen practice for electrodes in accordance with AWS D1.1.    </w:t>
      </w:r>
    </w:p>
    <w:p w14:paraId="0C2082D1" w14:textId="77777777" w:rsidR="00F31A33" w:rsidRPr="00F31A33" w:rsidRDefault="00F31A33" w:rsidP="00F31A33">
      <w:pPr>
        <w:spacing w:after="160"/>
        <w:rPr>
          <w:rFonts w:ascii="Arial" w:hAnsi="Arial" w:cs="Arial"/>
        </w:rPr>
      </w:pPr>
      <w:r w:rsidRPr="00F31A33">
        <w:rPr>
          <w:rFonts w:ascii="Arial" w:hAnsi="Arial" w:cs="Arial"/>
        </w:rPr>
        <w:t xml:space="preserve">All cuts at splices shall be made normal to the longitudinal axis of the pile.  The cut-off portion may be driven to start the next pile or it may be welded to previously driven piles to provide the necessary extension length. </w:t>
      </w:r>
    </w:p>
    <w:p w14:paraId="5647379C" w14:textId="4B66F18F" w:rsidR="00F31A33" w:rsidRPr="00F31A33" w:rsidRDefault="00F31A33" w:rsidP="00F31A33">
      <w:pPr>
        <w:spacing w:after="160"/>
        <w:rPr>
          <w:rFonts w:ascii="Arial" w:hAnsi="Arial" w:cs="Arial"/>
        </w:rPr>
      </w:pPr>
      <w:r w:rsidRPr="00F31A33">
        <w:rPr>
          <w:rFonts w:ascii="Arial" w:hAnsi="Arial" w:cs="Arial"/>
        </w:rPr>
        <w:t xml:space="preserve">All welders shall be currently qualified in accordance with AWS D1.1.  Welder qualifications shall be approved by the Contractor’s CWI prior to the start of welding.  </w:t>
      </w:r>
    </w:p>
    <w:p w14:paraId="052D318B" w14:textId="222A8E84" w:rsidR="00F31A33" w:rsidRPr="00F31A33" w:rsidRDefault="00F31A33" w:rsidP="00F31A33">
      <w:pPr>
        <w:spacing w:after="160"/>
        <w:rPr>
          <w:rFonts w:ascii="Arial" w:hAnsi="Arial" w:cs="Arial"/>
        </w:rPr>
      </w:pPr>
      <w:r w:rsidRPr="00F31A33">
        <w:rPr>
          <w:rFonts w:ascii="Arial" w:hAnsi="Arial" w:cs="Arial"/>
        </w:rPr>
        <w:t xml:space="preserve">The Contractor shall provide an AWS Certified Welding Inspector (CWI) on the project site for </w:t>
      </w:r>
      <w:r w:rsidR="004D7FC1">
        <w:rPr>
          <w:rFonts w:ascii="Arial" w:hAnsi="Arial" w:cs="Arial"/>
        </w:rPr>
        <w:t>PC</w:t>
      </w:r>
      <w:r w:rsidRPr="00F31A33">
        <w:rPr>
          <w:rFonts w:ascii="Arial" w:hAnsi="Arial" w:cs="Arial"/>
        </w:rPr>
        <w:t xml:space="preserve">. The CWI shall inspect all production stages of the welded splice, including assembly of the splice joint, during welding, and after welding to ensure that workmanship and materials meet the requirements of the contract documents. </w:t>
      </w:r>
      <w:r w:rsidR="0068765B" w:rsidRPr="0068765B">
        <w:rPr>
          <w:rFonts w:ascii="Arial" w:hAnsi="Arial" w:cs="Arial"/>
        </w:rPr>
        <w:t>Prior to CDOT acceptance, the CWI shall submit documentation that all material and workmanship is in accordance with the Contract.</w:t>
      </w:r>
      <w:r w:rsidRPr="00F31A33">
        <w:rPr>
          <w:rFonts w:ascii="Arial" w:hAnsi="Arial" w:cs="Arial"/>
        </w:rPr>
        <w:t xml:space="preserve"> The CWI shall keep a record of all findings, which shall be available to the Engineer at any time.</w:t>
      </w:r>
    </w:p>
    <w:p w14:paraId="31D25B1E" w14:textId="77777777" w:rsidR="00F31A33" w:rsidRPr="00F31A33" w:rsidRDefault="00F31A33" w:rsidP="00F31A33">
      <w:pPr>
        <w:spacing w:after="160"/>
        <w:rPr>
          <w:rFonts w:ascii="Arial" w:hAnsi="Arial" w:cs="Arial"/>
        </w:rPr>
      </w:pPr>
      <w:r w:rsidRPr="00F31A33">
        <w:rPr>
          <w:rFonts w:ascii="Arial" w:hAnsi="Arial" w:cs="Arial"/>
        </w:rPr>
        <w:t>The first two CJP welded splices shall be ultrasonically tested (UT) for acceptance in accordance with Table 6.3 of AWS D1.1.  If both of the UT tested CJP splices are determined to be acceptable, no further UT testing of CJP splices will be required.  If either of the first two UT tested CJP splices are not acceptable, UT testing of CJP splices shall continue until two consecutive tests are acceptable.</w:t>
      </w:r>
    </w:p>
    <w:p w14:paraId="520A0469" w14:textId="256FD4AB" w:rsidR="00F31A33" w:rsidRPr="00F31A33" w:rsidRDefault="00F31A33" w:rsidP="0072393A">
      <w:pPr>
        <w:spacing w:after="160"/>
        <w:rPr>
          <w:rFonts w:ascii="Arial" w:hAnsi="Arial" w:cs="Arial"/>
        </w:rPr>
      </w:pPr>
      <w:r w:rsidRPr="00F31A33">
        <w:rPr>
          <w:rFonts w:ascii="Arial" w:hAnsi="Arial" w:cs="Arial"/>
        </w:rPr>
        <w:t xml:space="preserve">Personnel performing UT testing of CJP splices shall be qualified in accordance with the current edition of the American Society for Nondestructive Testing Practice No. SNT-TC-1A. Individuals who perform nondestructive testing shall be qualified for NDT Level II. </w:t>
      </w:r>
    </w:p>
    <w:p w14:paraId="0063B91E" w14:textId="01B5FA1E" w:rsidR="00F31A33" w:rsidRDefault="003F7EC9" w:rsidP="00A42834">
      <w:pPr>
        <w:rPr>
          <w:rFonts w:ascii="Arial" w:hAnsi="Arial" w:cs="Arial"/>
        </w:rPr>
      </w:pPr>
      <w:r>
        <w:rPr>
          <w:rFonts w:ascii="Arial" w:hAnsi="Arial" w:cs="Arial"/>
        </w:rPr>
        <w:t xml:space="preserve">In subsection 502.12, delete the fifth paragraph and replace with the </w:t>
      </w:r>
      <w:r w:rsidR="004A781C">
        <w:rPr>
          <w:rFonts w:ascii="Arial" w:hAnsi="Arial" w:cs="Arial"/>
        </w:rPr>
        <w:t>following</w:t>
      </w:r>
      <w:r>
        <w:rPr>
          <w:rFonts w:ascii="Arial" w:hAnsi="Arial" w:cs="Arial"/>
        </w:rPr>
        <w:t>:</w:t>
      </w:r>
    </w:p>
    <w:p w14:paraId="0619189E" w14:textId="77777777" w:rsidR="003F7EC9" w:rsidRPr="00F31A33" w:rsidRDefault="003F7EC9" w:rsidP="00A42834">
      <w:pPr>
        <w:rPr>
          <w:rFonts w:ascii="Arial" w:hAnsi="Arial" w:cs="Arial"/>
        </w:rPr>
      </w:pPr>
    </w:p>
    <w:p w14:paraId="583441D9" w14:textId="01040955" w:rsidR="004A781C" w:rsidRDefault="00F31A33" w:rsidP="00A42834">
      <w:pPr>
        <w:rPr>
          <w:rFonts w:ascii="Arial" w:hAnsi="Arial" w:cs="Arial"/>
        </w:rPr>
      </w:pPr>
      <w:r w:rsidRPr="0072393A">
        <w:rPr>
          <w:rFonts w:ascii="Arial" w:hAnsi="Arial" w:cs="Arial"/>
        </w:rPr>
        <w:t xml:space="preserve">Partial Joint Penetration (PJP) welded splices for piles, when specified in the plans, will be measured as </w:t>
      </w:r>
      <w:r w:rsidR="00305989" w:rsidRPr="0072393A">
        <w:rPr>
          <w:rFonts w:ascii="Arial" w:hAnsi="Arial" w:cs="Arial"/>
        </w:rPr>
        <w:t>t</w:t>
      </w:r>
      <w:r w:rsidRPr="0072393A">
        <w:rPr>
          <w:rFonts w:ascii="Arial" w:hAnsi="Arial" w:cs="Arial"/>
        </w:rPr>
        <w:t>he additional length</w:t>
      </w:r>
      <w:r w:rsidR="00305989" w:rsidRPr="0072393A">
        <w:rPr>
          <w:rFonts w:ascii="Arial" w:hAnsi="Arial" w:cs="Arial"/>
        </w:rPr>
        <w:t xml:space="preserve"> of pile, each splice considered as 3 linear feet.</w:t>
      </w:r>
      <w:r w:rsidR="00305989">
        <w:rPr>
          <w:rFonts w:ascii="Arial" w:hAnsi="Arial" w:cs="Arial"/>
        </w:rPr>
        <w:t xml:space="preserve">  </w:t>
      </w:r>
      <w:r w:rsidRPr="00F31A33">
        <w:rPr>
          <w:rFonts w:ascii="Arial" w:hAnsi="Arial" w:cs="Arial"/>
        </w:rPr>
        <w:t xml:space="preserve"> </w:t>
      </w:r>
    </w:p>
    <w:p w14:paraId="0C79D190" w14:textId="77777777" w:rsidR="004A781C" w:rsidRDefault="004A781C" w:rsidP="00A42834">
      <w:pPr>
        <w:rPr>
          <w:rFonts w:ascii="Arial" w:hAnsi="Arial" w:cs="Arial"/>
        </w:rPr>
      </w:pPr>
    </w:p>
    <w:p w14:paraId="0CC153BF" w14:textId="3A874350" w:rsidR="00F31A33" w:rsidRPr="00F31A33" w:rsidRDefault="00F31A33" w:rsidP="00A42834">
      <w:pPr>
        <w:rPr>
          <w:rFonts w:ascii="Arial" w:hAnsi="Arial" w:cs="Arial"/>
        </w:rPr>
      </w:pPr>
      <w:r w:rsidRPr="00F31A33">
        <w:rPr>
          <w:rFonts w:ascii="Arial" w:hAnsi="Arial" w:cs="Arial"/>
        </w:rPr>
        <w:t>CJP welded splices, when specified in the plans, will be the actual number completed and accepted.</w:t>
      </w:r>
    </w:p>
    <w:p w14:paraId="694CD97F" w14:textId="1DA203CB" w:rsidR="00305989" w:rsidRDefault="00305989">
      <w:pPr>
        <w:rPr>
          <w:rFonts w:ascii="Arial" w:hAnsi="Arial" w:cs="Arial"/>
        </w:rPr>
      </w:pPr>
      <w:r>
        <w:rPr>
          <w:rFonts w:ascii="Arial" w:hAnsi="Arial" w:cs="Arial"/>
        </w:rPr>
        <w:br w:type="page"/>
      </w:r>
    </w:p>
    <w:p w14:paraId="6B784EA5" w14:textId="77777777" w:rsidR="003F7EC9" w:rsidRDefault="003F7EC9" w:rsidP="00A42834">
      <w:pPr>
        <w:rPr>
          <w:rFonts w:ascii="Arial" w:hAnsi="Arial" w:cs="Arial"/>
        </w:rPr>
      </w:pPr>
    </w:p>
    <w:p w14:paraId="022B6153" w14:textId="465EA699" w:rsidR="003F7EC9" w:rsidRDefault="003F7EC9" w:rsidP="00A42834">
      <w:pPr>
        <w:rPr>
          <w:rFonts w:ascii="Arial" w:hAnsi="Arial" w:cs="Arial"/>
        </w:rPr>
      </w:pPr>
      <w:r>
        <w:rPr>
          <w:rFonts w:ascii="Arial" w:hAnsi="Arial" w:cs="Arial"/>
        </w:rPr>
        <w:t>Subsection 502.13 shall include the following:</w:t>
      </w:r>
    </w:p>
    <w:p w14:paraId="24DBF5C2" w14:textId="77777777" w:rsidR="0072393A" w:rsidRDefault="0072393A" w:rsidP="00A42834">
      <w:pPr>
        <w:rPr>
          <w:rFonts w:ascii="Arial" w:hAnsi="Arial" w:cs="Arial"/>
        </w:rPr>
      </w:pPr>
    </w:p>
    <w:p w14:paraId="554154CA" w14:textId="21AD8917" w:rsidR="003F7EC9" w:rsidRPr="00305989" w:rsidRDefault="003F7EC9" w:rsidP="00A42834">
      <w:pPr>
        <w:rPr>
          <w:rFonts w:ascii="Arial" w:hAnsi="Arial" w:cs="Arial"/>
          <w:b/>
        </w:rPr>
      </w:pPr>
      <w:r w:rsidRPr="00305989">
        <w:rPr>
          <w:rFonts w:ascii="Arial" w:hAnsi="Arial" w:cs="Arial"/>
          <w:b/>
        </w:rPr>
        <w:t>Pay Item</w:t>
      </w:r>
      <w:r w:rsidRPr="00305989">
        <w:rPr>
          <w:rFonts w:ascii="Arial" w:hAnsi="Arial" w:cs="Arial"/>
          <w:b/>
        </w:rPr>
        <w:tab/>
      </w:r>
      <w:r w:rsidRPr="00305989">
        <w:rPr>
          <w:rFonts w:ascii="Arial" w:hAnsi="Arial" w:cs="Arial"/>
          <w:b/>
        </w:rPr>
        <w:tab/>
      </w:r>
      <w:r w:rsidRPr="00305989">
        <w:rPr>
          <w:rFonts w:ascii="Arial" w:hAnsi="Arial" w:cs="Arial"/>
          <w:b/>
        </w:rPr>
        <w:tab/>
      </w:r>
      <w:r w:rsidRPr="00305989">
        <w:rPr>
          <w:rFonts w:ascii="Arial" w:hAnsi="Arial" w:cs="Arial"/>
          <w:b/>
        </w:rPr>
        <w:tab/>
      </w:r>
      <w:r w:rsidRPr="00305989">
        <w:rPr>
          <w:rFonts w:ascii="Arial" w:hAnsi="Arial" w:cs="Arial"/>
          <w:b/>
        </w:rPr>
        <w:tab/>
      </w:r>
      <w:r w:rsidRPr="00305989">
        <w:rPr>
          <w:rFonts w:ascii="Arial" w:hAnsi="Arial" w:cs="Arial"/>
          <w:b/>
        </w:rPr>
        <w:tab/>
      </w:r>
      <w:r w:rsidRPr="00305989">
        <w:rPr>
          <w:rFonts w:ascii="Arial" w:hAnsi="Arial" w:cs="Arial"/>
          <w:b/>
        </w:rPr>
        <w:tab/>
      </w:r>
      <w:r w:rsidRPr="00305989">
        <w:rPr>
          <w:rFonts w:ascii="Arial" w:hAnsi="Arial" w:cs="Arial"/>
          <w:b/>
        </w:rPr>
        <w:tab/>
      </w:r>
      <w:r w:rsidRPr="00305989">
        <w:rPr>
          <w:rFonts w:ascii="Arial" w:hAnsi="Arial" w:cs="Arial"/>
          <w:b/>
        </w:rPr>
        <w:tab/>
      </w:r>
      <w:r w:rsidRPr="00305989">
        <w:rPr>
          <w:rFonts w:ascii="Arial" w:hAnsi="Arial" w:cs="Arial"/>
          <w:b/>
        </w:rPr>
        <w:tab/>
      </w:r>
      <w:r w:rsidRPr="00305989">
        <w:rPr>
          <w:rFonts w:ascii="Arial" w:hAnsi="Arial" w:cs="Arial"/>
          <w:b/>
        </w:rPr>
        <w:tab/>
      </w:r>
      <w:r w:rsidRPr="00305989">
        <w:rPr>
          <w:rFonts w:ascii="Arial" w:hAnsi="Arial" w:cs="Arial"/>
          <w:b/>
        </w:rPr>
        <w:tab/>
      </w:r>
      <w:r w:rsidRPr="00305989">
        <w:rPr>
          <w:rFonts w:ascii="Arial" w:hAnsi="Arial" w:cs="Arial"/>
          <w:b/>
        </w:rPr>
        <w:tab/>
        <w:t>Pay Unit</w:t>
      </w:r>
    </w:p>
    <w:p w14:paraId="553D5316" w14:textId="2C610946" w:rsidR="00F31A33" w:rsidRDefault="00F31A33" w:rsidP="00A42834">
      <w:pPr>
        <w:rPr>
          <w:rFonts w:ascii="Arial" w:hAnsi="Arial" w:cs="Arial"/>
        </w:rPr>
      </w:pPr>
      <w:r w:rsidRPr="00F31A33">
        <w:rPr>
          <w:rFonts w:ascii="Arial" w:hAnsi="Arial" w:cs="Arial"/>
        </w:rPr>
        <w:t>Complete Joint Penetration (CJP) Splice</w:t>
      </w:r>
      <w:r w:rsidRPr="00F31A33">
        <w:rPr>
          <w:rFonts w:ascii="Arial" w:hAnsi="Arial" w:cs="Arial"/>
        </w:rPr>
        <w:tab/>
      </w:r>
      <w:r w:rsidRPr="00F31A33">
        <w:rPr>
          <w:rFonts w:ascii="Arial" w:hAnsi="Arial" w:cs="Arial"/>
        </w:rPr>
        <w:tab/>
      </w:r>
      <w:r w:rsidRPr="00F31A33">
        <w:rPr>
          <w:rFonts w:ascii="Arial" w:hAnsi="Arial" w:cs="Arial"/>
        </w:rPr>
        <w:tab/>
      </w:r>
      <w:r w:rsidR="003F7EC9">
        <w:rPr>
          <w:rFonts w:ascii="Arial" w:hAnsi="Arial" w:cs="Arial"/>
        </w:rPr>
        <w:tab/>
      </w:r>
      <w:r w:rsidR="003F7EC9">
        <w:rPr>
          <w:rFonts w:ascii="Arial" w:hAnsi="Arial" w:cs="Arial"/>
        </w:rPr>
        <w:tab/>
      </w:r>
      <w:r w:rsidR="003F7EC9">
        <w:rPr>
          <w:rFonts w:ascii="Arial" w:hAnsi="Arial" w:cs="Arial"/>
        </w:rPr>
        <w:tab/>
      </w:r>
      <w:r w:rsidRPr="00F31A33">
        <w:rPr>
          <w:rFonts w:ascii="Arial" w:hAnsi="Arial" w:cs="Arial"/>
        </w:rPr>
        <w:t>Each</w:t>
      </w:r>
    </w:p>
    <w:p w14:paraId="10C2ACDC" w14:textId="77777777" w:rsidR="004A781C" w:rsidRPr="00F31A33" w:rsidRDefault="004A781C" w:rsidP="00A42834">
      <w:pPr>
        <w:rPr>
          <w:rFonts w:ascii="Arial" w:hAnsi="Arial" w:cs="Arial"/>
        </w:rPr>
      </w:pPr>
    </w:p>
    <w:p w14:paraId="76349634" w14:textId="66AF8563" w:rsidR="00F31A33" w:rsidRDefault="00F31A33" w:rsidP="00A42834">
      <w:pPr>
        <w:rPr>
          <w:rFonts w:ascii="Arial" w:hAnsi="Arial" w:cs="Arial"/>
        </w:rPr>
      </w:pPr>
      <w:r w:rsidRPr="00F31A33">
        <w:rPr>
          <w:rFonts w:ascii="Arial" w:hAnsi="Arial" w:cs="Arial"/>
        </w:rPr>
        <w:t xml:space="preserve">All costs for providing Certified Welding Inspector (CWI) services for Partial Joint Penetration (PJP) welded splices </w:t>
      </w:r>
      <w:r w:rsidR="003F7EC9">
        <w:rPr>
          <w:rFonts w:ascii="Arial" w:hAnsi="Arial" w:cs="Arial"/>
        </w:rPr>
        <w:t xml:space="preserve">will not be measured and paid for separately, but </w:t>
      </w:r>
      <w:r w:rsidRPr="00F31A33">
        <w:rPr>
          <w:rFonts w:ascii="Arial" w:hAnsi="Arial" w:cs="Arial"/>
        </w:rPr>
        <w:t xml:space="preserve">shall be included in the additional measured length of pile in accordance with </w:t>
      </w:r>
      <w:r w:rsidR="004A781C">
        <w:rPr>
          <w:rFonts w:ascii="Arial" w:hAnsi="Arial" w:cs="Arial"/>
        </w:rPr>
        <w:t>subsection</w:t>
      </w:r>
      <w:r w:rsidR="004A781C" w:rsidRPr="00F31A33">
        <w:rPr>
          <w:rFonts w:ascii="Arial" w:hAnsi="Arial" w:cs="Arial"/>
        </w:rPr>
        <w:t xml:space="preserve"> </w:t>
      </w:r>
      <w:r w:rsidRPr="00F31A33">
        <w:rPr>
          <w:rFonts w:ascii="Arial" w:hAnsi="Arial" w:cs="Arial"/>
        </w:rPr>
        <w:t>502.12.</w:t>
      </w:r>
    </w:p>
    <w:p w14:paraId="6F0B353B" w14:textId="77777777" w:rsidR="003F7EC9" w:rsidRPr="00F31A33" w:rsidRDefault="003F7EC9" w:rsidP="00A42834">
      <w:pPr>
        <w:rPr>
          <w:rFonts w:ascii="Arial" w:hAnsi="Arial" w:cs="Arial"/>
        </w:rPr>
      </w:pPr>
    </w:p>
    <w:p w14:paraId="5A733AB5" w14:textId="2B29E35C" w:rsidR="00F31A33" w:rsidRPr="00F31A33" w:rsidRDefault="003F7EC9" w:rsidP="00A42834">
      <w:pPr>
        <w:rPr>
          <w:rFonts w:ascii="Arial" w:hAnsi="Arial" w:cs="Arial"/>
        </w:rPr>
      </w:pPr>
      <w:r>
        <w:rPr>
          <w:rFonts w:ascii="Arial" w:hAnsi="Arial" w:cs="Arial"/>
        </w:rPr>
        <w:t>Payment</w:t>
      </w:r>
      <w:r w:rsidR="00F31A33" w:rsidRPr="00F31A33">
        <w:rPr>
          <w:rFonts w:ascii="Arial" w:hAnsi="Arial" w:cs="Arial"/>
        </w:rPr>
        <w:t xml:space="preserve"> for completing the CJP </w:t>
      </w:r>
      <w:r w:rsidR="00305989" w:rsidRPr="00F31A33">
        <w:rPr>
          <w:rFonts w:ascii="Arial" w:hAnsi="Arial" w:cs="Arial"/>
        </w:rPr>
        <w:t xml:space="preserve">splices </w:t>
      </w:r>
      <w:r w:rsidR="00305989">
        <w:rPr>
          <w:rFonts w:ascii="Arial" w:hAnsi="Arial" w:cs="Arial"/>
        </w:rPr>
        <w:t>shall</w:t>
      </w:r>
      <w:r>
        <w:rPr>
          <w:rFonts w:ascii="Arial" w:hAnsi="Arial" w:cs="Arial"/>
        </w:rPr>
        <w:t xml:space="preserve"> include</w:t>
      </w:r>
      <w:r w:rsidR="004A781C">
        <w:rPr>
          <w:rFonts w:ascii="Arial" w:hAnsi="Arial" w:cs="Arial"/>
        </w:rPr>
        <w:t xml:space="preserve"> the CJP splice,</w:t>
      </w:r>
      <w:r w:rsidR="00F31A33" w:rsidRPr="00F31A33">
        <w:rPr>
          <w:rFonts w:ascii="Arial" w:hAnsi="Arial" w:cs="Arial"/>
        </w:rPr>
        <w:t xml:space="preserve"> Ultrasonic Testing, Certified Welding Inspector (CWI) services and </w:t>
      </w:r>
      <w:r>
        <w:rPr>
          <w:rFonts w:ascii="Arial" w:hAnsi="Arial" w:cs="Arial"/>
        </w:rPr>
        <w:t xml:space="preserve">all </w:t>
      </w:r>
      <w:r w:rsidR="00F31A33" w:rsidRPr="00F31A33">
        <w:rPr>
          <w:rFonts w:ascii="Arial" w:hAnsi="Arial" w:cs="Arial"/>
        </w:rPr>
        <w:t>required</w:t>
      </w:r>
      <w:r w:rsidR="00F31A33" w:rsidRPr="00F31A33">
        <w:rPr>
          <w:rFonts w:ascii="Arial" w:hAnsi="Arial" w:cs="Arial"/>
          <w:color w:val="FF0000"/>
        </w:rPr>
        <w:t xml:space="preserve"> </w:t>
      </w:r>
      <w:r w:rsidR="00F31A33" w:rsidRPr="00F31A33">
        <w:rPr>
          <w:rFonts w:ascii="Arial" w:hAnsi="Arial" w:cs="Arial"/>
        </w:rPr>
        <w:t>documentation</w:t>
      </w:r>
      <w:r w:rsidR="00305989">
        <w:rPr>
          <w:rFonts w:ascii="Arial" w:hAnsi="Arial" w:cs="Arial"/>
        </w:rPr>
        <w:t xml:space="preserve">. </w:t>
      </w:r>
    </w:p>
    <w:p w14:paraId="11A0084D" w14:textId="77777777" w:rsidR="00F31A33" w:rsidRPr="00F31A33" w:rsidRDefault="00F31A33" w:rsidP="00A42834">
      <w:pPr>
        <w:rPr>
          <w:rFonts w:ascii="Arial" w:hAnsi="Arial" w:cs="Arial"/>
        </w:rPr>
      </w:pPr>
      <w:r w:rsidRPr="00F31A33">
        <w:rPr>
          <w:rFonts w:ascii="Arial" w:hAnsi="Arial" w:cs="Arial"/>
        </w:rPr>
        <w:t xml:space="preserve">     </w:t>
      </w:r>
    </w:p>
    <w:p w14:paraId="436B1D95" w14:textId="77777777" w:rsidR="00F31A33" w:rsidRPr="00F31A33" w:rsidRDefault="00F31A33" w:rsidP="00A42834">
      <w:pPr>
        <w:rPr>
          <w:rFonts w:ascii="Arial" w:hAnsi="Arial" w:cs="Arial"/>
        </w:rPr>
      </w:pPr>
    </w:p>
    <w:p w14:paraId="7F5AAC06" w14:textId="77777777" w:rsidR="00F31A33" w:rsidRPr="00F31A33" w:rsidRDefault="00F31A33" w:rsidP="00A42834">
      <w:pPr>
        <w:rPr>
          <w:rFonts w:ascii="Arial" w:hAnsi="Arial" w:cs="Arial"/>
        </w:rPr>
      </w:pPr>
    </w:p>
    <w:p w14:paraId="54866CA5" w14:textId="77777777" w:rsidR="00F31A33" w:rsidRPr="00A42834" w:rsidRDefault="00F31A33" w:rsidP="00A42834"/>
    <w:p w14:paraId="61A5DC4F" w14:textId="77777777" w:rsidR="00835CD4" w:rsidRDefault="00835CD4">
      <w:pPr>
        <w:rPr>
          <w:sz w:val="22"/>
        </w:rPr>
      </w:pPr>
    </w:p>
    <w:sectPr w:rsidR="00835CD4" w:rsidSect="0068765B">
      <w:headerReference w:type="default" r:id="rId7"/>
      <w:pgSz w:w="12240" w:h="15840" w:code="1"/>
      <w:pgMar w:top="720" w:right="1080" w:bottom="720" w:left="1080" w:header="720" w:footer="720"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EA16FB" w14:textId="77777777" w:rsidR="00AB21E2" w:rsidRDefault="00AB21E2" w:rsidP="00F878BD">
      <w:r>
        <w:separator/>
      </w:r>
    </w:p>
  </w:endnote>
  <w:endnote w:type="continuationSeparator" w:id="0">
    <w:p w14:paraId="62A28FFC" w14:textId="77777777" w:rsidR="00AB21E2" w:rsidRDefault="00AB21E2"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charset w:val="00"/>
    <w:family w:val="modern"/>
    <w:pitch w:val="fixed"/>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5ED96A" w14:textId="77777777" w:rsidR="00AB21E2" w:rsidRDefault="00AB21E2" w:rsidP="00F878BD">
      <w:r>
        <w:separator/>
      </w:r>
    </w:p>
  </w:footnote>
  <w:footnote w:type="continuationSeparator" w:id="0">
    <w:p w14:paraId="0B9F5461" w14:textId="77777777" w:rsidR="00AB21E2" w:rsidRDefault="00AB21E2"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82D5A" w14:textId="69F0A6FE" w:rsidR="0068765B" w:rsidRDefault="0068765B" w:rsidP="0068765B">
    <w:pPr>
      <w:jc w:val="right"/>
      <w:rPr>
        <w:rFonts w:ascii="Arial" w:hAnsi="Arial" w:cs="Arial"/>
      </w:rPr>
    </w:pPr>
    <w:r>
      <w:rPr>
        <w:rFonts w:ascii="Arial" w:hAnsi="Arial" w:cs="Arial"/>
      </w:rPr>
      <w:t>April 20, 2017</w:t>
    </w:r>
  </w:p>
  <w:p w14:paraId="3C19B015" w14:textId="33086061" w:rsidR="0068765B" w:rsidRDefault="0068765B" w:rsidP="0068765B">
    <w:pPr>
      <w:jc w:val="center"/>
      <w:rPr>
        <w:rFonts w:ascii="Arial" w:hAnsi="Arial" w:cs="Arial"/>
      </w:rPr>
    </w:pPr>
    <w:r w:rsidRPr="0068765B">
      <w:rPr>
        <w:rFonts w:ascii="Arial" w:hAnsi="Arial" w:cs="Arial"/>
      </w:rPr>
      <w:fldChar w:fldCharType="begin"/>
    </w:r>
    <w:r w:rsidRPr="0068765B">
      <w:rPr>
        <w:rFonts w:ascii="Arial" w:hAnsi="Arial" w:cs="Arial"/>
      </w:rPr>
      <w:instrText xml:space="preserve"> PAGE   \* MERGEFORMAT </w:instrText>
    </w:r>
    <w:r w:rsidRPr="0068765B">
      <w:rPr>
        <w:rFonts w:ascii="Arial" w:hAnsi="Arial" w:cs="Arial"/>
      </w:rPr>
      <w:fldChar w:fldCharType="separate"/>
    </w:r>
    <w:r>
      <w:rPr>
        <w:rFonts w:ascii="Arial" w:hAnsi="Arial" w:cs="Arial"/>
        <w:noProof/>
      </w:rPr>
      <w:t>1</w:t>
    </w:r>
    <w:r w:rsidRPr="0068765B">
      <w:rPr>
        <w:rFonts w:ascii="Arial" w:hAnsi="Arial" w:cs="Arial"/>
        <w:noProof/>
      </w:rPr>
      <w:fldChar w:fldCharType="end"/>
    </w:r>
  </w:p>
  <w:p w14:paraId="2E766C6C" w14:textId="77777777" w:rsidR="0068765B" w:rsidRDefault="0068765B" w:rsidP="0068765B">
    <w:pPr>
      <w:jc w:val="center"/>
      <w:rPr>
        <w:rFonts w:ascii="Arial" w:hAnsi="Arial" w:cs="Arial"/>
      </w:rPr>
    </w:pPr>
    <w:r w:rsidRPr="00F31A33">
      <w:rPr>
        <w:rFonts w:ascii="Arial" w:hAnsi="Arial" w:cs="Arial"/>
      </w:rPr>
      <w:t>REVISION OF SECTION 502</w:t>
    </w:r>
    <w:r w:rsidRPr="00F31A33">
      <w:rPr>
        <w:rFonts w:ascii="Arial" w:hAnsi="Arial" w:cs="Arial"/>
      </w:rPr>
      <w:br/>
    </w:r>
    <w:r>
      <w:rPr>
        <w:rFonts w:ascii="Arial" w:hAnsi="Arial" w:cs="Arial"/>
      </w:rPr>
      <w:t>EXTENSIONS AND SPLICES</w:t>
    </w:r>
  </w:p>
  <w:p w14:paraId="6B08CC9A" w14:textId="23261907"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8"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0"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2"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3" w15:restartNumberingAfterBreak="0">
    <w:nsid w:val="52793590"/>
    <w:multiLevelType w:val="hybridMultilevel"/>
    <w:tmpl w:val="0D50F2F8"/>
    <w:lvl w:ilvl="0" w:tplc="510472E2">
      <w:start w:val="1"/>
      <w:numFmt w:val="decimal"/>
      <w:lvlText w:val="(%1)"/>
      <w:lvlJc w:val="left"/>
      <w:pPr>
        <w:ind w:left="360" w:hanging="360"/>
      </w:pPr>
      <w:rPr>
        <w:rFonts w:ascii="Arial" w:hAnsi="Arial" w:hint="default"/>
        <w:b w:val="0"/>
        <w:i w:val="0"/>
        <w:strike w:val="0"/>
        <w:dstrike w:val="0"/>
        <w:color w:val="auto"/>
        <w:sz w:val="20"/>
        <w:szCs w:val="24"/>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17"/>
  </w:num>
  <w:num w:numId="4">
    <w:abstractNumId w:val="2"/>
  </w:num>
  <w:num w:numId="5">
    <w:abstractNumId w:val="14"/>
  </w:num>
  <w:num w:numId="6">
    <w:abstractNumId w:val="16"/>
  </w:num>
  <w:num w:numId="7">
    <w:abstractNumId w:val="6"/>
  </w:num>
  <w:num w:numId="8">
    <w:abstractNumId w:val="15"/>
  </w:num>
  <w:num w:numId="9">
    <w:abstractNumId w:val="0"/>
  </w:num>
  <w:num w:numId="10">
    <w:abstractNumId w:val="5"/>
  </w:num>
  <w:num w:numId="11">
    <w:abstractNumId w:val="9"/>
  </w:num>
  <w:num w:numId="12">
    <w:abstractNumId w:val="4"/>
  </w:num>
  <w:num w:numId="13">
    <w:abstractNumId w:val="10"/>
  </w:num>
  <w:num w:numId="14">
    <w:abstractNumId w:val="7"/>
  </w:num>
  <w:num w:numId="15">
    <w:abstractNumId w:val="12"/>
  </w:num>
  <w:num w:numId="16">
    <w:abstractNumId w:val="18"/>
  </w:num>
  <w:num w:numId="17">
    <w:abstractNumId w:val="20"/>
  </w:num>
  <w:num w:numId="18">
    <w:abstractNumId w:val="3"/>
  </w:num>
  <w:num w:numId="19">
    <w:abstractNumId w:val="19"/>
  </w:num>
  <w:num w:numId="20">
    <w:abstractNumId w:val="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225FA"/>
    <w:rsid w:val="00024AEE"/>
    <w:rsid w:val="00085D20"/>
    <w:rsid w:val="0008709D"/>
    <w:rsid w:val="0009291B"/>
    <w:rsid w:val="000B1C2A"/>
    <w:rsid w:val="000C3C6B"/>
    <w:rsid w:val="000E3C78"/>
    <w:rsid w:val="000E5204"/>
    <w:rsid w:val="000E6C47"/>
    <w:rsid w:val="0010474A"/>
    <w:rsid w:val="0010525A"/>
    <w:rsid w:val="0012300D"/>
    <w:rsid w:val="0016252C"/>
    <w:rsid w:val="00196B34"/>
    <w:rsid w:val="001A7BED"/>
    <w:rsid w:val="001C3F85"/>
    <w:rsid w:val="001D4BDD"/>
    <w:rsid w:val="001E2C1C"/>
    <w:rsid w:val="00214CEC"/>
    <w:rsid w:val="00222B35"/>
    <w:rsid w:val="00230276"/>
    <w:rsid w:val="00240F9D"/>
    <w:rsid w:val="002714AF"/>
    <w:rsid w:val="00272482"/>
    <w:rsid w:val="00276A1B"/>
    <w:rsid w:val="002C208E"/>
    <w:rsid w:val="00305989"/>
    <w:rsid w:val="003162A2"/>
    <w:rsid w:val="00342A18"/>
    <w:rsid w:val="003823FC"/>
    <w:rsid w:val="00394329"/>
    <w:rsid w:val="003C3F1C"/>
    <w:rsid w:val="003E4531"/>
    <w:rsid w:val="003F7EC9"/>
    <w:rsid w:val="004249F3"/>
    <w:rsid w:val="00441D2F"/>
    <w:rsid w:val="004A781C"/>
    <w:rsid w:val="004B09DE"/>
    <w:rsid w:val="004D7FC1"/>
    <w:rsid w:val="004F0EBB"/>
    <w:rsid w:val="004F1849"/>
    <w:rsid w:val="004F79CD"/>
    <w:rsid w:val="005040D7"/>
    <w:rsid w:val="00523E48"/>
    <w:rsid w:val="0056039E"/>
    <w:rsid w:val="00561A34"/>
    <w:rsid w:val="005707C9"/>
    <w:rsid w:val="00572D1D"/>
    <w:rsid w:val="005961BD"/>
    <w:rsid w:val="005C4B5D"/>
    <w:rsid w:val="00644436"/>
    <w:rsid w:val="0068765B"/>
    <w:rsid w:val="006A32D3"/>
    <w:rsid w:val="006B1A52"/>
    <w:rsid w:val="0070029E"/>
    <w:rsid w:val="00706DF8"/>
    <w:rsid w:val="00710A9C"/>
    <w:rsid w:val="0071231C"/>
    <w:rsid w:val="0072393A"/>
    <w:rsid w:val="00726A77"/>
    <w:rsid w:val="00742D8F"/>
    <w:rsid w:val="007735BF"/>
    <w:rsid w:val="00784341"/>
    <w:rsid w:val="007854AB"/>
    <w:rsid w:val="007D24E5"/>
    <w:rsid w:val="008002FD"/>
    <w:rsid w:val="00814549"/>
    <w:rsid w:val="00835CD4"/>
    <w:rsid w:val="00870736"/>
    <w:rsid w:val="00874778"/>
    <w:rsid w:val="0088732B"/>
    <w:rsid w:val="00891B09"/>
    <w:rsid w:val="00897666"/>
    <w:rsid w:val="008B3BFC"/>
    <w:rsid w:val="008C59FF"/>
    <w:rsid w:val="008D3261"/>
    <w:rsid w:val="008D4DE9"/>
    <w:rsid w:val="008D59DA"/>
    <w:rsid w:val="008E6E23"/>
    <w:rsid w:val="00912546"/>
    <w:rsid w:val="00917D91"/>
    <w:rsid w:val="00923AF8"/>
    <w:rsid w:val="00935ABF"/>
    <w:rsid w:val="009363F9"/>
    <w:rsid w:val="00973DFA"/>
    <w:rsid w:val="00987248"/>
    <w:rsid w:val="009A40E9"/>
    <w:rsid w:val="009B3EF3"/>
    <w:rsid w:val="009F3FE4"/>
    <w:rsid w:val="00A14275"/>
    <w:rsid w:val="00A27DE7"/>
    <w:rsid w:val="00A368E6"/>
    <w:rsid w:val="00A54F34"/>
    <w:rsid w:val="00A7142E"/>
    <w:rsid w:val="00A73269"/>
    <w:rsid w:val="00A75DD1"/>
    <w:rsid w:val="00A76618"/>
    <w:rsid w:val="00A850F4"/>
    <w:rsid w:val="00A861FB"/>
    <w:rsid w:val="00A92397"/>
    <w:rsid w:val="00AA36CC"/>
    <w:rsid w:val="00AB028C"/>
    <w:rsid w:val="00AB21E2"/>
    <w:rsid w:val="00AB5B65"/>
    <w:rsid w:val="00AC7AF4"/>
    <w:rsid w:val="00AF0759"/>
    <w:rsid w:val="00B03922"/>
    <w:rsid w:val="00B25927"/>
    <w:rsid w:val="00B46A2A"/>
    <w:rsid w:val="00B91FF1"/>
    <w:rsid w:val="00BB22A1"/>
    <w:rsid w:val="00BD4394"/>
    <w:rsid w:val="00BE6726"/>
    <w:rsid w:val="00BE721F"/>
    <w:rsid w:val="00C26D30"/>
    <w:rsid w:val="00C40133"/>
    <w:rsid w:val="00C45F33"/>
    <w:rsid w:val="00C5094A"/>
    <w:rsid w:val="00C65DB8"/>
    <w:rsid w:val="00C778AD"/>
    <w:rsid w:val="00C82257"/>
    <w:rsid w:val="00C93280"/>
    <w:rsid w:val="00CC309C"/>
    <w:rsid w:val="00D00E0A"/>
    <w:rsid w:val="00D13D83"/>
    <w:rsid w:val="00D16104"/>
    <w:rsid w:val="00D513AD"/>
    <w:rsid w:val="00D5605D"/>
    <w:rsid w:val="00DA7340"/>
    <w:rsid w:val="00DE7DCD"/>
    <w:rsid w:val="00E0363D"/>
    <w:rsid w:val="00E1306E"/>
    <w:rsid w:val="00E208F0"/>
    <w:rsid w:val="00E46DFC"/>
    <w:rsid w:val="00E51D69"/>
    <w:rsid w:val="00E5511D"/>
    <w:rsid w:val="00E5788C"/>
    <w:rsid w:val="00E647BB"/>
    <w:rsid w:val="00E7403C"/>
    <w:rsid w:val="00E85CC9"/>
    <w:rsid w:val="00E904E6"/>
    <w:rsid w:val="00EA5566"/>
    <w:rsid w:val="00EA7A41"/>
    <w:rsid w:val="00EA7E2B"/>
    <w:rsid w:val="00EC2A21"/>
    <w:rsid w:val="00ED497E"/>
    <w:rsid w:val="00EF1243"/>
    <w:rsid w:val="00EF208C"/>
    <w:rsid w:val="00F07B65"/>
    <w:rsid w:val="00F31A33"/>
    <w:rsid w:val="00F50563"/>
    <w:rsid w:val="00F51113"/>
    <w:rsid w:val="00F605A4"/>
    <w:rsid w:val="00F74371"/>
    <w:rsid w:val="00F878BD"/>
    <w:rsid w:val="00F95A59"/>
    <w:rsid w:val="00FC0225"/>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character" w:customStyle="1" w:styleId="Heading1Char">
    <w:name w:val="Heading 1 Char"/>
    <w:link w:val="Heading1"/>
    <w:rsid w:val="00835CD4"/>
    <w:rPr>
      <w:rFonts w:ascii="Arial" w:hAnsi="Arial"/>
      <w:b/>
    </w:rPr>
  </w:style>
  <w:style w:type="table" w:styleId="TableGrid">
    <w:name w:val="Table Grid"/>
    <w:basedOn w:val="TableNormal"/>
    <w:uiPriority w:val="39"/>
    <w:rsid w:val="00835CD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835CD4"/>
    <w:pPr>
      <w:tabs>
        <w:tab w:val="center" w:pos="4680"/>
        <w:tab w:val="right" w:pos="9360"/>
      </w:tabs>
    </w:pPr>
  </w:style>
  <w:style w:type="character" w:customStyle="1" w:styleId="FooterChar">
    <w:name w:val="Footer Char"/>
    <w:basedOn w:val="DefaultParagraphFont"/>
    <w:link w:val="Footer"/>
    <w:rsid w:val="00835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5219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Sagar, Mohan</cp:lastModifiedBy>
  <cp:revision>2</cp:revision>
  <cp:lastPrinted>2000-06-16T18:28:00Z</cp:lastPrinted>
  <dcterms:created xsi:type="dcterms:W3CDTF">2017-04-17T20:08:00Z</dcterms:created>
  <dcterms:modified xsi:type="dcterms:W3CDTF">2017-04-17T20:08:00Z</dcterms:modified>
</cp:coreProperties>
</file>