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AB7A7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DE3480">
        <w:rPr>
          <w:sz w:val="22"/>
          <w:szCs w:val="22"/>
        </w:rPr>
        <w:t xml:space="preserve">Revision of Section </w:t>
      </w:r>
      <w:r w:rsidR="00BF52EF">
        <w:rPr>
          <w:sz w:val="22"/>
          <w:szCs w:val="22"/>
        </w:rPr>
        <w:t>63</w:t>
      </w:r>
      <w:r w:rsidR="00DE3480">
        <w:rPr>
          <w:sz w:val="22"/>
          <w:szCs w:val="22"/>
        </w:rPr>
        <w:t xml:space="preserve">0, Stackable </w:t>
      </w:r>
      <w:proofErr w:type="spellStart"/>
      <w:r w:rsidR="00DE3480">
        <w:rPr>
          <w:sz w:val="22"/>
          <w:szCs w:val="22"/>
        </w:rPr>
        <w:t>Channelizers</w:t>
      </w:r>
      <w:proofErr w:type="spellEnd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DE3480">
        <w:rPr>
          <w:sz w:val="22"/>
          <w:szCs w:val="22"/>
        </w:rPr>
        <w:t xml:space="preserve">Revision of Section </w:t>
      </w:r>
      <w:r w:rsidR="00BF52EF">
        <w:rPr>
          <w:sz w:val="22"/>
          <w:szCs w:val="22"/>
        </w:rPr>
        <w:t>63</w:t>
      </w:r>
      <w:r w:rsidR="00DE3480">
        <w:rPr>
          <w:sz w:val="22"/>
          <w:szCs w:val="22"/>
        </w:rPr>
        <w:t xml:space="preserve">0, Stackable </w:t>
      </w:r>
      <w:proofErr w:type="spellStart"/>
      <w:r w:rsidR="00DE3480">
        <w:rPr>
          <w:sz w:val="22"/>
          <w:szCs w:val="22"/>
        </w:rPr>
        <w:t>Channelizers</w:t>
      </w:r>
      <w:proofErr w:type="spellEnd"/>
      <w:r w:rsidR="00C869AC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1D49D4">
        <w:rPr>
          <w:sz w:val="22"/>
          <w:szCs w:val="22"/>
        </w:rPr>
        <w:t>2</w:t>
      </w:r>
      <w:r w:rsidR="00C869AC">
        <w:rPr>
          <w:sz w:val="22"/>
          <w:szCs w:val="22"/>
        </w:rPr>
        <w:t xml:space="preserve"> page</w:t>
      </w:r>
      <w:r w:rsidR="001D49D4">
        <w:rPr>
          <w:sz w:val="22"/>
          <w:szCs w:val="22"/>
        </w:rPr>
        <w:t>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912133">
        <w:rPr>
          <w:sz w:val="22"/>
          <w:szCs w:val="22"/>
        </w:rPr>
        <w:t xml:space="preserve">It replaces the special provision of the same title dated </w:t>
      </w:r>
      <w:r w:rsidR="00DE3480">
        <w:rPr>
          <w:sz w:val="22"/>
          <w:szCs w:val="22"/>
        </w:rPr>
        <w:t>April 7, 2006</w:t>
      </w:r>
      <w:r w:rsidR="00912133"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</w:t>
      </w:r>
      <w:r w:rsidR="00BF52EF">
        <w:rPr>
          <w:sz w:val="22"/>
          <w:szCs w:val="22"/>
        </w:rPr>
        <w:t>used in</w:t>
      </w:r>
      <w:r w:rsidR="00BF52EF" w:rsidRPr="00BF52EF">
        <w:t xml:space="preserve"> </w:t>
      </w:r>
      <w:r w:rsidR="00BF52EF" w:rsidRPr="00BF52EF">
        <w:rPr>
          <w:sz w:val="22"/>
          <w:szCs w:val="22"/>
        </w:rPr>
        <w:t>pr</w:t>
      </w:r>
      <w:r w:rsidR="00DE3480">
        <w:rPr>
          <w:sz w:val="22"/>
          <w:szCs w:val="22"/>
        </w:rPr>
        <w:t>ojects having stackable vertical panels or tubular markers</w:t>
      </w:r>
      <w:r w:rsidR="00BF52EF">
        <w:rPr>
          <w:sz w:val="22"/>
          <w:szCs w:val="22"/>
        </w:rPr>
        <w:t>,</w:t>
      </w:r>
      <w:r>
        <w:rPr>
          <w:sz w:val="22"/>
          <w:szCs w:val="22"/>
        </w:rPr>
        <w:t xml:space="preserve"> beginning with projects </w:t>
      </w:r>
      <w:r w:rsidR="00BF52EF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423733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change Type III sheeting to Type IV.  </w:t>
      </w:r>
      <w:r w:rsidR="0077392A">
        <w:rPr>
          <w:sz w:val="22"/>
          <w:szCs w:val="22"/>
        </w:rPr>
        <w:t>It also establishes a January 1, 2014 phase out date for Type III.</w:t>
      </w:r>
    </w:p>
    <w:p w:rsidR="0013153A" w:rsidRDefault="0013153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AB7A7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E6221"/>
    <w:rsid w:val="000F171D"/>
    <w:rsid w:val="0013153A"/>
    <w:rsid w:val="00172212"/>
    <w:rsid w:val="00177C40"/>
    <w:rsid w:val="001D49D4"/>
    <w:rsid w:val="00423733"/>
    <w:rsid w:val="004244E3"/>
    <w:rsid w:val="0057024B"/>
    <w:rsid w:val="00625562"/>
    <w:rsid w:val="006924C7"/>
    <w:rsid w:val="00762C66"/>
    <w:rsid w:val="0077392A"/>
    <w:rsid w:val="007B2D1A"/>
    <w:rsid w:val="00912133"/>
    <w:rsid w:val="00A16C6B"/>
    <w:rsid w:val="00A415F2"/>
    <w:rsid w:val="00AB7A78"/>
    <w:rsid w:val="00B2084B"/>
    <w:rsid w:val="00B66DE6"/>
    <w:rsid w:val="00BA34FD"/>
    <w:rsid w:val="00BB24D8"/>
    <w:rsid w:val="00BF52EF"/>
    <w:rsid w:val="00C300A7"/>
    <w:rsid w:val="00C869AC"/>
    <w:rsid w:val="00DE3480"/>
    <w:rsid w:val="00DF4487"/>
    <w:rsid w:val="00E6029A"/>
    <w:rsid w:val="00E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1872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7</cp:revision>
  <cp:lastPrinted>2000-05-24T15:27:00Z</cp:lastPrinted>
  <dcterms:created xsi:type="dcterms:W3CDTF">2010-10-21T21:26:00Z</dcterms:created>
  <dcterms:modified xsi:type="dcterms:W3CDTF">2010-10-22T20:14:00Z</dcterms:modified>
</cp:coreProperties>
</file>