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D" w:rsidRPr="00D05573" w:rsidRDefault="0013213D" w:rsidP="00C15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D05573">
        <w:rPr>
          <w:rFonts w:ascii="Arial" w:hAnsi="Arial" w:cs="Arial"/>
          <w:b/>
          <w:bCs/>
          <w:sz w:val="28"/>
        </w:rPr>
        <w:t>Asphalt Cement Cost Adjustment Index Chang</w:t>
      </w:r>
      <w:bookmarkStart w:id="0" w:name="_GoBack"/>
      <w:bookmarkEnd w:id="0"/>
      <w:r w:rsidRPr="00D05573">
        <w:rPr>
          <w:rFonts w:ascii="Arial" w:hAnsi="Arial" w:cs="Arial"/>
          <w:b/>
          <w:bCs/>
          <w:sz w:val="28"/>
        </w:rPr>
        <w:t xml:space="preserve">e </w:t>
      </w:r>
    </w:p>
    <w:p w:rsidR="0013213D" w:rsidRDefault="0013213D" w:rsidP="00C15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u w:val="single"/>
        </w:rPr>
      </w:pPr>
    </w:p>
    <w:p w:rsidR="0013213D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bulletin </w:t>
      </w:r>
      <w:r w:rsidR="00C1559E">
        <w:rPr>
          <w:rFonts w:ascii="Arial" w:hAnsi="Arial" w:cs="Arial"/>
          <w:sz w:val="22"/>
          <w:szCs w:val="22"/>
        </w:rPr>
        <w:t xml:space="preserve">announces </w:t>
      </w:r>
      <w:r>
        <w:rPr>
          <w:rFonts w:ascii="Arial" w:hAnsi="Arial" w:cs="Arial"/>
          <w:sz w:val="22"/>
          <w:szCs w:val="22"/>
        </w:rPr>
        <w:t xml:space="preserve">the change </w:t>
      </w:r>
      <w:r w:rsidR="00C1559E">
        <w:rPr>
          <w:rFonts w:ascii="Arial" w:hAnsi="Arial" w:cs="Arial"/>
          <w:sz w:val="22"/>
          <w:szCs w:val="22"/>
        </w:rPr>
        <w:t>to a new</w:t>
      </w:r>
      <w:r>
        <w:rPr>
          <w:rFonts w:ascii="Arial" w:hAnsi="Arial" w:cs="Arial"/>
          <w:sz w:val="22"/>
          <w:szCs w:val="22"/>
        </w:rPr>
        <w:t xml:space="preserve"> source for the Department’s asphalt cement price index.  A zero dollar change order </w:t>
      </w:r>
      <w:r w:rsidR="00D45273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issued for all active projects with the</w:t>
      </w:r>
      <w:r w:rsidR="00D45273">
        <w:rPr>
          <w:rFonts w:ascii="Arial" w:hAnsi="Arial" w:cs="Arial"/>
          <w:sz w:val="22"/>
          <w:szCs w:val="22"/>
        </w:rPr>
        <w:t xml:space="preserve"> pay</w:t>
      </w:r>
      <w:r>
        <w:rPr>
          <w:rFonts w:ascii="Arial" w:hAnsi="Arial" w:cs="Arial"/>
          <w:sz w:val="22"/>
          <w:szCs w:val="22"/>
        </w:rPr>
        <w:t xml:space="preserve"> </w:t>
      </w:r>
      <w:r w:rsidRPr="0077225F">
        <w:rPr>
          <w:rFonts w:ascii="Arial" w:hAnsi="Arial" w:cs="Arial"/>
          <w:sz w:val="22"/>
          <w:szCs w:val="22"/>
        </w:rPr>
        <w:t xml:space="preserve">items 403 Hot Mix Asphalt or 403 Stone Matrix Asphalt </w:t>
      </w:r>
      <w:r w:rsidR="00D45273">
        <w:rPr>
          <w:rFonts w:ascii="Arial" w:hAnsi="Arial" w:cs="Arial"/>
          <w:sz w:val="22"/>
          <w:szCs w:val="22"/>
        </w:rPr>
        <w:t>when</w:t>
      </w:r>
      <w:r w:rsidRPr="0077225F">
        <w:rPr>
          <w:rFonts w:ascii="Arial" w:hAnsi="Arial" w:cs="Arial"/>
          <w:sz w:val="22"/>
          <w:szCs w:val="22"/>
        </w:rPr>
        <w:t xml:space="preserve"> the cost of </w:t>
      </w:r>
      <w:r w:rsidR="004A6C83">
        <w:rPr>
          <w:rFonts w:ascii="Arial" w:hAnsi="Arial" w:cs="Arial"/>
          <w:sz w:val="22"/>
          <w:szCs w:val="22"/>
        </w:rPr>
        <w:t>asphalt cement (</w:t>
      </w:r>
      <w:r w:rsidRPr="0077225F">
        <w:rPr>
          <w:rFonts w:ascii="Arial" w:hAnsi="Arial" w:cs="Arial"/>
          <w:sz w:val="22"/>
          <w:szCs w:val="22"/>
        </w:rPr>
        <w:t>AC</w:t>
      </w:r>
      <w:r w:rsidR="004A6C83">
        <w:rPr>
          <w:rFonts w:ascii="Arial" w:hAnsi="Arial" w:cs="Arial"/>
          <w:sz w:val="22"/>
          <w:szCs w:val="22"/>
        </w:rPr>
        <w:t>)</w:t>
      </w:r>
      <w:r w:rsidRPr="0077225F">
        <w:rPr>
          <w:rFonts w:ascii="Arial" w:hAnsi="Arial" w:cs="Arial"/>
          <w:sz w:val="22"/>
          <w:szCs w:val="22"/>
        </w:rPr>
        <w:t xml:space="preserve"> is included in the work</w:t>
      </w:r>
      <w:r w:rsidR="00D45273">
        <w:rPr>
          <w:rFonts w:ascii="Arial" w:hAnsi="Arial" w:cs="Arial"/>
          <w:sz w:val="22"/>
          <w:szCs w:val="22"/>
        </w:rPr>
        <w:t>, and for act</w:t>
      </w:r>
      <w:r w:rsidR="00C51D7F">
        <w:rPr>
          <w:rFonts w:ascii="Arial" w:hAnsi="Arial" w:cs="Arial"/>
          <w:sz w:val="22"/>
          <w:szCs w:val="22"/>
        </w:rPr>
        <w:t>ive projects with pay item 411 Asphalt C</w:t>
      </w:r>
      <w:r w:rsidR="00D45273">
        <w:rPr>
          <w:rFonts w:ascii="Arial" w:hAnsi="Arial" w:cs="Arial"/>
          <w:sz w:val="22"/>
          <w:szCs w:val="22"/>
        </w:rPr>
        <w:t>ement when the AC is paid for separately</w:t>
      </w:r>
      <w:r w:rsidRPr="0077225F">
        <w:rPr>
          <w:rFonts w:ascii="Arial" w:hAnsi="Arial" w:cs="Arial"/>
          <w:sz w:val="22"/>
          <w:szCs w:val="22"/>
        </w:rPr>
        <w:t>.</w:t>
      </w:r>
    </w:p>
    <w:p w:rsidR="0013213D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13D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change is necessary because the original source used to develop the </w:t>
      </w:r>
      <w:r w:rsidR="00C51D7F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 </w:t>
      </w:r>
      <w:r w:rsidR="003C3A5C">
        <w:rPr>
          <w:rFonts w:ascii="Arial" w:hAnsi="Arial" w:cs="Arial"/>
          <w:sz w:val="22"/>
          <w:szCs w:val="22"/>
        </w:rPr>
        <w:t xml:space="preserve">price </w:t>
      </w:r>
      <w:r>
        <w:rPr>
          <w:rFonts w:ascii="Arial" w:hAnsi="Arial" w:cs="Arial"/>
          <w:sz w:val="22"/>
          <w:szCs w:val="22"/>
        </w:rPr>
        <w:t xml:space="preserve">index, </w:t>
      </w:r>
      <w:proofErr w:type="spellStart"/>
      <w:r>
        <w:rPr>
          <w:rFonts w:ascii="Arial" w:hAnsi="Arial" w:cs="Arial"/>
          <w:sz w:val="22"/>
          <w:szCs w:val="22"/>
        </w:rPr>
        <w:t>Cenovus</w:t>
      </w:r>
      <w:proofErr w:type="spellEnd"/>
      <w:r>
        <w:rPr>
          <w:rFonts w:ascii="Arial" w:hAnsi="Arial" w:cs="Arial"/>
          <w:sz w:val="22"/>
          <w:szCs w:val="22"/>
        </w:rPr>
        <w:t xml:space="preserve"> Energy, discontinued their </w:t>
      </w:r>
      <w:r w:rsidR="00C51D7F">
        <w:rPr>
          <w:rFonts w:ascii="Arial" w:hAnsi="Arial" w:cs="Arial"/>
          <w:sz w:val="22"/>
          <w:szCs w:val="22"/>
        </w:rPr>
        <w:t xml:space="preserve">daily </w:t>
      </w:r>
      <w:r>
        <w:rPr>
          <w:rFonts w:ascii="Arial" w:hAnsi="Arial" w:cs="Arial"/>
          <w:sz w:val="22"/>
          <w:szCs w:val="22"/>
        </w:rPr>
        <w:t>crude oil</w:t>
      </w:r>
      <w:r w:rsidR="003C3A5C">
        <w:rPr>
          <w:rFonts w:ascii="Arial" w:hAnsi="Arial" w:cs="Arial"/>
          <w:sz w:val="22"/>
          <w:szCs w:val="22"/>
        </w:rPr>
        <w:t xml:space="preserve"> price</w:t>
      </w:r>
      <w:r>
        <w:rPr>
          <w:rFonts w:ascii="Arial" w:hAnsi="Arial" w:cs="Arial"/>
          <w:sz w:val="22"/>
          <w:szCs w:val="22"/>
        </w:rPr>
        <w:t xml:space="preserve"> posting after April 1, 2013.  </w:t>
      </w:r>
      <w:r w:rsidR="00F34D95">
        <w:rPr>
          <w:rFonts w:ascii="Arial" w:hAnsi="Arial" w:cs="Arial"/>
          <w:sz w:val="22"/>
          <w:szCs w:val="22"/>
        </w:rPr>
        <w:t xml:space="preserve">Beginning </w:t>
      </w:r>
      <w:r>
        <w:rPr>
          <w:rFonts w:ascii="Arial" w:hAnsi="Arial" w:cs="Arial"/>
          <w:sz w:val="22"/>
          <w:szCs w:val="22"/>
        </w:rPr>
        <w:t xml:space="preserve">April 1, 2013, the index will be based on the Flint Hills Resources </w:t>
      </w:r>
      <w:r w:rsidR="003842FC">
        <w:rPr>
          <w:rFonts w:ascii="Arial" w:hAnsi="Arial" w:cs="Arial"/>
          <w:sz w:val="22"/>
          <w:szCs w:val="22"/>
        </w:rPr>
        <w:t xml:space="preserve">daily </w:t>
      </w:r>
      <w:r>
        <w:rPr>
          <w:rFonts w:ascii="Arial" w:hAnsi="Arial" w:cs="Arial"/>
          <w:sz w:val="22"/>
          <w:szCs w:val="22"/>
        </w:rPr>
        <w:t>crude oil</w:t>
      </w:r>
      <w:r w:rsidR="003842FC">
        <w:rPr>
          <w:rFonts w:ascii="Arial" w:hAnsi="Arial" w:cs="Arial"/>
          <w:sz w:val="22"/>
          <w:szCs w:val="22"/>
        </w:rPr>
        <w:t xml:space="preserve"> price </w:t>
      </w:r>
      <w:r>
        <w:rPr>
          <w:rFonts w:ascii="Arial" w:hAnsi="Arial" w:cs="Arial"/>
          <w:sz w:val="22"/>
          <w:szCs w:val="22"/>
        </w:rPr>
        <w:t xml:space="preserve">posting. The selection of the </w:t>
      </w:r>
      <w:proofErr w:type="gramStart"/>
      <w:r>
        <w:rPr>
          <w:rFonts w:ascii="Arial" w:hAnsi="Arial" w:cs="Arial"/>
          <w:sz w:val="22"/>
          <w:szCs w:val="22"/>
        </w:rPr>
        <w:t xml:space="preserve">new </w:t>
      </w:r>
      <w:r w:rsidR="003C3A5C">
        <w:rPr>
          <w:rFonts w:ascii="Arial" w:hAnsi="Arial" w:cs="Arial"/>
          <w:sz w:val="22"/>
          <w:szCs w:val="22"/>
        </w:rPr>
        <w:t xml:space="preserve"> crude</w:t>
      </w:r>
      <w:proofErr w:type="gramEnd"/>
      <w:r w:rsidR="003C3A5C">
        <w:rPr>
          <w:rFonts w:ascii="Arial" w:hAnsi="Arial" w:cs="Arial"/>
          <w:sz w:val="22"/>
          <w:szCs w:val="22"/>
        </w:rPr>
        <w:t xml:space="preserve"> oil prices</w:t>
      </w:r>
      <w:r>
        <w:rPr>
          <w:rFonts w:ascii="Arial" w:hAnsi="Arial" w:cs="Arial"/>
          <w:sz w:val="22"/>
          <w:szCs w:val="22"/>
        </w:rPr>
        <w:t xml:space="preserve"> source was made in conjunction with CDOT, Colorado Contractor’s Association and Colorado Asphalt Pavement Association.</w:t>
      </w:r>
    </w:p>
    <w:p w:rsidR="0013213D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13D" w:rsidRDefault="003842FC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active projects with AC included in the cost of work</w:t>
      </w:r>
      <w:r w:rsidR="00D055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</w:t>
      </w:r>
      <w:r w:rsidR="0013213D">
        <w:rPr>
          <w:rFonts w:ascii="Arial" w:hAnsi="Arial" w:cs="Arial"/>
          <w:sz w:val="22"/>
          <w:szCs w:val="22"/>
        </w:rPr>
        <w:t xml:space="preserve">he Project </w:t>
      </w:r>
      <w:proofErr w:type="gramStart"/>
      <w:r w:rsidR="0013213D">
        <w:rPr>
          <w:rFonts w:ascii="Arial" w:hAnsi="Arial" w:cs="Arial"/>
          <w:sz w:val="22"/>
          <w:szCs w:val="22"/>
        </w:rPr>
        <w:t xml:space="preserve">Engineer  </w:t>
      </w:r>
      <w:r w:rsidR="004A6C83">
        <w:rPr>
          <w:rFonts w:ascii="Arial" w:hAnsi="Arial" w:cs="Arial"/>
          <w:sz w:val="22"/>
          <w:szCs w:val="22"/>
        </w:rPr>
        <w:t>will</w:t>
      </w:r>
      <w:proofErr w:type="gramEnd"/>
      <w:r w:rsidR="004A6C83">
        <w:rPr>
          <w:rFonts w:ascii="Arial" w:hAnsi="Arial" w:cs="Arial"/>
          <w:sz w:val="22"/>
          <w:szCs w:val="22"/>
        </w:rPr>
        <w:t xml:space="preserve"> </w:t>
      </w:r>
      <w:r w:rsidR="0013213D">
        <w:rPr>
          <w:rFonts w:ascii="Arial" w:hAnsi="Arial" w:cs="Arial"/>
          <w:sz w:val="22"/>
          <w:szCs w:val="22"/>
        </w:rPr>
        <w:t xml:space="preserve">delete </w:t>
      </w:r>
      <w:r>
        <w:rPr>
          <w:rFonts w:ascii="Arial" w:hAnsi="Arial" w:cs="Arial"/>
          <w:sz w:val="22"/>
          <w:szCs w:val="22"/>
        </w:rPr>
        <w:t xml:space="preserve"> </w:t>
      </w:r>
      <w:r w:rsidR="004A6C83">
        <w:rPr>
          <w:rFonts w:ascii="Arial" w:hAnsi="Arial" w:cs="Arial"/>
          <w:sz w:val="22"/>
          <w:szCs w:val="22"/>
        </w:rPr>
        <w:t>standard special provision</w:t>
      </w:r>
      <w:r w:rsidR="007F035B">
        <w:rPr>
          <w:rFonts w:ascii="Arial" w:hAnsi="Arial" w:cs="Arial"/>
          <w:sz w:val="22"/>
          <w:szCs w:val="22"/>
        </w:rPr>
        <w:t xml:space="preserve"> “</w:t>
      </w:r>
      <w:r w:rsidR="0013213D">
        <w:rPr>
          <w:rFonts w:ascii="Arial" w:hAnsi="Arial" w:cs="Arial"/>
          <w:sz w:val="22"/>
          <w:szCs w:val="22"/>
        </w:rPr>
        <w:t>Revision o</w:t>
      </w:r>
      <w:r w:rsidR="0013213D" w:rsidRPr="0077225F">
        <w:rPr>
          <w:rFonts w:ascii="Arial" w:hAnsi="Arial" w:cs="Arial"/>
          <w:sz w:val="22"/>
          <w:szCs w:val="22"/>
        </w:rPr>
        <w:t>f Section 109</w:t>
      </w:r>
      <w:r>
        <w:rPr>
          <w:rFonts w:ascii="Arial" w:hAnsi="Arial" w:cs="Arial"/>
          <w:sz w:val="22"/>
          <w:szCs w:val="22"/>
        </w:rPr>
        <w:t>,</w:t>
      </w:r>
      <w:r w:rsidR="0013213D" w:rsidRPr="0077225F">
        <w:rPr>
          <w:rFonts w:ascii="Arial" w:hAnsi="Arial" w:cs="Arial"/>
          <w:sz w:val="22"/>
          <w:szCs w:val="22"/>
        </w:rPr>
        <w:t xml:space="preserve"> Asphalt Cement Cost Adjustment (Asphalt Cement Included </w:t>
      </w:r>
      <w:r w:rsidR="0013213D">
        <w:rPr>
          <w:rFonts w:ascii="Arial" w:hAnsi="Arial" w:cs="Arial"/>
          <w:sz w:val="22"/>
          <w:szCs w:val="22"/>
        </w:rPr>
        <w:t>i</w:t>
      </w:r>
      <w:r w:rsidR="0013213D" w:rsidRPr="0077225F">
        <w:rPr>
          <w:rFonts w:ascii="Arial" w:hAnsi="Arial" w:cs="Arial"/>
          <w:sz w:val="22"/>
          <w:szCs w:val="22"/>
        </w:rPr>
        <w:t>n</w:t>
      </w:r>
      <w:r w:rsidR="0013213D">
        <w:rPr>
          <w:rFonts w:ascii="Arial" w:hAnsi="Arial" w:cs="Arial"/>
          <w:sz w:val="22"/>
          <w:szCs w:val="22"/>
        </w:rPr>
        <w:t xml:space="preserve"> t</w:t>
      </w:r>
      <w:r w:rsidR="0013213D" w:rsidRPr="0077225F">
        <w:rPr>
          <w:rFonts w:ascii="Arial" w:hAnsi="Arial" w:cs="Arial"/>
          <w:sz w:val="22"/>
          <w:szCs w:val="22"/>
        </w:rPr>
        <w:t>he Work</w:t>
      </w:r>
      <w:r w:rsidR="0013213D" w:rsidRPr="00F012B9">
        <w:rPr>
          <w:rFonts w:ascii="Arial" w:hAnsi="Arial" w:cs="Arial"/>
          <w:sz w:val="22"/>
          <w:szCs w:val="22"/>
        </w:rPr>
        <w:t>)</w:t>
      </w:r>
      <w:r w:rsidR="007F035B">
        <w:rPr>
          <w:rFonts w:ascii="Arial" w:hAnsi="Arial" w:cs="Arial"/>
          <w:sz w:val="22"/>
          <w:szCs w:val="22"/>
        </w:rPr>
        <w:t>”</w:t>
      </w:r>
      <w:r w:rsidR="0013213D" w:rsidRPr="00F012B9">
        <w:rPr>
          <w:rFonts w:ascii="Arial" w:hAnsi="Arial" w:cs="Arial"/>
          <w:sz w:val="22"/>
          <w:szCs w:val="22"/>
        </w:rPr>
        <w:t xml:space="preserve"> dated September 29, 2011</w:t>
      </w:r>
      <w:r w:rsidR="00F012B9">
        <w:rPr>
          <w:rFonts w:ascii="Arial" w:hAnsi="Arial" w:cs="Arial"/>
          <w:sz w:val="22"/>
          <w:szCs w:val="22"/>
        </w:rPr>
        <w:t xml:space="preserve">, </w:t>
      </w:r>
      <w:r w:rsidR="0013213D" w:rsidRPr="00F012B9">
        <w:rPr>
          <w:rFonts w:ascii="Arial" w:hAnsi="Arial" w:cs="Arial"/>
          <w:sz w:val="22"/>
          <w:szCs w:val="22"/>
        </w:rPr>
        <w:t>or earlier</w:t>
      </w:r>
      <w:r w:rsidR="00F012B9">
        <w:rPr>
          <w:rFonts w:ascii="Arial" w:hAnsi="Arial" w:cs="Arial"/>
          <w:sz w:val="22"/>
          <w:szCs w:val="22"/>
        </w:rPr>
        <w:t>,</w:t>
      </w:r>
      <w:r w:rsidR="0013213D">
        <w:rPr>
          <w:rFonts w:ascii="Arial" w:hAnsi="Arial" w:cs="Arial"/>
          <w:sz w:val="22"/>
          <w:szCs w:val="22"/>
        </w:rPr>
        <w:t xml:space="preserve"> and replace </w:t>
      </w:r>
      <w:r w:rsidR="00F012B9">
        <w:rPr>
          <w:rFonts w:ascii="Arial" w:hAnsi="Arial" w:cs="Arial"/>
          <w:sz w:val="22"/>
          <w:szCs w:val="22"/>
        </w:rPr>
        <w:t xml:space="preserve">it </w:t>
      </w:r>
      <w:r w:rsidR="0013213D">
        <w:rPr>
          <w:rFonts w:ascii="Arial" w:hAnsi="Arial" w:cs="Arial"/>
          <w:sz w:val="22"/>
          <w:szCs w:val="22"/>
        </w:rPr>
        <w:t xml:space="preserve">with the attached  </w:t>
      </w:r>
      <w:r>
        <w:rPr>
          <w:rFonts w:ascii="Arial" w:hAnsi="Arial" w:cs="Arial"/>
          <w:sz w:val="22"/>
          <w:szCs w:val="22"/>
        </w:rPr>
        <w:t xml:space="preserve">standard special provision of the same name </w:t>
      </w:r>
      <w:r w:rsidR="0013213D">
        <w:rPr>
          <w:rFonts w:ascii="Arial" w:hAnsi="Arial" w:cs="Arial"/>
          <w:sz w:val="22"/>
          <w:szCs w:val="22"/>
        </w:rPr>
        <w:t xml:space="preserve">dated </w:t>
      </w:r>
      <w:r w:rsidR="0013213D" w:rsidRPr="00F012B9">
        <w:rPr>
          <w:rFonts w:ascii="Arial" w:hAnsi="Arial" w:cs="Arial"/>
          <w:sz w:val="22"/>
          <w:szCs w:val="22"/>
        </w:rPr>
        <w:t>April 5, 2013</w:t>
      </w:r>
      <w:r w:rsidR="0013213D">
        <w:rPr>
          <w:rFonts w:ascii="Arial" w:hAnsi="Arial" w:cs="Arial"/>
          <w:sz w:val="22"/>
          <w:szCs w:val="22"/>
        </w:rPr>
        <w:t>.</w:t>
      </w:r>
    </w:p>
    <w:p w:rsidR="003842FC" w:rsidRDefault="003842FC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21BA" w:rsidRDefault="002821BA" w:rsidP="002821BA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active projects with AC paid for separately</w:t>
      </w:r>
      <w:r w:rsidR="00D055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Project Engineer will delete standard special provision “Revision o</w:t>
      </w:r>
      <w:r w:rsidRPr="0077225F">
        <w:rPr>
          <w:rFonts w:ascii="Arial" w:hAnsi="Arial" w:cs="Arial"/>
          <w:sz w:val="22"/>
          <w:szCs w:val="22"/>
        </w:rPr>
        <w:t>f Section 109</w:t>
      </w:r>
      <w:r>
        <w:rPr>
          <w:rFonts w:ascii="Arial" w:hAnsi="Arial" w:cs="Arial"/>
          <w:sz w:val="22"/>
          <w:szCs w:val="22"/>
        </w:rPr>
        <w:t>,</w:t>
      </w:r>
      <w:r w:rsidRPr="0077225F">
        <w:rPr>
          <w:rFonts w:ascii="Arial" w:hAnsi="Arial" w:cs="Arial"/>
          <w:sz w:val="22"/>
          <w:szCs w:val="22"/>
        </w:rPr>
        <w:t xml:space="preserve"> Asphalt Cement Cost Adju</w:t>
      </w:r>
      <w:r>
        <w:rPr>
          <w:rFonts w:ascii="Arial" w:hAnsi="Arial" w:cs="Arial"/>
          <w:sz w:val="22"/>
          <w:szCs w:val="22"/>
        </w:rPr>
        <w:t>stment (Asphalt Cement Paid Separately</w:t>
      </w:r>
      <w:r w:rsidRPr="00F012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” dated February 3</w:t>
      </w:r>
      <w:r w:rsidRPr="00F012B9">
        <w:rPr>
          <w:rFonts w:ascii="Arial" w:hAnsi="Arial" w:cs="Arial"/>
          <w:sz w:val="22"/>
          <w:szCs w:val="22"/>
        </w:rPr>
        <w:t>, 2011</w:t>
      </w:r>
      <w:r>
        <w:rPr>
          <w:rFonts w:ascii="Arial" w:hAnsi="Arial" w:cs="Arial"/>
          <w:sz w:val="22"/>
          <w:szCs w:val="22"/>
        </w:rPr>
        <w:t xml:space="preserve">, </w:t>
      </w:r>
      <w:r w:rsidRPr="00F012B9">
        <w:rPr>
          <w:rFonts w:ascii="Arial" w:hAnsi="Arial" w:cs="Arial"/>
          <w:sz w:val="22"/>
          <w:szCs w:val="22"/>
        </w:rPr>
        <w:t>or earlier</w:t>
      </w:r>
      <w:r>
        <w:rPr>
          <w:rFonts w:ascii="Arial" w:hAnsi="Arial" w:cs="Arial"/>
          <w:sz w:val="22"/>
          <w:szCs w:val="22"/>
        </w:rPr>
        <w:t xml:space="preserve">, and replace it with the attached standard special provision of the same name dated </w:t>
      </w:r>
      <w:r w:rsidRPr="00F012B9">
        <w:rPr>
          <w:rFonts w:ascii="Arial" w:hAnsi="Arial" w:cs="Arial"/>
          <w:sz w:val="22"/>
          <w:szCs w:val="22"/>
        </w:rPr>
        <w:t>April 5, 2013</w:t>
      </w:r>
      <w:r>
        <w:rPr>
          <w:rFonts w:ascii="Arial" w:hAnsi="Arial" w:cs="Arial"/>
          <w:sz w:val="22"/>
          <w:szCs w:val="22"/>
        </w:rPr>
        <w:t>.</w:t>
      </w:r>
    </w:p>
    <w:p w:rsidR="0013213D" w:rsidRDefault="0013213D" w:rsidP="00C155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13D" w:rsidRDefault="0013213D" w:rsidP="00F01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 of </w:t>
      </w:r>
      <w:r w:rsidR="00F012B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language for Form 90:</w:t>
      </w:r>
    </w:p>
    <w:p w:rsidR="0013213D" w:rsidRDefault="0013213D" w:rsidP="00F01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13D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8468B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ontract is hereby modified to delete </w:t>
      </w:r>
      <w:r w:rsidR="00F34D95">
        <w:rPr>
          <w:rFonts w:ascii="Arial" w:hAnsi="Arial" w:cs="Arial"/>
          <w:sz w:val="22"/>
          <w:szCs w:val="22"/>
        </w:rPr>
        <w:t>Standard Special Provision “</w:t>
      </w:r>
      <w:r>
        <w:rPr>
          <w:rFonts w:ascii="Arial" w:hAnsi="Arial" w:cs="Arial"/>
          <w:sz w:val="22"/>
          <w:szCs w:val="22"/>
        </w:rPr>
        <w:t>Revision o</w:t>
      </w:r>
      <w:r w:rsidRPr="0077225F">
        <w:rPr>
          <w:rFonts w:ascii="Arial" w:hAnsi="Arial" w:cs="Arial"/>
          <w:sz w:val="22"/>
          <w:szCs w:val="22"/>
        </w:rPr>
        <w:t xml:space="preserve">f Section 109 Asphalt Cement Cost Adjustment (Asphalt Cement Included </w:t>
      </w:r>
      <w:r>
        <w:rPr>
          <w:rFonts w:ascii="Arial" w:hAnsi="Arial" w:cs="Arial"/>
          <w:sz w:val="22"/>
          <w:szCs w:val="22"/>
        </w:rPr>
        <w:t>i</w:t>
      </w:r>
      <w:r w:rsidRPr="0077225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</w:t>
      </w:r>
      <w:r w:rsidRPr="0077225F">
        <w:rPr>
          <w:rFonts w:ascii="Arial" w:hAnsi="Arial" w:cs="Arial"/>
          <w:sz w:val="22"/>
          <w:szCs w:val="22"/>
        </w:rPr>
        <w:t>he Work)</w:t>
      </w:r>
      <w:r w:rsidR="00F34D95">
        <w:rPr>
          <w:rFonts w:ascii="Arial" w:hAnsi="Arial" w:cs="Arial"/>
          <w:sz w:val="22"/>
          <w:szCs w:val="22"/>
        </w:rPr>
        <w:t>”</w:t>
      </w:r>
      <w:r w:rsidRPr="0077225F">
        <w:rPr>
          <w:rFonts w:ascii="Arial" w:hAnsi="Arial" w:cs="Arial"/>
          <w:sz w:val="22"/>
          <w:szCs w:val="22"/>
        </w:rPr>
        <w:t xml:space="preserve"> dated </w:t>
      </w:r>
      <w:r w:rsidRPr="00F012B9">
        <w:rPr>
          <w:rFonts w:ascii="Arial" w:hAnsi="Arial" w:cs="Arial"/>
          <w:sz w:val="22"/>
          <w:szCs w:val="22"/>
        </w:rPr>
        <w:t>September 29, 2011</w:t>
      </w:r>
      <w:r>
        <w:rPr>
          <w:rFonts w:ascii="Arial" w:hAnsi="Arial" w:cs="Arial"/>
          <w:sz w:val="22"/>
          <w:szCs w:val="22"/>
        </w:rPr>
        <w:t xml:space="preserve"> and replace</w:t>
      </w:r>
      <w:r w:rsidR="00F012B9">
        <w:rPr>
          <w:rFonts w:ascii="Arial" w:hAnsi="Arial" w:cs="Arial"/>
          <w:sz w:val="22"/>
          <w:szCs w:val="22"/>
        </w:rPr>
        <w:t xml:space="preserve"> it</w:t>
      </w:r>
      <w:r>
        <w:rPr>
          <w:rFonts w:ascii="Arial" w:hAnsi="Arial" w:cs="Arial"/>
          <w:sz w:val="22"/>
          <w:szCs w:val="22"/>
        </w:rPr>
        <w:t xml:space="preserve"> with </w:t>
      </w:r>
      <w:r w:rsidR="00F34D95">
        <w:rPr>
          <w:rFonts w:ascii="Arial" w:hAnsi="Arial" w:cs="Arial"/>
          <w:sz w:val="22"/>
          <w:szCs w:val="22"/>
        </w:rPr>
        <w:t>Standard Special Provision “</w:t>
      </w:r>
      <w:r>
        <w:rPr>
          <w:rFonts w:ascii="Arial" w:hAnsi="Arial" w:cs="Arial"/>
          <w:sz w:val="22"/>
          <w:szCs w:val="22"/>
        </w:rPr>
        <w:t>Revision o</w:t>
      </w:r>
      <w:r w:rsidRPr="0077225F">
        <w:rPr>
          <w:rFonts w:ascii="Arial" w:hAnsi="Arial" w:cs="Arial"/>
          <w:sz w:val="22"/>
          <w:szCs w:val="22"/>
        </w:rPr>
        <w:t xml:space="preserve">f Section 109 Asphalt Cement Cost Adjustment (Asphalt Cement Included </w:t>
      </w:r>
      <w:r>
        <w:rPr>
          <w:rFonts w:ascii="Arial" w:hAnsi="Arial" w:cs="Arial"/>
          <w:sz w:val="22"/>
          <w:szCs w:val="22"/>
        </w:rPr>
        <w:t>i</w:t>
      </w:r>
      <w:r w:rsidRPr="0077225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</w:t>
      </w:r>
      <w:r w:rsidRPr="0077225F">
        <w:rPr>
          <w:rFonts w:ascii="Arial" w:hAnsi="Arial" w:cs="Arial"/>
          <w:sz w:val="22"/>
          <w:szCs w:val="22"/>
        </w:rPr>
        <w:t>he Work)</w:t>
      </w:r>
      <w:r w:rsidR="007F035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dated </w:t>
      </w:r>
      <w:r w:rsidRPr="00F012B9">
        <w:rPr>
          <w:rFonts w:ascii="Arial" w:hAnsi="Arial" w:cs="Arial"/>
          <w:sz w:val="22"/>
          <w:szCs w:val="22"/>
        </w:rPr>
        <w:t>April 5, 2013</w:t>
      </w:r>
      <w:r>
        <w:rPr>
          <w:rFonts w:ascii="Arial" w:hAnsi="Arial" w:cs="Arial"/>
          <w:sz w:val="22"/>
          <w:szCs w:val="22"/>
        </w:rPr>
        <w:t>.</w:t>
      </w:r>
    </w:p>
    <w:p w:rsidR="0013213D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360" w:right="360"/>
        <w:rPr>
          <w:rFonts w:ascii="Arial" w:hAnsi="Arial" w:cs="Arial"/>
          <w:sz w:val="22"/>
          <w:szCs w:val="22"/>
        </w:rPr>
      </w:pPr>
    </w:p>
    <w:p w:rsidR="0013213D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zero dollar change order and does not impact contract time.</w:t>
      </w:r>
    </w:p>
    <w:p w:rsidR="0013213D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13D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75BA8">
        <w:rPr>
          <w:rFonts w:ascii="Arial" w:hAnsi="Arial" w:cs="Arial"/>
          <w:sz w:val="22"/>
          <w:szCs w:val="22"/>
        </w:rPr>
        <w:t xml:space="preserve">standard </w:t>
      </w:r>
      <w:r>
        <w:rPr>
          <w:rFonts w:ascii="Arial" w:hAnsi="Arial" w:cs="Arial"/>
          <w:sz w:val="22"/>
          <w:szCs w:val="22"/>
        </w:rPr>
        <w:t>special provision</w:t>
      </w:r>
      <w:r w:rsidR="00475B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Revision o</w:t>
      </w:r>
      <w:r w:rsidRPr="0077225F">
        <w:rPr>
          <w:rFonts w:ascii="Arial" w:hAnsi="Arial" w:cs="Arial"/>
          <w:sz w:val="22"/>
          <w:szCs w:val="22"/>
        </w:rPr>
        <w:t>f Section 109</w:t>
      </w:r>
      <w:r w:rsidR="00475BA8">
        <w:rPr>
          <w:rFonts w:ascii="Arial" w:hAnsi="Arial" w:cs="Arial"/>
          <w:sz w:val="22"/>
          <w:szCs w:val="22"/>
        </w:rPr>
        <w:t>,</w:t>
      </w:r>
      <w:r w:rsidRPr="0077225F">
        <w:rPr>
          <w:rFonts w:ascii="Arial" w:hAnsi="Arial" w:cs="Arial"/>
          <w:sz w:val="22"/>
          <w:szCs w:val="22"/>
        </w:rPr>
        <w:t xml:space="preserve"> Asphalt Cement Cost Adjustment (Asphalt Cement Included </w:t>
      </w:r>
      <w:r>
        <w:rPr>
          <w:rFonts w:ascii="Arial" w:hAnsi="Arial" w:cs="Arial"/>
          <w:sz w:val="22"/>
          <w:szCs w:val="22"/>
        </w:rPr>
        <w:t>i</w:t>
      </w:r>
      <w:r w:rsidRPr="0077225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</w:t>
      </w:r>
      <w:r w:rsidRPr="0077225F">
        <w:rPr>
          <w:rFonts w:ascii="Arial" w:hAnsi="Arial" w:cs="Arial"/>
          <w:sz w:val="22"/>
          <w:szCs w:val="22"/>
        </w:rPr>
        <w:t>he Work)</w:t>
      </w:r>
      <w:r>
        <w:rPr>
          <w:rFonts w:ascii="Arial" w:hAnsi="Arial" w:cs="Arial"/>
          <w:sz w:val="22"/>
          <w:szCs w:val="22"/>
        </w:rPr>
        <w:t xml:space="preserve"> </w:t>
      </w:r>
      <w:r w:rsidR="00475BA8">
        <w:rPr>
          <w:rFonts w:ascii="Arial" w:hAnsi="Arial" w:cs="Arial"/>
          <w:sz w:val="22"/>
          <w:szCs w:val="22"/>
        </w:rPr>
        <w:t>and Revision o</w:t>
      </w:r>
      <w:r w:rsidR="00475BA8" w:rsidRPr="0077225F">
        <w:rPr>
          <w:rFonts w:ascii="Arial" w:hAnsi="Arial" w:cs="Arial"/>
          <w:sz w:val="22"/>
          <w:szCs w:val="22"/>
        </w:rPr>
        <w:t>f Section 109</w:t>
      </w:r>
      <w:r w:rsidR="00475BA8">
        <w:rPr>
          <w:rFonts w:ascii="Arial" w:hAnsi="Arial" w:cs="Arial"/>
          <w:sz w:val="22"/>
          <w:szCs w:val="22"/>
        </w:rPr>
        <w:t>,</w:t>
      </w:r>
      <w:r w:rsidR="00475BA8" w:rsidRPr="0077225F">
        <w:rPr>
          <w:rFonts w:ascii="Arial" w:hAnsi="Arial" w:cs="Arial"/>
          <w:sz w:val="22"/>
          <w:szCs w:val="22"/>
        </w:rPr>
        <w:t xml:space="preserve"> Asphalt Cement Cost Adju</w:t>
      </w:r>
      <w:r w:rsidR="00475BA8">
        <w:rPr>
          <w:rFonts w:ascii="Arial" w:hAnsi="Arial" w:cs="Arial"/>
          <w:sz w:val="22"/>
          <w:szCs w:val="22"/>
        </w:rPr>
        <w:t>stment (Asphalt Cement Paid Separately</w:t>
      </w:r>
      <w:r w:rsidR="00475BA8" w:rsidRPr="0077225F">
        <w:rPr>
          <w:rFonts w:ascii="Arial" w:hAnsi="Arial" w:cs="Arial"/>
          <w:sz w:val="22"/>
          <w:szCs w:val="22"/>
        </w:rPr>
        <w:t>)</w:t>
      </w:r>
      <w:r w:rsidR="00475BA8">
        <w:rPr>
          <w:rFonts w:ascii="Arial" w:hAnsi="Arial" w:cs="Arial"/>
          <w:sz w:val="22"/>
          <w:szCs w:val="22"/>
        </w:rPr>
        <w:t xml:space="preserve"> both </w:t>
      </w:r>
      <w:r>
        <w:rPr>
          <w:rFonts w:ascii="Arial" w:hAnsi="Arial" w:cs="Arial"/>
          <w:sz w:val="22"/>
          <w:szCs w:val="22"/>
        </w:rPr>
        <w:t xml:space="preserve">dated </w:t>
      </w:r>
      <w:r w:rsidRPr="00F012B9">
        <w:rPr>
          <w:rFonts w:ascii="Arial" w:hAnsi="Arial" w:cs="Arial"/>
          <w:sz w:val="22"/>
          <w:szCs w:val="22"/>
        </w:rPr>
        <w:t>April 5, 2013</w:t>
      </w:r>
      <w:r>
        <w:rPr>
          <w:rFonts w:ascii="Arial" w:hAnsi="Arial" w:cs="Arial"/>
          <w:sz w:val="22"/>
          <w:szCs w:val="22"/>
        </w:rPr>
        <w:t xml:space="preserve"> </w:t>
      </w:r>
      <w:r w:rsidR="00475BA8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attached.</w:t>
      </w:r>
    </w:p>
    <w:p w:rsidR="00D05573" w:rsidRDefault="00D05573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5573" w:rsidRDefault="00D05573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Start w:id="1" w:name="_MON_1426678448"/>
    <w:bookmarkEnd w:id="1"/>
    <w:p w:rsidR="00D05573" w:rsidRPr="0077225F" w:rsidRDefault="005A7655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5pt" o:ole="">
            <v:imagedata r:id="rId9" o:title=""/>
          </v:shape>
          <o:OLEObject Type="Embed" ProgID="Word.Document.12" ShapeID="_x0000_i1025" DrawAspect="Icon" ObjectID="_1426682256" r:id="rId10">
            <o:FieldCodes>\s</o:FieldCodes>
          </o:OLEObject>
        </w:object>
      </w:r>
      <w:bookmarkStart w:id="2" w:name="_MON_1426678476"/>
      <w:bookmarkEnd w:id="2"/>
      <w:r>
        <w:rPr>
          <w:rFonts w:ascii="Arial" w:hAnsi="Arial" w:cs="Arial"/>
          <w:sz w:val="22"/>
          <w:szCs w:val="22"/>
        </w:rPr>
        <w:object w:dxaOrig="1550" w:dyaOrig="991">
          <v:shape id="_x0000_i1026" type="#_x0000_t75" style="width:77.45pt;height:49.65pt" o:ole="">
            <v:imagedata r:id="rId11" o:title=""/>
          </v:shape>
          <o:OLEObject Type="Embed" ProgID="Word.Document.12" ShapeID="_x0000_i1026" DrawAspect="Icon" ObjectID="_1426682257" r:id="rId12">
            <o:FieldCodes>\s</o:FieldCodes>
          </o:OLEObject>
        </w:object>
      </w:r>
    </w:p>
    <w:p w:rsidR="0013213D" w:rsidRPr="0077225F" w:rsidRDefault="0013213D" w:rsidP="00D05573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2DF" w:rsidRDefault="009962DF" w:rsidP="0099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7B6C">
        <w:rPr>
          <w:rFonts w:ascii="Arial" w:hAnsi="Arial" w:cs="Arial"/>
          <w:sz w:val="22"/>
          <w:szCs w:val="22"/>
        </w:rPr>
        <w:t xml:space="preserve">If you have questions, please contact your Area Engineer in </w:t>
      </w:r>
      <w:r>
        <w:rPr>
          <w:rFonts w:ascii="Arial" w:hAnsi="Arial" w:cs="Arial"/>
          <w:sz w:val="22"/>
          <w:szCs w:val="22"/>
        </w:rPr>
        <w:t>Contracts and Market Analysis</w:t>
      </w:r>
      <w:r w:rsidRPr="00137B6C">
        <w:rPr>
          <w:rFonts w:ascii="Arial" w:hAnsi="Arial" w:cs="Arial"/>
          <w:sz w:val="22"/>
          <w:szCs w:val="22"/>
        </w:rPr>
        <w:t>.</w:t>
      </w:r>
    </w:p>
    <w:p w:rsidR="0013213D" w:rsidRDefault="0013213D" w:rsidP="00C155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13D" w:rsidRDefault="0013213D" w:rsidP="00C155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213D" w:rsidRPr="00137B6C" w:rsidRDefault="001321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2DF" w:rsidRPr="00483CE9" w:rsidRDefault="009962DF" w:rsidP="009962DF">
      <w:pPr>
        <w:tabs>
          <w:tab w:val="center" w:pos="1710"/>
          <w:tab w:val="center" w:pos="5040"/>
          <w:tab w:val="center" w:pos="8370"/>
        </w:tabs>
        <w:rPr>
          <w:rFonts w:ascii="Arial" w:hAnsi="Arial" w:cs="Arial"/>
          <w:b/>
          <w:sz w:val="22"/>
          <w:szCs w:val="22"/>
          <w:u w:val="single"/>
        </w:rPr>
      </w:pPr>
      <w:r w:rsidRPr="00483CE9">
        <w:rPr>
          <w:rFonts w:ascii="Arial" w:hAnsi="Arial" w:cs="Arial"/>
          <w:b/>
          <w:sz w:val="22"/>
          <w:szCs w:val="22"/>
          <w:u w:val="single"/>
        </w:rPr>
        <w:t>References:</w:t>
      </w:r>
    </w:p>
    <w:p w:rsidR="009962DF" w:rsidRDefault="009962DF" w:rsidP="009962DF">
      <w:pPr>
        <w:rPr>
          <w:rFonts w:ascii="Arial" w:hAnsi="Arial" w:cs="Arial"/>
          <w:sz w:val="22"/>
          <w:szCs w:val="22"/>
        </w:rPr>
      </w:pPr>
    </w:p>
    <w:p w:rsidR="009962DF" w:rsidRDefault="009962DF" w:rsidP="009962DF">
      <w:pPr>
        <w:rPr>
          <w:rFonts w:ascii="Arial" w:hAnsi="Arial" w:cs="Arial"/>
          <w:sz w:val="22"/>
          <w:szCs w:val="22"/>
        </w:rPr>
      </w:pPr>
    </w:p>
    <w:p w:rsidR="009962DF" w:rsidRPr="00ED79C8" w:rsidRDefault="009962DF" w:rsidP="00996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Construction </w:t>
      </w:r>
      <w:r w:rsidRPr="00ED79C8">
        <w:rPr>
          <w:rFonts w:ascii="Arial" w:hAnsi="Arial" w:cs="Arial"/>
          <w:sz w:val="22"/>
          <w:szCs w:val="22"/>
        </w:rPr>
        <w:t xml:space="preserve">Bulletins can be found on the CDOT intranet at: </w:t>
      </w:r>
    </w:p>
    <w:p w:rsidR="009962DF" w:rsidRPr="00ED79C8" w:rsidRDefault="00267FDE" w:rsidP="009962DF">
      <w:pPr>
        <w:rPr>
          <w:rFonts w:ascii="Arial" w:hAnsi="Arial" w:cs="Arial"/>
          <w:sz w:val="22"/>
          <w:szCs w:val="22"/>
        </w:rPr>
      </w:pPr>
      <w:hyperlink r:id="rId13" w:history="1">
        <w:r w:rsidR="009962DF" w:rsidRPr="00BB46EF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http://www.coloradodot.info/business/designsupport/bulletins_manuals/construction-bulletins</w:t>
        </w:r>
      </w:hyperlink>
    </w:p>
    <w:p w:rsidR="002B2119" w:rsidRPr="0013213D" w:rsidRDefault="002B2119"/>
    <w:sectPr w:rsidR="002B2119" w:rsidRPr="0013213D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DE" w:rsidRDefault="00267FDE">
      <w:r>
        <w:separator/>
      </w:r>
    </w:p>
  </w:endnote>
  <w:endnote w:type="continuationSeparator" w:id="0">
    <w:p w:rsidR="00267FDE" w:rsidRDefault="0026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DE" w:rsidRDefault="00267FDE">
      <w:r>
        <w:separator/>
      </w:r>
    </w:p>
  </w:footnote>
  <w:footnote w:type="continuationSeparator" w:id="0">
    <w:p w:rsidR="00267FDE" w:rsidRDefault="0026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3168"/>
      <w:gridCol w:w="2430"/>
      <w:gridCol w:w="4698"/>
    </w:tblGrid>
    <w:tr w:rsidR="00350552" w:rsidTr="00350552">
      <w:tc>
        <w:tcPr>
          <w:tcW w:w="3168" w:type="dxa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0.75pt;height:45.25pt" o:ole="" fillcolor="window">
                <v:imagedata r:id="rId1" o:title=""/>
              </v:shape>
              <o:OLEObject Type="Embed" ProgID="Word.Picture.8" ShapeID="_x0000_i1027" DrawAspect="Content" ObjectID="_1426682258" r:id="rId2"/>
            </w:object>
          </w:r>
        </w:p>
      </w:tc>
      <w:tc>
        <w:tcPr>
          <w:tcW w:w="7128" w:type="dxa"/>
          <w:gridSpan w:val="2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rFonts w:ascii="Impact" w:hAnsi="Impact"/>
              <w:sz w:val="69"/>
              <w:szCs w:val="69"/>
            </w:rPr>
            <w:t>CONSTRUCTION BULLETIN</w:t>
          </w:r>
        </w:p>
      </w:tc>
    </w:tr>
    <w:tr w:rsidR="003957C4" w:rsidTr="00B57C04">
      <w:trPr>
        <w:cantSplit/>
        <w:trHeight w:val="144"/>
      </w:trPr>
      <w:tc>
        <w:tcPr>
          <w:tcW w:w="10296" w:type="dxa"/>
          <w:gridSpan w:val="3"/>
        </w:tcPr>
        <w:p w:rsidR="003957C4" w:rsidRDefault="003957C4" w:rsidP="00F71829"/>
      </w:tc>
    </w:tr>
    <w:tr w:rsidR="003957C4" w:rsidRPr="00AF44E2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957C4" w:rsidRPr="00AF44E2" w:rsidRDefault="003957C4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3957C4" w:rsidRPr="00AF44E2" w:rsidRDefault="0013213D" w:rsidP="00692BDF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AC Cost Adjustment Index Change</w:t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Pr="00AF44E2" w:rsidRDefault="003957C4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F71829" w:rsidRPr="00AF44E2" w:rsidRDefault="003957C4" w:rsidP="00C1559E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 w:rsidR="0013213D">
            <w:rPr>
              <w:rFonts w:ascii="Arial" w:hAnsi="Arial" w:cs="Arial"/>
              <w:sz w:val="23"/>
              <w:szCs w:val="23"/>
            </w:rPr>
            <w:t>13</w:t>
          </w:r>
          <w:r w:rsidR="00BA64BB">
            <w:rPr>
              <w:rFonts w:ascii="Arial" w:hAnsi="Arial" w:cs="Arial"/>
              <w:sz w:val="23"/>
              <w:szCs w:val="23"/>
            </w:rPr>
            <w:t xml:space="preserve"> </w:t>
          </w:r>
          <w:r w:rsidRPr="00AF44E2">
            <w:rPr>
              <w:rFonts w:ascii="Arial" w:hAnsi="Arial" w:cs="Arial"/>
              <w:sz w:val="23"/>
              <w:szCs w:val="23"/>
            </w:rPr>
            <w:t xml:space="preserve">Number </w:t>
          </w:r>
          <w:r w:rsidR="00C1559E">
            <w:rPr>
              <w:rFonts w:ascii="Arial" w:hAnsi="Arial" w:cs="Arial"/>
              <w:sz w:val="23"/>
              <w:szCs w:val="23"/>
            </w:rPr>
            <w:t>4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="008466B8" w:rsidRPr="008466B8">
            <w:rPr>
              <w:rFonts w:ascii="Arial" w:hAnsi="Arial" w:cs="Arial"/>
              <w:sz w:val="23"/>
              <w:szCs w:val="23"/>
            </w:rPr>
            <w:t xml:space="preserve">Page 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begin"/>
          </w:r>
          <w:r w:rsidR="008466B8" w:rsidRPr="008466B8">
            <w:rPr>
              <w:rFonts w:ascii="Arial" w:hAnsi="Arial" w:cs="Arial"/>
              <w:sz w:val="23"/>
              <w:szCs w:val="23"/>
            </w:rPr>
            <w:instrText xml:space="preserve"> PAGE  \* Arabic  \* MERGEFORMAT </w:instrTex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separate"/>
          </w:r>
          <w:r w:rsidR="00F01CA4">
            <w:rPr>
              <w:rFonts w:ascii="Arial" w:hAnsi="Arial" w:cs="Arial"/>
              <w:noProof/>
              <w:sz w:val="23"/>
              <w:szCs w:val="23"/>
            </w:rPr>
            <w:t>1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end"/>
          </w:r>
          <w:r w:rsidR="008466B8" w:rsidRPr="008466B8">
            <w:rPr>
              <w:rFonts w:ascii="Arial" w:hAnsi="Arial" w:cs="Arial"/>
              <w:sz w:val="23"/>
              <w:szCs w:val="23"/>
            </w:rPr>
            <w:t xml:space="preserve"> of 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begin"/>
          </w:r>
          <w:r w:rsidR="008466B8" w:rsidRPr="008466B8">
            <w:rPr>
              <w:rFonts w:ascii="Arial" w:hAnsi="Arial" w:cs="Arial"/>
              <w:sz w:val="23"/>
              <w:szCs w:val="23"/>
            </w:rPr>
            <w:instrText xml:space="preserve"> NUMPAGES  \* Arabic  \* MERGEFORMAT </w:instrTex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separate"/>
          </w:r>
          <w:r w:rsidR="00F01CA4">
            <w:rPr>
              <w:rFonts w:ascii="Arial" w:hAnsi="Arial" w:cs="Arial"/>
              <w:noProof/>
              <w:sz w:val="23"/>
              <w:szCs w:val="23"/>
            </w:rPr>
            <w:t>2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Default="00F71829" w:rsidP="003957C4"/>
      </w:tc>
      <w:tc>
        <w:tcPr>
          <w:tcW w:w="4698" w:type="dxa"/>
          <w:vAlign w:val="center"/>
        </w:tcPr>
        <w:p w:rsidR="00F71829" w:rsidRPr="00AF44E2" w:rsidRDefault="003957C4" w:rsidP="00C1559E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13213D">
            <w:rPr>
              <w:rFonts w:ascii="Arial" w:hAnsi="Arial" w:cs="Arial"/>
              <w:sz w:val="23"/>
              <w:szCs w:val="23"/>
            </w:rPr>
            <w:t>April</w:t>
          </w:r>
          <w:r w:rsidR="002B2119">
            <w:rPr>
              <w:rFonts w:ascii="Arial" w:hAnsi="Arial" w:cs="Arial"/>
              <w:sz w:val="23"/>
              <w:szCs w:val="23"/>
            </w:rPr>
            <w:t xml:space="preserve"> </w:t>
          </w:r>
          <w:r w:rsidR="0013213D">
            <w:rPr>
              <w:rFonts w:ascii="Arial" w:hAnsi="Arial" w:cs="Arial"/>
              <w:sz w:val="23"/>
              <w:szCs w:val="23"/>
            </w:rPr>
            <w:t>5</w:t>
          </w:r>
          <w:r w:rsidR="004A6361">
            <w:rPr>
              <w:rFonts w:ascii="Arial" w:hAnsi="Arial" w:cs="Arial"/>
              <w:sz w:val="23"/>
              <w:szCs w:val="23"/>
            </w:rPr>
            <w:t>, 20</w:t>
          </w:r>
          <w:r w:rsidR="0013213D">
            <w:rPr>
              <w:rFonts w:ascii="Arial" w:hAnsi="Arial" w:cs="Arial"/>
              <w:sz w:val="23"/>
              <w:szCs w:val="23"/>
            </w:rPr>
            <w:t>13</w:t>
          </w:r>
        </w:p>
      </w:tc>
    </w:tr>
  </w:tbl>
  <w:p w:rsidR="00F71829" w:rsidRPr="00F71829" w:rsidRDefault="00F71829" w:rsidP="00F71829"/>
  <w:p w:rsidR="002874ED" w:rsidRDefault="00287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A6"/>
    <w:multiLevelType w:val="hybridMultilevel"/>
    <w:tmpl w:val="C63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7589"/>
    <w:multiLevelType w:val="hybridMultilevel"/>
    <w:tmpl w:val="BC405C38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6323"/>
    <w:rsid w:val="000177FB"/>
    <w:rsid w:val="000447B4"/>
    <w:rsid w:val="000712D1"/>
    <w:rsid w:val="000961E2"/>
    <w:rsid w:val="000B7913"/>
    <w:rsid w:val="000D033E"/>
    <w:rsid w:val="000D705A"/>
    <w:rsid w:val="00117EF7"/>
    <w:rsid w:val="0013213D"/>
    <w:rsid w:val="001347F4"/>
    <w:rsid w:val="00147049"/>
    <w:rsid w:val="001551B8"/>
    <w:rsid w:val="00161391"/>
    <w:rsid w:val="00180C7A"/>
    <w:rsid w:val="001827E1"/>
    <w:rsid w:val="00195856"/>
    <w:rsid w:val="001A29E6"/>
    <w:rsid w:val="001A49FD"/>
    <w:rsid w:val="001A6445"/>
    <w:rsid w:val="001A7645"/>
    <w:rsid w:val="001A7BFF"/>
    <w:rsid w:val="001C1A9A"/>
    <w:rsid w:val="001C6FD1"/>
    <w:rsid w:val="001E36D0"/>
    <w:rsid w:val="001F343D"/>
    <w:rsid w:val="002022FF"/>
    <w:rsid w:val="002117EA"/>
    <w:rsid w:val="0023781A"/>
    <w:rsid w:val="00237FB1"/>
    <w:rsid w:val="002423EE"/>
    <w:rsid w:val="00250962"/>
    <w:rsid w:val="00255AA3"/>
    <w:rsid w:val="00267FDE"/>
    <w:rsid w:val="002821BA"/>
    <w:rsid w:val="002874ED"/>
    <w:rsid w:val="00287CF6"/>
    <w:rsid w:val="002A1123"/>
    <w:rsid w:val="002B0D6A"/>
    <w:rsid w:val="002B2119"/>
    <w:rsid w:val="002B248F"/>
    <w:rsid w:val="002B630E"/>
    <w:rsid w:val="002C4639"/>
    <w:rsid w:val="002E0895"/>
    <w:rsid w:val="002E2418"/>
    <w:rsid w:val="002F1DCB"/>
    <w:rsid w:val="00300AC5"/>
    <w:rsid w:val="00316788"/>
    <w:rsid w:val="00317BF8"/>
    <w:rsid w:val="0033511D"/>
    <w:rsid w:val="00350552"/>
    <w:rsid w:val="00354A5D"/>
    <w:rsid w:val="003617C6"/>
    <w:rsid w:val="00370523"/>
    <w:rsid w:val="00370784"/>
    <w:rsid w:val="003842FC"/>
    <w:rsid w:val="003866FD"/>
    <w:rsid w:val="00390A03"/>
    <w:rsid w:val="003957C4"/>
    <w:rsid w:val="003A08B6"/>
    <w:rsid w:val="003B3067"/>
    <w:rsid w:val="003C3A5C"/>
    <w:rsid w:val="003D00A9"/>
    <w:rsid w:val="003E382A"/>
    <w:rsid w:val="003F745F"/>
    <w:rsid w:val="0040137A"/>
    <w:rsid w:val="0041573E"/>
    <w:rsid w:val="00415ACD"/>
    <w:rsid w:val="00416F0E"/>
    <w:rsid w:val="0046127A"/>
    <w:rsid w:val="00475BA8"/>
    <w:rsid w:val="004904DC"/>
    <w:rsid w:val="00491227"/>
    <w:rsid w:val="0049382B"/>
    <w:rsid w:val="0049504A"/>
    <w:rsid w:val="004A6361"/>
    <w:rsid w:val="004A6C83"/>
    <w:rsid w:val="004C4A81"/>
    <w:rsid w:val="004D3DC4"/>
    <w:rsid w:val="004D5EE1"/>
    <w:rsid w:val="004E0172"/>
    <w:rsid w:val="0050317B"/>
    <w:rsid w:val="005133BF"/>
    <w:rsid w:val="00523D1B"/>
    <w:rsid w:val="0054092E"/>
    <w:rsid w:val="005510A6"/>
    <w:rsid w:val="005648BD"/>
    <w:rsid w:val="005672F2"/>
    <w:rsid w:val="00575191"/>
    <w:rsid w:val="00591018"/>
    <w:rsid w:val="005A4278"/>
    <w:rsid w:val="005A64CC"/>
    <w:rsid w:val="005A7655"/>
    <w:rsid w:val="005B1A34"/>
    <w:rsid w:val="005B2A38"/>
    <w:rsid w:val="005D642C"/>
    <w:rsid w:val="005E6E66"/>
    <w:rsid w:val="005F5B5C"/>
    <w:rsid w:val="005F6152"/>
    <w:rsid w:val="0060251D"/>
    <w:rsid w:val="006043F4"/>
    <w:rsid w:val="0061107C"/>
    <w:rsid w:val="006154F0"/>
    <w:rsid w:val="00637F1C"/>
    <w:rsid w:val="0064689C"/>
    <w:rsid w:val="00663E71"/>
    <w:rsid w:val="00663EC8"/>
    <w:rsid w:val="00692BDF"/>
    <w:rsid w:val="006A6C30"/>
    <w:rsid w:val="006C32E6"/>
    <w:rsid w:val="006E116F"/>
    <w:rsid w:val="006E4B5D"/>
    <w:rsid w:val="006E4CDF"/>
    <w:rsid w:val="006E7967"/>
    <w:rsid w:val="00700B4C"/>
    <w:rsid w:val="0072538C"/>
    <w:rsid w:val="0072571E"/>
    <w:rsid w:val="00732299"/>
    <w:rsid w:val="007428D8"/>
    <w:rsid w:val="007578C8"/>
    <w:rsid w:val="0076005A"/>
    <w:rsid w:val="00763467"/>
    <w:rsid w:val="00773F71"/>
    <w:rsid w:val="00774F2C"/>
    <w:rsid w:val="007974AA"/>
    <w:rsid w:val="007B2FE6"/>
    <w:rsid w:val="007C1108"/>
    <w:rsid w:val="007D63AF"/>
    <w:rsid w:val="007F035B"/>
    <w:rsid w:val="00807E71"/>
    <w:rsid w:val="008273C3"/>
    <w:rsid w:val="008378E4"/>
    <w:rsid w:val="00837D1A"/>
    <w:rsid w:val="008466B8"/>
    <w:rsid w:val="008468B4"/>
    <w:rsid w:val="00852856"/>
    <w:rsid w:val="008624C5"/>
    <w:rsid w:val="00866041"/>
    <w:rsid w:val="00884C02"/>
    <w:rsid w:val="00890686"/>
    <w:rsid w:val="00894F26"/>
    <w:rsid w:val="008B3921"/>
    <w:rsid w:val="008B5C34"/>
    <w:rsid w:val="008C45DB"/>
    <w:rsid w:val="008D0F21"/>
    <w:rsid w:val="008D2E15"/>
    <w:rsid w:val="008D4EE1"/>
    <w:rsid w:val="008E2D23"/>
    <w:rsid w:val="008F152F"/>
    <w:rsid w:val="008F3E7E"/>
    <w:rsid w:val="00912BB2"/>
    <w:rsid w:val="009318C5"/>
    <w:rsid w:val="0093720C"/>
    <w:rsid w:val="0094203F"/>
    <w:rsid w:val="00956916"/>
    <w:rsid w:val="009577E6"/>
    <w:rsid w:val="00985397"/>
    <w:rsid w:val="009962DF"/>
    <w:rsid w:val="009A162B"/>
    <w:rsid w:val="009B7495"/>
    <w:rsid w:val="009C311A"/>
    <w:rsid w:val="009E2612"/>
    <w:rsid w:val="009F77C2"/>
    <w:rsid w:val="00A04D93"/>
    <w:rsid w:val="00A3379D"/>
    <w:rsid w:val="00A85776"/>
    <w:rsid w:val="00A94CB9"/>
    <w:rsid w:val="00A95E8E"/>
    <w:rsid w:val="00AC0905"/>
    <w:rsid w:val="00AE0F7F"/>
    <w:rsid w:val="00AF44E2"/>
    <w:rsid w:val="00B03B17"/>
    <w:rsid w:val="00B43010"/>
    <w:rsid w:val="00B5300D"/>
    <w:rsid w:val="00B57C04"/>
    <w:rsid w:val="00B74599"/>
    <w:rsid w:val="00B80747"/>
    <w:rsid w:val="00B82CDC"/>
    <w:rsid w:val="00BA0A64"/>
    <w:rsid w:val="00BA2590"/>
    <w:rsid w:val="00BA64BB"/>
    <w:rsid w:val="00BA767D"/>
    <w:rsid w:val="00BE4FC3"/>
    <w:rsid w:val="00BE7BF8"/>
    <w:rsid w:val="00C140D9"/>
    <w:rsid w:val="00C1559E"/>
    <w:rsid w:val="00C34EE3"/>
    <w:rsid w:val="00C4036A"/>
    <w:rsid w:val="00C51D7F"/>
    <w:rsid w:val="00C55C35"/>
    <w:rsid w:val="00C6578C"/>
    <w:rsid w:val="00C666B8"/>
    <w:rsid w:val="00C808FC"/>
    <w:rsid w:val="00C9547A"/>
    <w:rsid w:val="00CC19C5"/>
    <w:rsid w:val="00CC3E68"/>
    <w:rsid w:val="00CC4699"/>
    <w:rsid w:val="00CC4EAE"/>
    <w:rsid w:val="00CD2340"/>
    <w:rsid w:val="00CD5F54"/>
    <w:rsid w:val="00CD632A"/>
    <w:rsid w:val="00CF0DD1"/>
    <w:rsid w:val="00CF239F"/>
    <w:rsid w:val="00D05573"/>
    <w:rsid w:val="00D154DE"/>
    <w:rsid w:val="00D22466"/>
    <w:rsid w:val="00D24DB1"/>
    <w:rsid w:val="00D25F9E"/>
    <w:rsid w:val="00D31C78"/>
    <w:rsid w:val="00D327B3"/>
    <w:rsid w:val="00D4320B"/>
    <w:rsid w:val="00D45273"/>
    <w:rsid w:val="00D55B83"/>
    <w:rsid w:val="00D561C3"/>
    <w:rsid w:val="00D7165B"/>
    <w:rsid w:val="00D8461B"/>
    <w:rsid w:val="00D8722E"/>
    <w:rsid w:val="00D90A35"/>
    <w:rsid w:val="00D95B86"/>
    <w:rsid w:val="00DC22ED"/>
    <w:rsid w:val="00DC7684"/>
    <w:rsid w:val="00DD3F01"/>
    <w:rsid w:val="00DE0268"/>
    <w:rsid w:val="00E031B2"/>
    <w:rsid w:val="00E048F2"/>
    <w:rsid w:val="00E16A12"/>
    <w:rsid w:val="00E25A2B"/>
    <w:rsid w:val="00E536F3"/>
    <w:rsid w:val="00E76EB5"/>
    <w:rsid w:val="00E85DCC"/>
    <w:rsid w:val="00EA3C6F"/>
    <w:rsid w:val="00EA7128"/>
    <w:rsid w:val="00EB5A5E"/>
    <w:rsid w:val="00EC57B5"/>
    <w:rsid w:val="00EF56A2"/>
    <w:rsid w:val="00F012B9"/>
    <w:rsid w:val="00F013FC"/>
    <w:rsid w:val="00F01CA4"/>
    <w:rsid w:val="00F04725"/>
    <w:rsid w:val="00F052B1"/>
    <w:rsid w:val="00F201DE"/>
    <w:rsid w:val="00F20C19"/>
    <w:rsid w:val="00F20EEB"/>
    <w:rsid w:val="00F244CF"/>
    <w:rsid w:val="00F34D95"/>
    <w:rsid w:val="00F377CC"/>
    <w:rsid w:val="00F37BD3"/>
    <w:rsid w:val="00F4227C"/>
    <w:rsid w:val="00F537AE"/>
    <w:rsid w:val="00F60D8C"/>
    <w:rsid w:val="00F6390F"/>
    <w:rsid w:val="00F660DB"/>
    <w:rsid w:val="00F71829"/>
    <w:rsid w:val="00F806F9"/>
    <w:rsid w:val="00F82BBB"/>
    <w:rsid w:val="00FB3825"/>
    <w:rsid w:val="00FB46F6"/>
    <w:rsid w:val="00FC04D9"/>
    <w:rsid w:val="00FD4E24"/>
    <w:rsid w:val="00FD77E3"/>
    <w:rsid w:val="00FE5017"/>
    <w:rsid w:val="00FE65CC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1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uiPriority w:val="59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F0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4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725"/>
  </w:style>
  <w:style w:type="paragraph" w:styleId="CommentSubject">
    <w:name w:val="annotation subject"/>
    <w:basedOn w:val="CommentText"/>
    <w:next w:val="CommentText"/>
    <w:link w:val="CommentSubjectChar"/>
    <w:rsid w:val="00F04725"/>
    <w:rPr>
      <w:b/>
      <w:bCs/>
    </w:rPr>
  </w:style>
  <w:style w:type="character" w:customStyle="1" w:styleId="CommentSubjectChar">
    <w:name w:val="Comment Subject Char"/>
    <w:link w:val="CommentSubject"/>
    <w:rsid w:val="00F04725"/>
    <w:rPr>
      <w:b/>
      <w:bCs/>
    </w:rPr>
  </w:style>
  <w:style w:type="character" w:styleId="FollowedHyperlink">
    <w:name w:val="FollowedHyperlink"/>
    <w:rsid w:val="007428D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A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2A1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1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uiPriority w:val="59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F0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4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725"/>
  </w:style>
  <w:style w:type="paragraph" w:styleId="CommentSubject">
    <w:name w:val="annotation subject"/>
    <w:basedOn w:val="CommentText"/>
    <w:next w:val="CommentText"/>
    <w:link w:val="CommentSubjectChar"/>
    <w:rsid w:val="00F04725"/>
    <w:rPr>
      <w:b/>
      <w:bCs/>
    </w:rPr>
  </w:style>
  <w:style w:type="character" w:customStyle="1" w:styleId="CommentSubjectChar">
    <w:name w:val="Comment Subject Char"/>
    <w:link w:val="CommentSubject"/>
    <w:rsid w:val="00F04725"/>
    <w:rPr>
      <w:b/>
      <w:bCs/>
    </w:rPr>
  </w:style>
  <w:style w:type="character" w:styleId="FollowedHyperlink">
    <w:name w:val="FollowedHyperlink"/>
    <w:rsid w:val="007428D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A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2A1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oradodot.info/business/designsupport/bulletins_manuals/construction-bulleti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F287-EFE6-4B3F-8F99-2D786B8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2726</CharactersWithSpaces>
  <SharedDoc>false</SharedDoc>
  <HLinks>
    <vt:vector size="6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Louis Avgeris</cp:lastModifiedBy>
  <cp:revision>2</cp:revision>
  <cp:lastPrinted>2012-12-10T15:18:00Z</cp:lastPrinted>
  <dcterms:created xsi:type="dcterms:W3CDTF">2013-04-05T21:51:00Z</dcterms:created>
  <dcterms:modified xsi:type="dcterms:W3CDTF">2013-04-05T21:51:00Z</dcterms:modified>
</cp:coreProperties>
</file>