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D" w:rsidRDefault="00D53B8D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</w:p>
    <w:p w:rsidR="00D53B8D" w:rsidRDefault="00D53B8D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</w:p>
    <w:p w:rsidR="006E7C74" w:rsidRPr="00C808E3" w:rsidRDefault="003E5846" w:rsidP="001E702B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6E7C74" w:rsidRPr="00D06D31" w:rsidRDefault="006E7C74" w:rsidP="001E702B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6E7C74" w:rsidRPr="00DD4E84" w:rsidRDefault="006E7E4C" w:rsidP="001E702B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June 17</w:t>
      </w:r>
      <w:r w:rsidR="00304390" w:rsidRPr="00DD4E84">
        <w:rPr>
          <w:b/>
        </w:rPr>
        <w:t>,</w:t>
      </w:r>
      <w:r w:rsidR="00CB0CEC" w:rsidRPr="00DD4E84">
        <w:rPr>
          <w:b/>
        </w:rPr>
        <w:t xml:space="preserve"> 2010</w:t>
      </w:r>
    </w:p>
    <w:p w:rsidR="006E7C74" w:rsidRDefault="006E7C74" w:rsidP="001E702B">
      <w:pPr>
        <w:tabs>
          <w:tab w:val="left" w:pos="360"/>
        </w:tabs>
        <w:ind w:left="360" w:hanging="360"/>
        <w:jc w:val="center"/>
      </w:pPr>
    </w:p>
    <w:p w:rsidR="001E2828" w:rsidRDefault="001E2828" w:rsidP="008A6C68">
      <w:pPr>
        <w:pStyle w:val="ListBullet"/>
        <w:numPr>
          <w:ilvl w:val="0"/>
          <w:numId w:val="0"/>
        </w:numPr>
        <w:tabs>
          <w:tab w:val="left" w:pos="720"/>
        </w:tabs>
      </w:pPr>
    </w:p>
    <w:p w:rsidR="00206669" w:rsidRDefault="00206669" w:rsidP="003657A3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A63C5E" w:rsidRPr="00590F8D" w:rsidRDefault="00C808E3" w:rsidP="003657A3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</w:t>
      </w:r>
      <w:r w:rsidR="003657A3" w:rsidRPr="00590F8D">
        <w:rPr>
          <w:b/>
          <w:u w:val="single"/>
        </w:rPr>
        <w:t>ttendance</w:t>
      </w:r>
    </w:p>
    <w:p w:rsidR="001A5179" w:rsidRPr="00590F8D" w:rsidRDefault="001A5179" w:rsidP="00525D27">
      <w:pPr>
        <w:pStyle w:val="ListBullet"/>
        <w:numPr>
          <w:ilvl w:val="0"/>
          <w:numId w:val="0"/>
        </w:numPr>
      </w:pPr>
    </w:p>
    <w:p w:rsidR="00A63C5E" w:rsidRPr="00590F8D" w:rsidRDefault="00B33EE3" w:rsidP="006A59AA">
      <w:pPr>
        <w:pStyle w:val="ListBullet"/>
        <w:numPr>
          <w:ilvl w:val="0"/>
          <w:numId w:val="0"/>
        </w:numPr>
        <w:jc w:val="both"/>
      </w:pPr>
      <w:r w:rsidRPr="00590F8D">
        <w:t>Nabil Haddad</w:t>
      </w:r>
      <w:r w:rsidR="00A63C5E" w:rsidRPr="00590F8D">
        <w:t>, CDOT, Innovative Contracting Program Manager</w:t>
      </w:r>
      <w:r w:rsidR="00D40467" w:rsidRPr="00590F8D">
        <w:t xml:space="preserve"> (Facilitator)</w:t>
      </w:r>
    </w:p>
    <w:p w:rsidR="00A63C5E" w:rsidRPr="00590F8D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Keith Molenaar, Professor, CU Boulder</w:t>
      </w:r>
    </w:p>
    <w:p w:rsidR="00A63C5E" w:rsidRPr="00590F8D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Dave Poling, CDOT, Region 2 Program Engineer</w:t>
      </w:r>
    </w:p>
    <w:p w:rsidR="00A63C5E" w:rsidRDefault="00A63C5E" w:rsidP="006A59AA">
      <w:pPr>
        <w:pStyle w:val="ListBullet"/>
        <w:numPr>
          <w:ilvl w:val="0"/>
          <w:numId w:val="0"/>
        </w:numPr>
        <w:jc w:val="both"/>
      </w:pPr>
      <w:r w:rsidRPr="00590F8D">
        <w:t>Scott Ellis, CDOT, Region 4 Resident Engineer</w:t>
      </w:r>
    </w:p>
    <w:p w:rsidR="00F24FC9" w:rsidRPr="00590F8D" w:rsidRDefault="00F24FC9" w:rsidP="006A59AA">
      <w:pPr>
        <w:pStyle w:val="ListBullet"/>
        <w:numPr>
          <w:ilvl w:val="0"/>
          <w:numId w:val="0"/>
        </w:numPr>
        <w:jc w:val="both"/>
      </w:pPr>
      <w:r>
        <w:t xml:space="preserve">Matthew Pacheco, </w:t>
      </w:r>
      <w:r w:rsidR="00282A68">
        <w:t xml:space="preserve">CDOT, </w:t>
      </w:r>
      <w:r>
        <w:t>Region 6 Project Manager</w:t>
      </w:r>
    </w:p>
    <w:p w:rsidR="00FA5902" w:rsidRPr="00590F8D" w:rsidRDefault="00FA5902" w:rsidP="006A59AA">
      <w:pPr>
        <w:pStyle w:val="ListBullet"/>
        <w:numPr>
          <w:ilvl w:val="0"/>
          <w:numId w:val="0"/>
        </w:numPr>
        <w:jc w:val="both"/>
      </w:pPr>
      <w:r w:rsidRPr="00590F8D">
        <w:t>Kathy Young, State of Colorado Attorney General’s Office</w:t>
      </w:r>
    </w:p>
    <w:p w:rsidR="00A63C5E" w:rsidRPr="00590F8D" w:rsidRDefault="00AE17E6" w:rsidP="006A59AA">
      <w:pPr>
        <w:pStyle w:val="ListBullet"/>
        <w:numPr>
          <w:ilvl w:val="0"/>
          <w:numId w:val="0"/>
        </w:numPr>
        <w:jc w:val="both"/>
      </w:pPr>
      <w:r w:rsidRPr="00590F8D">
        <w:t>Randy Jensen</w:t>
      </w:r>
      <w:r w:rsidR="00A63C5E" w:rsidRPr="00590F8D">
        <w:t>, FHWA Program Delivery Engineer</w:t>
      </w:r>
    </w:p>
    <w:p w:rsidR="001A5179" w:rsidRPr="00590F8D" w:rsidRDefault="001A5179" w:rsidP="006A59AA">
      <w:pPr>
        <w:pStyle w:val="ListBullet"/>
        <w:numPr>
          <w:ilvl w:val="0"/>
          <w:numId w:val="0"/>
        </w:numPr>
        <w:jc w:val="both"/>
      </w:pPr>
      <w:r w:rsidRPr="00590F8D">
        <w:t>George Tsiouvaras, ACEC, TSH Consulting Engineers</w:t>
      </w:r>
    </w:p>
    <w:p w:rsidR="001A5179" w:rsidRPr="00590F8D" w:rsidRDefault="00304390" w:rsidP="006A59AA">
      <w:pPr>
        <w:pStyle w:val="ListBullet"/>
        <w:numPr>
          <w:ilvl w:val="0"/>
          <w:numId w:val="0"/>
        </w:numPr>
        <w:jc w:val="both"/>
      </w:pPr>
      <w:r w:rsidRPr="00590F8D">
        <w:t>Tim Maloney, CCA, Edward Kraemer &amp; Sons</w:t>
      </w:r>
    </w:p>
    <w:p w:rsidR="001A5179" w:rsidRPr="00590F8D" w:rsidRDefault="001A5179" w:rsidP="006A59AA">
      <w:pPr>
        <w:pStyle w:val="ListBullet"/>
        <w:numPr>
          <w:ilvl w:val="0"/>
          <w:numId w:val="0"/>
        </w:numPr>
        <w:jc w:val="both"/>
      </w:pPr>
    </w:p>
    <w:p w:rsidR="001A5179" w:rsidRPr="00590F8D" w:rsidRDefault="0022458D" w:rsidP="006A59AA">
      <w:pPr>
        <w:pStyle w:val="ListBullet"/>
        <w:numPr>
          <w:ilvl w:val="0"/>
          <w:numId w:val="0"/>
        </w:numPr>
        <w:jc w:val="both"/>
      </w:pPr>
      <w:r w:rsidRPr="00590F8D">
        <w:t>Dick Osmun, CDOT Bridge, Guest</w:t>
      </w:r>
      <w:r w:rsidR="007132D2" w:rsidRPr="00590F8D">
        <w:t xml:space="preserve"> </w:t>
      </w:r>
    </w:p>
    <w:p w:rsidR="00206669" w:rsidRDefault="0020666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206669" w:rsidRDefault="00206669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8C3157" w:rsidRPr="00590F8D" w:rsidRDefault="008C3157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 w:rsidRPr="00590F8D">
        <w:rPr>
          <w:b/>
          <w:u w:val="single"/>
        </w:rPr>
        <w:t xml:space="preserve">Misc. Discussions </w:t>
      </w:r>
    </w:p>
    <w:p w:rsidR="008C3157" w:rsidRPr="00590F8D" w:rsidRDefault="008C3157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5B0D0E" w:rsidRDefault="00F445E4" w:rsidP="005B0D0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>Keith Molenaar volunteered to share the FHWA Manual on Alternative Methods he is currently finalizing with the group.</w:t>
      </w:r>
    </w:p>
    <w:p w:rsidR="00F445E4" w:rsidRDefault="00F445E4" w:rsidP="005B0D0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F445E4" w:rsidRDefault="00F445E4" w:rsidP="005B0D0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r>
        <w:t xml:space="preserve">As part of the ICAC’s outreach </w:t>
      </w:r>
      <w:r w:rsidR="00021FA0">
        <w:t>efforts</w:t>
      </w:r>
      <w:r>
        <w:t>, Keith Molenaar suggested that the ICAC sponsor a Risk Workshop</w:t>
      </w:r>
      <w:r w:rsidR="001E4223">
        <w:t xml:space="preserve">, </w:t>
      </w:r>
      <w:r>
        <w:t xml:space="preserve">open to all CDOT </w:t>
      </w:r>
      <w:r w:rsidR="00BC067C">
        <w:t xml:space="preserve">staff </w:t>
      </w:r>
      <w:r>
        <w:t>and the industry, to enhance and promote understanding of risk asses</w:t>
      </w:r>
      <w:r w:rsidR="001E35CC">
        <w:t>s</w:t>
      </w:r>
      <w:r>
        <w:t>ment in transportation projects</w:t>
      </w:r>
      <w:r w:rsidR="001E35CC">
        <w:t>.</w:t>
      </w:r>
    </w:p>
    <w:p w:rsidR="00F445E4" w:rsidRPr="00590F8D" w:rsidRDefault="00F445E4" w:rsidP="005B0D0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1E4223" w:rsidRDefault="001E4223" w:rsidP="001E42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69053C" w:rsidRPr="0069053C" w:rsidRDefault="00C36A48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  <w:u w:val="single"/>
        </w:rPr>
      </w:pPr>
      <w:r w:rsidRPr="00C36A48">
        <w:rPr>
          <w:b/>
        </w:rPr>
        <w:tab/>
      </w:r>
      <w:r w:rsidR="0069053C" w:rsidRPr="0069053C">
        <w:rPr>
          <w:b/>
          <w:u w:val="single"/>
        </w:rPr>
        <w:t>Summary of MDB Discussions</w:t>
      </w:r>
    </w:p>
    <w:p w:rsidR="005B0D0E" w:rsidRDefault="005B0D0E" w:rsidP="005B0D0E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</w:rPr>
      </w:pPr>
    </w:p>
    <w:p w:rsidR="003528D7" w:rsidRDefault="007931A0" w:rsidP="007931A0">
      <w:pPr>
        <w:pStyle w:val="ListBullet"/>
        <w:numPr>
          <w:ilvl w:val="0"/>
          <w:numId w:val="27"/>
        </w:numPr>
        <w:tabs>
          <w:tab w:val="left" w:pos="990"/>
          <w:tab w:val="left" w:pos="1350"/>
        </w:tabs>
        <w:jc w:val="both"/>
      </w:pPr>
      <w:r>
        <w:t xml:space="preserve">The group discussed some ways to improve the MDB process at CDOT.  </w:t>
      </w:r>
    </w:p>
    <w:p w:rsidR="007931A0" w:rsidRPr="001E4223" w:rsidRDefault="007931A0" w:rsidP="007931A0">
      <w:pPr>
        <w:pStyle w:val="ListBullet"/>
        <w:numPr>
          <w:ilvl w:val="0"/>
          <w:numId w:val="27"/>
        </w:numPr>
        <w:tabs>
          <w:tab w:val="left" w:pos="990"/>
          <w:tab w:val="left" w:pos="1350"/>
        </w:tabs>
        <w:jc w:val="both"/>
      </w:pPr>
      <w:r>
        <w:t>One suggestion by Dick Osmun, to pay the designer separately from the contractor</w:t>
      </w:r>
      <w:r w:rsidR="003528D7">
        <w:t>,</w:t>
      </w:r>
      <w:r>
        <w:t xml:space="preserve"> was not collectively supported by the group due to the legality of the process and the ability of the market to take care of the issue.  </w:t>
      </w:r>
    </w:p>
    <w:p w:rsidR="00F95E15" w:rsidRDefault="008A056A" w:rsidP="008A056A">
      <w:pPr>
        <w:pStyle w:val="ListBullet"/>
        <w:numPr>
          <w:ilvl w:val="0"/>
          <w:numId w:val="27"/>
        </w:numPr>
        <w:tabs>
          <w:tab w:val="left" w:pos="360"/>
        </w:tabs>
        <w:jc w:val="both"/>
      </w:pPr>
      <w:r>
        <w:t>It was collectively agreed that depending on the specific project goals, establishing a two-phase MDB selection process</w:t>
      </w:r>
      <w:r w:rsidR="00BA3E33">
        <w:t xml:space="preserve"> (short-listing), </w:t>
      </w:r>
      <w:r>
        <w:t xml:space="preserve">in addition to the current single phase selection process, would be beneficial to both </w:t>
      </w:r>
      <w:r w:rsidR="00F95E15">
        <w:t xml:space="preserve">the </w:t>
      </w:r>
      <w:r>
        <w:t xml:space="preserve">owner and </w:t>
      </w:r>
      <w:r w:rsidR="00F95E15">
        <w:t xml:space="preserve">the </w:t>
      </w:r>
      <w:r>
        <w:t>contractors.</w:t>
      </w:r>
      <w:r w:rsidRPr="008A056A">
        <w:t xml:space="preserve"> </w:t>
      </w:r>
    </w:p>
    <w:p w:rsidR="007931A0" w:rsidRDefault="003528D7" w:rsidP="008A056A">
      <w:pPr>
        <w:pStyle w:val="ListBullet"/>
        <w:numPr>
          <w:ilvl w:val="0"/>
          <w:numId w:val="27"/>
        </w:numPr>
        <w:tabs>
          <w:tab w:val="left" w:pos="360"/>
        </w:tabs>
        <w:jc w:val="both"/>
      </w:pPr>
      <w:r>
        <w:t>CDOT and the industry are still trying to understand Design-Build and all the roles involved and the amount of effort it takes to have a successful project.</w:t>
      </w:r>
    </w:p>
    <w:p w:rsidR="007928A0" w:rsidRDefault="007928A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815C14" w:rsidRDefault="00815C14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815C14" w:rsidRDefault="00815C14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815C14" w:rsidRDefault="00815C14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B90EA0" w:rsidRPr="00590F8D" w:rsidRDefault="007928A0" w:rsidP="006A59A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 w:rsidRPr="00590F8D">
        <w:rPr>
          <w:b/>
          <w:u w:val="single"/>
        </w:rPr>
        <w:lastRenderedPageBreak/>
        <w:t>Action Items</w:t>
      </w:r>
    </w:p>
    <w:p w:rsidR="00CB08BE" w:rsidRPr="00590F8D" w:rsidRDefault="00CB08BE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</w:pPr>
    </w:p>
    <w:p w:rsidR="001E4223" w:rsidRPr="001E4223" w:rsidRDefault="001E4223" w:rsidP="001E422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</w:pPr>
      <w:r>
        <w:t>Keith Molenaar will e</w:t>
      </w:r>
      <w:r w:rsidR="00BA3E33">
        <w:t>-</w:t>
      </w:r>
      <w:r>
        <w:t xml:space="preserve">mail Nabil a list of common risks identified by Washington State DOT.  Nabil will modify </w:t>
      </w:r>
      <w:r w:rsidR="00BA3E33">
        <w:t>the list</w:t>
      </w:r>
      <w:r>
        <w:t xml:space="preserve"> to be applicable for CDOT, and send it to the ICAC members for their input.</w:t>
      </w:r>
      <w:r w:rsidR="00BA3E33">
        <w:t xml:space="preserve">  The list will be discussed in future ICAC meetings.</w:t>
      </w:r>
    </w:p>
    <w:p w:rsidR="001E4223" w:rsidRDefault="001E4223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b/>
          <w:u w:val="single"/>
        </w:rPr>
      </w:pPr>
    </w:p>
    <w:p w:rsidR="00893913" w:rsidRPr="00590F8D" w:rsidRDefault="00CB08BE" w:rsidP="0089391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rPr>
          <w:b/>
          <w:u w:val="single"/>
        </w:rPr>
      </w:pPr>
      <w:r w:rsidRPr="00590F8D">
        <w:rPr>
          <w:b/>
          <w:u w:val="single"/>
        </w:rPr>
        <w:t>Remaining Prioritized Future Topics of Discussions</w:t>
      </w:r>
      <w:r w:rsidR="00095C6E">
        <w:rPr>
          <w:b/>
          <w:u w:val="single"/>
        </w:rPr>
        <w:t xml:space="preserve"> </w:t>
      </w:r>
      <w:r w:rsidR="007928A0" w:rsidRPr="00590F8D">
        <w:rPr>
          <w:b/>
          <w:u w:val="single"/>
        </w:rPr>
        <w:t xml:space="preserve">and </w:t>
      </w:r>
      <w:r w:rsidRPr="00590F8D">
        <w:rPr>
          <w:b/>
          <w:u w:val="single"/>
        </w:rPr>
        <w:t>Reasons</w:t>
      </w:r>
    </w:p>
    <w:p w:rsidR="008C3157" w:rsidRPr="00590F8D" w:rsidRDefault="008C3157" w:rsidP="006A598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350"/>
        <w:jc w:val="both"/>
      </w:pPr>
    </w:p>
    <w:p w:rsidR="000409B8" w:rsidRPr="00590F8D" w:rsidRDefault="00893913" w:rsidP="00C9538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590F8D">
        <w:t xml:space="preserve">2a) </w:t>
      </w:r>
      <w:r w:rsidR="00122EC3" w:rsidRPr="00590F8D">
        <w:t xml:space="preserve">Modified Design </w:t>
      </w:r>
      <w:r w:rsidR="000409B8" w:rsidRPr="00590F8D">
        <w:t>Build</w:t>
      </w:r>
      <w:r w:rsidR="00F9661D" w:rsidRPr="00590F8D">
        <w:t xml:space="preserve"> (Dave Poling, Matth</w:t>
      </w:r>
      <w:r w:rsidR="00122EC3" w:rsidRPr="00590F8D">
        <w:t xml:space="preserve">ew Pacheco, George </w:t>
      </w:r>
      <w:r w:rsidR="00F9661D" w:rsidRPr="00590F8D">
        <w:t>Tsiouvaras</w:t>
      </w:r>
      <w:r w:rsidR="00122EC3" w:rsidRPr="00590F8D">
        <w:t xml:space="preserve">, </w:t>
      </w:r>
      <w:r w:rsidRPr="00590F8D">
        <w:t>Scott Ellis</w:t>
      </w:r>
      <w:r w:rsidR="00F9661D" w:rsidRPr="00590F8D">
        <w:t>)</w:t>
      </w:r>
      <w:r w:rsidRPr="00590F8D">
        <w:t>. (Missteps in process, lack of clear guidelines, lack of clear framework, lack of clearly defined quality requirements)</w:t>
      </w:r>
    </w:p>
    <w:p w:rsidR="000409B8" w:rsidRPr="00590F8D" w:rsidRDefault="000409B8" w:rsidP="00C95385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590F8D">
        <w:t>2</w:t>
      </w:r>
      <w:r w:rsidR="00F606A6" w:rsidRPr="00590F8D">
        <w:t>b</w:t>
      </w:r>
      <w:r w:rsidR="00122EC3" w:rsidRPr="00590F8D">
        <w:t xml:space="preserve">) </w:t>
      </w:r>
      <w:r w:rsidR="006E7013" w:rsidRPr="00590F8D">
        <w:t xml:space="preserve">Risk Assessments, i.e., </w:t>
      </w:r>
      <w:r w:rsidR="003846E9" w:rsidRPr="00590F8D">
        <w:t>educating, increasing usage, d</w:t>
      </w:r>
      <w:r w:rsidRPr="00590F8D">
        <w:t xml:space="preserve">eveloping, </w:t>
      </w:r>
      <w:r w:rsidR="003846E9" w:rsidRPr="00590F8D">
        <w:t>i</w:t>
      </w:r>
      <w:r w:rsidR="00662D51" w:rsidRPr="00590F8D">
        <w:t xml:space="preserve">ncluding the </w:t>
      </w:r>
      <w:r w:rsidR="00893913" w:rsidRPr="00590F8D">
        <w:t xml:space="preserve">Industry </w:t>
      </w:r>
      <w:r w:rsidR="00CB08BE" w:rsidRPr="00590F8D">
        <w:t xml:space="preserve">  </w:t>
      </w:r>
      <w:r w:rsidR="00893913" w:rsidRPr="00590F8D">
        <w:t>(Keith Molenaar</w:t>
      </w:r>
      <w:r w:rsidR="00F9661D" w:rsidRPr="00590F8D">
        <w:t>, Ed Archuleta)</w:t>
      </w:r>
      <w:r w:rsidR="00893913" w:rsidRPr="00590F8D">
        <w:t xml:space="preserve">.  (Big push from FHWA and industry, </w:t>
      </w:r>
      <w:r w:rsidR="003E14AE" w:rsidRPr="00590F8D">
        <w:t>increasing trend</w:t>
      </w:r>
      <w:r w:rsidR="00893913" w:rsidRPr="00590F8D">
        <w:t xml:space="preserve">, clearly </w:t>
      </w:r>
      <w:r w:rsidR="00095C6E">
        <w:t xml:space="preserve">defined roles/responsibilities, </w:t>
      </w:r>
      <w:r w:rsidR="00893913" w:rsidRPr="00590F8D">
        <w:t>better management of project funds)</w:t>
      </w:r>
    </w:p>
    <w:p w:rsidR="000409B8" w:rsidRPr="00590F8D" w:rsidRDefault="000409B8" w:rsidP="00D07606">
      <w:pPr>
        <w:pStyle w:val="ListBullet"/>
        <w:numPr>
          <w:ilvl w:val="0"/>
          <w:numId w:val="25"/>
        </w:numPr>
        <w:tabs>
          <w:tab w:val="left" w:pos="990"/>
          <w:tab w:val="left" w:pos="1350"/>
        </w:tabs>
        <w:jc w:val="both"/>
      </w:pPr>
      <w:r w:rsidRPr="00590F8D">
        <w:t>QA/QC on Innovative Contracting projects, specifically for Design-Build projects</w:t>
      </w:r>
      <w:r w:rsidR="00F9661D" w:rsidRPr="00590F8D">
        <w:t xml:space="preserve"> (Dave Poling, George Tsiouvaras, </w:t>
      </w:r>
      <w:r w:rsidR="00A44FD7" w:rsidRPr="00590F8D">
        <w:t>and Matthew</w:t>
      </w:r>
      <w:r w:rsidR="00F9661D" w:rsidRPr="00590F8D">
        <w:t xml:space="preserve"> Pacheco</w:t>
      </w:r>
      <w:r w:rsidR="006E7013" w:rsidRPr="00590F8D">
        <w:t>)</w:t>
      </w:r>
      <w:r w:rsidR="00AC5936" w:rsidRPr="00590F8D">
        <w:t>.  (No set standard guidelines, major cultural shift, better project end-results)</w:t>
      </w:r>
    </w:p>
    <w:p w:rsidR="00B90EA0" w:rsidRPr="00590F8D" w:rsidRDefault="00B90EA0" w:rsidP="00B90EA0">
      <w:pPr>
        <w:pStyle w:val="ListBullet"/>
        <w:numPr>
          <w:ilvl w:val="0"/>
          <w:numId w:val="25"/>
        </w:numPr>
        <w:tabs>
          <w:tab w:val="left" w:pos="990"/>
          <w:tab w:val="left" w:pos="1350"/>
        </w:tabs>
        <w:jc w:val="both"/>
      </w:pPr>
      <w:r w:rsidRPr="00590F8D">
        <w:t>Best-Value Procurement Method</w:t>
      </w:r>
      <w:r w:rsidR="00AC5936" w:rsidRPr="00590F8D">
        <w:t>.  (Becoming more prevalent, transparency, clear owner requirements, minimizing subjectivity)</w:t>
      </w:r>
      <w:r w:rsidR="00F665C4" w:rsidRPr="00590F8D">
        <w:t xml:space="preserve"> </w:t>
      </w:r>
    </w:p>
    <w:p w:rsidR="00815C14" w:rsidRDefault="00815C14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u w:val="single"/>
        </w:rPr>
      </w:pPr>
    </w:p>
    <w:p w:rsidR="000409B8" w:rsidRPr="00590F8D" w:rsidRDefault="00CB08BE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u w:val="single"/>
        </w:rPr>
      </w:pPr>
      <w:r w:rsidRPr="00590F8D">
        <w:rPr>
          <w:b/>
          <w:u w:val="single"/>
        </w:rPr>
        <w:t xml:space="preserve">Remaining Un-Prioritized Future Topics of Discussion </w:t>
      </w:r>
    </w:p>
    <w:p w:rsidR="00CB08BE" w:rsidRPr="00590F8D" w:rsidRDefault="00CB08BE" w:rsidP="00CB08B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464E19" w:rsidRPr="00590F8D" w:rsidRDefault="005E1D1C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Clarity and transparency of project g</w:t>
      </w:r>
      <w:r w:rsidR="00464E19" w:rsidRPr="00590F8D">
        <w:t>oals</w:t>
      </w:r>
    </w:p>
    <w:p w:rsidR="00EB44AD" w:rsidRPr="00590F8D" w:rsidRDefault="00EB44A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Celebrating Successes (Awards, Sharing Lessons Learned, etc…)</w:t>
      </w:r>
    </w:p>
    <w:p w:rsidR="00EB44AD" w:rsidRPr="00590F8D" w:rsidRDefault="00EB44A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Loca</w:t>
      </w:r>
      <w:r w:rsidR="00BC0E91" w:rsidRPr="00590F8D">
        <w:t>l Agency and other stakeholder i</w:t>
      </w:r>
      <w:r w:rsidR="00782228" w:rsidRPr="00590F8D">
        <w:t>nvolvement (</w:t>
      </w:r>
      <w:r w:rsidRPr="00590F8D">
        <w:t>Utilities, Railroads, etc…)</w:t>
      </w:r>
    </w:p>
    <w:p w:rsidR="00EB44AD" w:rsidRPr="00590F8D" w:rsidRDefault="00EB44A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Updating Manuals and Guidelines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Training and outreach to CDOT, the industry</w:t>
      </w:r>
      <w:r w:rsidR="006A59AA" w:rsidRPr="00590F8D">
        <w:t>,</w:t>
      </w:r>
      <w:r w:rsidRPr="00590F8D">
        <w:t xml:space="preserve"> and the public</w:t>
      </w:r>
    </w:p>
    <w:p w:rsidR="00EB44AD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Staffing Requirements for major Innovative Contracting Projects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Contractor pre-qualification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Insurance Requirements</w:t>
      </w:r>
    </w:p>
    <w:p w:rsidR="00464E19" w:rsidRPr="00590F8D" w:rsidRDefault="003E057D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 xml:space="preserve">Lobbying for </w:t>
      </w:r>
      <w:r w:rsidR="00A2364B" w:rsidRPr="00590F8D">
        <w:t xml:space="preserve">legislation </w:t>
      </w:r>
      <w:r w:rsidRPr="00590F8D">
        <w:t xml:space="preserve">that allows </w:t>
      </w:r>
      <w:r w:rsidR="008B2430" w:rsidRPr="00590F8D">
        <w:t xml:space="preserve">usage of </w:t>
      </w:r>
      <w:r w:rsidR="00A2364B" w:rsidRPr="00590F8D">
        <w:t>Innovative Contracting techniques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Innovative Contracting techniques for ARRA or Fast track projects</w:t>
      </w:r>
    </w:p>
    <w:p w:rsidR="00464E19" w:rsidRPr="00590F8D" w:rsidRDefault="00464E19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The future relationship between the ICAC and the CDOT Bridge Enterprise</w:t>
      </w:r>
    </w:p>
    <w:p w:rsidR="00A2364B" w:rsidRPr="00590F8D" w:rsidRDefault="00A2364B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Local Agency Innovative Contracting Projects (Roles and Responsibilities)</w:t>
      </w:r>
    </w:p>
    <w:p w:rsidR="00705DE0" w:rsidRPr="00590F8D" w:rsidRDefault="00CF214F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Subjectivity and how to deal with it</w:t>
      </w:r>
    </w:p>
    <w:p w:rsidR="00D17356" w:rsidRPr="00590F8D" w:rsidRDefault="00D17356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RFP Requirements</w:t>
      </w:r>
    </w:p>
    <w:p w:rsidR="00236135" w:rsidRPr="00590F8D" w:rsidRDefault="00236135" w:rsidP="006A59AA">
      <w:pPr>
        <w:pStyle w:val="ListBullet"/>
        <w:numPr>
          <w:ilvl w:val="0"/>
          <w:numId w:val="21"/>
        </w:numPr>
        <w:tabs>
          <w:tab w:val="left" w:pos="990"/>
          <w:tab w:val="left" w:pos="1350"/>
        </w:tabs>
        <w:jc w:val="both"/>
      </w:pPr>
      <w:r w:rsidRPr="00590F8D">
        <w:t>Green Contracting Provisions</w:t>
      </w:r>
    </w:p>
    <w:p w:rsidR="009569A4" w:rsidRPr="00590F8D" w:rsidRDefault="009569A4" w:rsidP="00590F8D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206669" w:rsidRDefault="00D11A69" w:rsidP="00590F8D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</w:pPr>
      <w:r w:rsidRPr="00590F8D">
        <w:tab/>
      </w:r>
    </w:p>
    <w:p w:rsidR="009569A4" w:rsidRPr="00590F8D" w:rsidRDefault="00A87B82" w:rsidP="00590F8D">
      <w:pPr>
        <w:pStyle w:val="ListBullet"/>
        <w:numPr>
          <w:ilvl w:val="0"/>
          <w:numId w:val="0"/>
        </w:numPr>
        <w:tabs>
          <w:tab w:val="left" w:pos="360"/>
        </w:tabs>
        <w:ind w:hanging="360"/>
        <w:jc w:val="both"/>
        <w:rPr>
          <w:b/>
          <w:u w:val="single"/>
        </w:rPr>
      </w:pPr>
      <w:r w:rsidRPr="00A87B82">
        <w:rPr>
          <w:b/>
        </w:rPr>
        <w:tab/>
      </w:r>
      <w:r w:rsidR="009569A4" w:rsidRPr="00590F8D">
        <w:rPr>
          <w:b/>
          <w:u w:val="single"/>
        </w:rPr>
        <w:t>Next Meeting</w:t>
      </w:r>
    </w:p>
    <w:p w:rsidR="00932D67" w:rsidRPr="00590F8D" w:rsidRDefault="004B5939" w:rsidP="006A59AA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jc w:val="both"/>
      </w:pPr>
      <w:r w:rsidRPr="00590F8D">
        <w:t xml:space="preserve">             </w:t>
      </w:r>
    </w:p>
    <w:p w:rsidR="00645E63" w:rsidRPr="00590F8D" w:rsidRDefault="00A56D2B" w:rsidP="006A59AA">
      <w:pPr>
        <w:pStyle w:val="ListBullet"/>
        <w:numPr>
          <w:ilvl w:val="0"/>
          <w:numId w:val="0"/>
        </w:numPr>
        <w:tabs>
          <w:tab w:val="left" w:pos="360"/>
        </w:tabs>
        <w:ind w:left="360" w:hanging="360"/>
        <w:jc w:val="both"/>
        <w:outlineLvl w:val="0"/>
      </w:pPr>
      <w:r w:rsidRPr="00590F8D">
        <w:t>Thursday</w:t>
      </w:r>
      <w:r w:rsidR="00645E63" w:rsidRPr="00590F8D">
        <w:t xml:space="preserve">, </w:t>
      </w:r>
      <w:r w:rsidR="00FA6632">
        <w:t>August 19</w:t>
      </w:r>
      <w:r w:rsidR="004D0A87" w:rsidRPr="00590F8D">
        <w:t>,</w:t>
      </w:r>
      <w:r w:rsidR="00804126" w:rsidRPr="00590F8D">
        <w:t xml:space="preserve"> 2010</w:t>
      </w:r>
      <w:r w:rsidR="00790D53">
        <w:t>,</w:t>
      </w:r>
      <w:r w:rsidR="00804126" w:rsidRPr="00590F8D">
        <w:t xml:space="preserve"> </w:t>
      </w:r>
      <w:r w:rsidR="00FC055A" w:rsidRPr="00590F8D">
        <w:t>from</w:t>
      </w:r>
      <w:r w:rsidR="004D0A87" w:rsidRPr="00590F8D">
        <w:t xml:space="preserve"> </w:t>
      </w:r>
      <w:r w:rsidR="00304390" w:rsidRPr="00590F8D">
        <w:t>10</w:t>
      </w:r>
      <w:r w:rsidR="00236135" w:rsidRPr="00590F8D">
        <w:t>:30</w:t>
      </w:r>
      <w:r w:rsidR="00645E63" w:rsidRPr="00590F8D">
        <w:t xml:space="preserve"> </w:t>
      </w:r>
      <w:r w:rsidRPr="00590F8D">
        <w:t>am</w:t>
      </w:r>
      <w:r w:rsidR="00FC055A" w:rsidRPr="00590F8D">
        <w:t xml:space="preserve"> until </w:t>
      </w:r>
      <w:r w:rsidR="00236135" w:rsidRPr="00590F8D">
        <w:t>Noon</w:t>
      </w:r>
    </w:p>
    <w:p w:rsidR="00645E63" w:rsidRPr="00590F8D" w:rsidRDefault="00A56D2B" w:rsidP="006A59AA">
      <w:pPr>
        <w:pStyle w:val="ListBullet"/>
        <w:numPr>
          <w:ilvl w:val="0"/>
          <w:numId w:val="0"/>
        </w:numPr>
        <w:tabs>
          <w:tab w:val="left" w:pos="360"/>
        </w:tabs>
        <w:ind w:left="360" w:hanging="360"/>
        <w:jc w:val="both"/>
      </w:pPr>
      <w:r w:rsidRPr="00590F8D">
        <w:t xml:space="preserve">CDOT HQ </w:t>
      </w:r>
      <w:r w:rsidR="00304390" w:rsidRPr="00590F8D">
        <w:t>Bridge Conference Room 107B, 1</w:t>
      </w:r>
      <w:r w:rsidR="00304390" w:rsidRPr="00590F8D">
        <w:rPr>
          <w:vertAlign w:val="superscript"/>
        </w:rPr>
        <w:t>st</w:t>
      </w:r>
      <w:r w:rsidR="00304390" w:rsidRPr="00590F8D">
        <w:t xml:space="preserve"> Floor</w:t>
      </w:r>
    </w:p>
    <w:sectPr w:rsidR="00645E63" w:rsidRPr="00590F8D" w:rsidSect="00F9661D">
      <w:footerReference w:type="even" r:id="rId8"/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47" w:rsidRDefault="00766447">
      <w:r>
        <w:separator/>
      </w:r>
    </w:p>
  </w:endnote>
  <w:endnote w:type="continuationSeparator" w:id="0">
    <w:p w:rsidR="00766447" w:rsidRDefault="0076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98" w:rsidRDefault="00CE7E13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98" w:rsidRDefault="00CE7E13" w:rsidP="008C1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A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3DF">
      <w:rPr>
        <w:rStyle w:val="PageNumber"/>
        <w:noProof/>
      </w:rPr>
      <w:t>2</w:t>
    </w:r>
    <w:r>
      <w:rPr>
        <w:rStyle w:val="PageNumber"/>
      </w:rPr>
      <w:fldChar w:fldCharType="end"/>
    </w:r>
  </w:p>
  <w:p w:rsidR="00861A98" w:rsidRDefault="00861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47" w:rsidRDefault="00766447">
      <w:r>
        <w:separator/>
      </w:r>
    </w:p>
  </w:footnote>
  <w:footnote w:type="continuationSeparator" w:id="0">
    <w:p w:rsidR="00766447" w:rsidRDefault="00766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A48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6066A"/>
    <w:multiLevelType w:val="hybridMultilevel"/>
    <w:tmpl w:val="15F254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99028554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4E609C6"/>
    <w:multiLevelType w:val="hybridMultilevel"/>
    <w:tmpl w:val="22FA3D3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75154A9"/>
    <w:multiLevelType w:val="hybridMultilevel"/>
    <w:tmpl w:val="3E48D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610ED4"/>
    <w:multiLevelType w:val="multilevel"/>
    <w:tmpl w:val="3A9E19B0"/>
    <w:numStyleLink w:val="Style1"/>
  </w:abstractNum>
  <w:abstractNum w:abstractNumId="5">
    <w:nsid w:val="0BAB5694"/>
    <w:multiLevelType w:val="hybridMultilevel"/>
    <w:tmpl w:val="7452E6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34F7B71"/>
    <w:multiLevelType w:val="hybridMultilevel"/>
    <w:tmpl w:val="C64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C7896"/>
    <w:multiLevelType w:val="hybridMultilevel"/>
    <w:tmpl w:val="65ACF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5FC7DEC"/>
    <w:multiLevelType w:val="hybridMultilevel"/>
    <w:tmpl w:val="75640F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6D561AD"/>
    <w:multiLevelType w:val="hybridMultilevel"/>
    <w:tmpl w:val="6EB487B8"/>
    <w:lvl w:ilvl="0" w:tplc="08B4466E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CFE4BB8"/>
    <w:multiLevelType w:val="hybridMultilevel"/>
    <w:tmpl w:val="EDD0C8DE"/>
    <w:lvl w:ilvl="0" w:tplc="FF505C58">
      <w:start w:val="2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D653DAE"/>
    <w:multiLevelType w:val="hybridMultilevel"/>
    <w:tmpl w:val="E312C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3626443"/>
    <w:multiLevelType w:val="hybridMultilevel"/>
    <w:tmpl w:val="1BCA71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3882138C"/>
    <w:multiLevelType w:val="hybridMultilevel"/>
    <w:tmpl w:val="D0700C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908B0BA">
      <w:start w:val="3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41DE35CF"/>
    <w:multiLevelType w:val="hybridMultilevel"/>
    <w:tmpl w:val="1E0CF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A81C08"/>
    <w:multiLevelType w:val="hybridMultilevel"/>
    <w:tmpl w:val="380C8CD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>
    <w:nsid w:val="4936522C"/>
    <w:multiLevelType w:val="hybridMultilevel"/>
    <w:tmpl w:val="DE0C2A9E"/>
    <w:lvl w:ilvl="0" w:tplc="9902855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AD51425"/>
    <w:multiLevelType w:val="hybridMultilevel"/>
    <w:tmpl w:val="44447BB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584C16AA"/>
    <w:multiLevelType w:val="hybridMultilevel"/>
    <w:tmpl w:val="3D5A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000E00"/>
    <w:multiLevelType w:val="hybridMultilevel"/>
    <w:tmpl w:val="21FC0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40550"/>
    <w:multiLevelType w:val="hybridMultilevel"/>
    <w:tmpl w:val="5EF68ECE"/>
    <w:lvl w:ilvl="0" w:tplc="13AE73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21F78"/>
    <w:multiLevelType w:val="hybridMultilevel"/>
    <w:tmpl w:val="98D2378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71080"/>
    <w:multiLevelType w:val="hybridMultilevel"/>
    <w:tmpl w:val="8904C21A"/>
    <w:lvl w:ilvl="0" w:tplc="99028554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46A4B7D"/>
    <w:multiLevelType w:val="multilevel"/>
    <w:tmpl w:val="3A9E19B0"/>
    <w:styleLink w:val="Style1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4"/>
  </w:num>
  <w:num w:numId="5">
    <w:abstractNumId w:val="11"/>
  </w:num>
  <w:num w:numId="6">
    <w:abstractNumId w:val="18"/>
  </w:num>
  <w:num w:numId="7">
    <w:abstractNumId w:val="21"/>
  </w:num>
  <w:num w:numId="8">
    <w:abstractNumId w:val="2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22"/>
  </w:num>
  <w:num w:numId="17">
    <w:abstractNumId w:val="3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8"/>
  </w:num>
  <w:num w:numId="23">
    <w:abstractNumId w:val="6"/>
  </w:num>
  <w:num w:numId="24">
    <w:abstractNumId w:val="24"/>
  </w:num>
  <w:num w:numId="25">
    <w:abstractNumId w:val="9"/>
  </w:num>
  <w:num w:numId="26">
    <w:abstractNumId w:val="12"/>
  </w:num>
  <w:num w:numId="2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131078" w:nlCheck="1" w:checkStyle="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C74"/>
    <w:rsid w:val="00002EB8"/>
    <w:rsid w:val="000030D8"/>
    <w:rsid w:val="00003A1D"/>
    <w:rsid w:val="00006FCB"/>
    <w:rsid w:val="000073F5"/>
    <w:rsid w:val="00012DA5"/>
    <w:rsid w:val="00013299"/>
    <w:rsid w:val="00016A6C"/>
    <w:rsid w:val="00021FA0"/>
    <w:rsid w:val="000252B8"/>
    <w:rsid w:val="00026EFF"/>
    <w:rsid w:val="00031017"/>
    <w:rsid w:val="00032A33"/>
    <w:rsid w:val="00033758"/>
    <w:rsid w:val="00035B08"/>
    <w:rsid w:val="0003626F"/>
    <w:rsid w:val="000409B8"/>
    <w:rsid w:val="0004167E"/>
    <w:rsid w:val="00041711"/>
    <w:rsid w:val="00045061"/>
    <w:rsid w:val="00045E7F"/>
    <w:rsid w:val="000501DB"/>
    <w:rsid w:val="00052BF6"/>
    <w:rsid w:val="0005302E"/>
    <w:rsid w:val="00053BB0"/>
    <w:rsid w:val="00057651"/>
    <w:rsid w:val="00062D6C"/>
    <w:rsid w:val="00064CD4"/>
    <w:rsid w:val="00066314"/>
    <w:rsid w:val="00066A54"/>
    <w:rsid w:val="000727AC"/>
    <w:rsid w:val="000808A9"/>
    <w:rsid w:val="00080B8A"/>
    <w:rsid w:val="00081DA9"/>
    <w:rsid w:val="0008493C"/>
    <w:rsid w:val="00086A30"/>
    <w:rsid w:val="00087026"/>
    <w:rsid w:val="00090E4E"/>
    <w:rsid w:val="00095C6E"/>
    <w:rsid w:val="000A0AB4"/>
    <w:rsid w:val="000A1BEC"/>
    <w:rsid w:val="000A3246"/>
    <w:rsid w:val="000A6A70"/>
    <w:rsid w:val="000B1655"/>
    <w:rsid w:val="000B5B89"/>
    <w:rsid w:val="000C37F0"/>
    <w:rsid w:val="000C3C6E"/>
    <w:rsid w:val="000C4E17"/>
    <w:rsid w:val="000C62FE"/>
    <w:rsid w:val="000C6711"/>
    <w:rsid w:val="000C6E81"/>
    <w:rsid w:val="000D23B3"/>
    <w:rsid w:val="000E6914"/>
    <w:rsid w:val="000F09C6"/>
    <w:rsid w:val="000F2F08"/>
    <w:rsid w:val="000F3705"/>
    <w:rsid w:val="000F3B02"/>
    <w:rsid w:val="000F521B"/>
    <w:rsid w:val="000F53DF"/>
    <w:rsid w:val="00101E93"/>
    <w:rsid w:val="001023BA"/>
    <w:rsid w:val="00103638"/>
    <w:rsid w:val="00103E2D"/>
    <w:rsid w:val="001158D8"/>
    <w:rsid w:val="0011655C"/>
    <w:rsid w:val="00120300"/>
    <w:rsid w:val="0012132A"/>
    <w:rsid w:val="00121D49"/>
    <w:rsid w:val="00122558"/>
    <w:rsid w:val="00122EC3"/>
    <w:rsid w:val="00124606"/>
    <w:rsid w:val="0012686E"/>
    <w:rsid w:val="001305D2"/>
    <w:rsid w:val="001309A3"/>
    <w:rsid w:val="00131DA6"/>
    <w:rsid w:val="00131DE7"/>
    <w:rsid w:val="00134E3C"/>
    <w:rsid w:val="00136AF4"/>
    <w:rsid w:val="00137114"/>
    <w:rsid w:val="0013751C"/>
    <w:rsid w:val="00145983"/>
    <w:rsid w:val="00145C00"/>
    <w:rsid w:val="00146AD2"/>
    <w:rsid w:val="0014715A"/>
    <w:rsid w:val="001505A4"/>
    <w:rsid w:val="00152E03"/>
    <w:rsid w:val="0015423C"/>
    <w:rsid w:val="00154286"/>
    <w:rsid w:val="00156368"/>
    <w:rsid w:val="0015777E"/>
    <w:rsid w:val="00160DF6"/>
    <w:rsid w:val="00164CD2"/>
    <w:rsid w:val="00165FD8"/>
    <w:rsid w:val="00167791"/>
    <w:rsid w:val="001719DF"/>
    <w:rsid w:val="00171F0A"/>
    <w:rsid w:val="001725B6"/>
    <w:rsid w:val="00173353"/>
    <w:rsid w:val="001746F5"/>
    <w:rsid w:val="001765DD"/>
    <w:rsid w:val="001859A0"/>
    <w:rsid w:val="0019075F"/>
    <w:rsid w:val="001910A8"/>
    <w:rsid w:val="00192241"/>
    <w:rsid w:val="00192B2A"/>
    <w:rsid w:val="00192D42"/>
    <w:rsid w:val="001933B1"/>
    <w:rsid w:val="00194262"/>
    <w:rsid w:val="001944A7"/>
    <w:rsid w:val="00195835"/>
    <w:rsid w:val="0019620E"/>
    <w:rsid w:val="001969F6"/>
    <w:rsid w:val="00197318"/>
    <w:rsid w:val="0019751D"/>
    <w:rsid w:val="001A47CD"/>
    <w:rsid w:val="001A5179"/>
    <w:rsid w:val="001B647E"/>
    <w:rsid w:val="001C0990"/>
    <w:rsid w:val="001C32D5"/>
    <w:rsid w:val="001C361D"/>
    <w:rsid w:val="001C54C7"/>
    <w:rsid w:val="001C6A64"/>
    <w:rsid w:val="001D64C0"/>
    <w:rsid w:val="001D6CBD"/>
    <w:rsid w:val="001D7B9D"/>
    <w:rsid w:val="001E17BA"/>
    <w:rsid w:val="001E2828"/>
    <w:rsid w:val="001E35CC"/>
    <w:rsid w:val="001E3D30"/>
    <w:rsid w:val="001E4223"/>
    <w:rsid w:val="001E488C"/>
    <w:rsid w:val="001E54B6"/>
    <w:rsid w:val="001E702B"/>
    <w:rsid w:val="001E7EA6"/>
    <w:rsid w:val="001F000F"/>
    <w:rsid w:val="001F133D"/>
    <w:rsid w:val="00200357"/>
    <w:rsid w:val="0020386D"/>
    <w:rsid w:val="00206669"/>
    <w:rsid w:val="002070FF"/>
    <w:rsid w:val="00207E5F"/>
    <w:rsid w:val="0021052F"/>
    <w:rsid w:val="00212CD6"/>
    <w:rsid w:val="00212D66"/>
    <w:rsid w:val="00213F93"/>
    <w:rsid w:val="002178B9"/>
    <w:rsid w:val="0022009A"/>
    <w:rsid w:val="002220A6"/>
    <w:rsid w:val="00223BB0"/>
    <w:rsid w:val="0022458D"/>
    <w:rsid w:val="00227B50"/>
    <w:rsid w:val="00233F35"/>
    <w:rsid w:val="00236135"/>
    <w:rsid w:val="00237328"/>
    <w:rsid w:val="0024112F"/>
    <w:rsid w:val="002430B5"/>
    <w:rsid w:val="0025087D"/>
    <w:rsid w:val="002513A0"/>
    <w:rsid w:val="00251E96"/>
    <w:rsid w:val="0025342C"/>
    <w:rsid w:val="002548D4"/>
    <w:rsid w:val="00255E02"/>
    <w:rsid w:val="002562C5"/>
    <w:rsid w:val="00260106"/>
    <w:rsid w:val="002608C0"/>
    <w:rsid w:val="00261B68"/>
    <w:rsid w:val="00266219"/>
    <w:rsid w:val="00271369"/>
    <w:rsid w:val="00271F9F"/>
    <w:rsid w:val="00272F55"/>
    <w:rsid w:val="002733D7"/>
    <w:rsid w:val="002735C0"/>
    <w:rsid w:val="00280445"/>
    <w:rsid w:val="00282A68"/>
    <w:rsid w:val="00282DC5"/>
    <w:rsid w:val="00283D5C"/>
    <w:rsid w:val="00284BA7"/>
    <w:rsid w:val="0028688F"/>
    <w:rsid w:val="002917E3"/>
    <w:rsid w:val="00297319"/>
    <w:rsid w:val="002974C7"/>
    <w:rsid w:val="002A1074"/>
    <w:rsid w:val="002A1A63"/>
    <w:rsid w:val="002A2B24"/>
    <w:rsid w:val="002A6838"/>
    <w:rsid w:val="002A6EF9"/>
    <w:rsid w:val="002B1169"/>
    <w:rsid w:val="002B1790"/>
    <w:rsid w:val="002B5FAA"/>
    <w:rsid w:val="002C16B7"/>
    <w:rsid w:val="002C17A9"/>
    <w:rsid w:val="002C218B"/>
    <w:rsid w:val="002D093A"/>
    <w:rsid w:val="002D2B36"/>
    <w:rsid w:val="002E1719"/>
    <w:rsid w:val="002E29AB"/>
    <w:rsid w:val="002E703B"/>
    <w:rsid w:val="002F1582"/>
    <w:rsid w:val="002F2514"/>
    <w:rsid w:val="002F71D2"/>
    <w:rsid w:val="002F729C"/>
    <w:rsid w:val="002F7CF5"/>
    <w:rsid w:val="00304390"/>
    <w:rsid w:val="00310006"/>
    <w:rsid w:val="003119E0"/>
    <w:rsid w:val="00311CDB"/>
    <w:rsid w:val="00316F15"/>
    <w:rsid w:val="0032240E"/>
    <w:rsid w:val="00323A23"/>
    <w:rsid w:val="00326AA7"/>
    <w:rsid w:val="0033399B"/>
    <w:rsid w:val="00335594"/>
    <w:rsid w:val="003412DB"/>
    <w:rsid w:val="003429CA"/>
    <w:rsid w:val="0034353B"/>
    <w:rsid w:val="00345A74"/>
    <w:rsid w:val="0035040B"/>
    <w:rsid w:val="00351E68"/>
    <w:rsid w:val="003528D7"/>
    <w:rsid w:val="00352B0C"/>
    <w:rsid w:val="003549A8"/>
    <w:rsid w:val="00362049"/>
    <w:rsid w:val="00364F15"/>
    <w:rsid w:val="0036535B"/>
    <w:rsid w:val="003657A3"/>
    <w:rsid w:val="00366A78"/>
    <w:rsid w:val="0037077D"/>
    <w:rsid w:val="003712E2"/>
    <w:rsid w:val="003723B9"/>
    <w:rsid w:val="003764D1"/>
    <w:rsid w:val="00376898"/>
    <w:rsid w:val="00380FCE"/>
    <w:rsid w:val="00382F77"/>
    <w:rsid w:val="003846E9"/>
    <w:rsid w:val="00384DDC"/>
    <w:rsid w:val="00386546"/>
    <w:rsid w:val="00387299"/>
    <w:rsid w:val="00390308"/>
    <w:rsid w:val="003942C5"/>
    <w:rsid w:val="00396AC2"/>
    <w:rsid w:val="0039798A"/>
    <w:rsid w:val="00397DF5"/>
    <w:rsid w:val="003A12AE"/>
    <w:rsid w:val="003A46E5"/>
    <w:rsid w:val="003A4A46"/>
    <w:rsid w:val="003A5212"/>
    <w:rsid w:val="003B768F"/>
    <w:rsid w:val="003B77B6"/>
    <w:rsid w:val="003C0847"/>
    <w:rsid w:val="003C6C36"/>
    <w:rsid w:val="003D0EEC"/>
    <w:rsid w:val="003D4BA8"/>
    <w:rsid w:val="003D5578"/>
    <w:rsid w:val="003D66F6"/>
    <w:rsid w:val="003D6890"/>
    <w:rsid w:val="003E057D"/>
    <w:rsid w:val="003E14AE"/>
    <w:rsid w:val="003E322B"/>
    <w:rsid w:val="003E5846"/>
    <w:rsid w:val="003E6512"/>
    <w:rsid w:val="003E67AF"/>
    <w:rsid w:val="003F233C"/>
    <w:rsid w:val="003F3860"/>
    <w:rsid w:val="003F41AB"/>
    <w:rsid w:val="003F4AF1"/>
    <w:rsid w:val="003F5BD4"/>
    <w:rsid w:val="003F772C"/>
    <w:rsid w:val="00402069"/>
    <w:rsid w:val="00402A3D"/>
    <w:rsid w:val="004039A9"/>
    <w:rsid w:val="00406A7F"/>
    <w:rsid w:val="00414C8B"/>
    <w:rsid w:val="00420730"/>
    <w:rsid w:val="004215D1"/>
    <w:rsid w:val="0042190F"/>
    <w:rsid w:val="004220DE"/>
    <w:rsid w:val="0042445E"/>
    <w:rsid w:val="00424CCE"/>
    <w:rsid w:val="00425DD4"/>
    <w:rsid w:val="00430BD3"/>
    <w:rsid w:val="00440341"/>
    <w:rsid w:val="00441227"/>
    <w:rsid w:val="00442D1B"/>
    <w:rsid w:val="00445CCC"/>
    <w:rsid w:val="00446BCB"/>
    <w:rsid w:val="00450BE5"/>
    <w:rsid w:val="004531AC"/>
    <w:rsid w:val="004547B4"/>
    <w:rsid w:val="00454F9D"/>
    <w:rsid w:val="00456A74"/>
    <w:rsid w:val="00456C6F"/>
    <w:rsid w:val="00457C3C"/>
    <w:rsid w:val="004621E4"/>
    <w:rsid w:val="00464E19"/>
    <w:rsid w:val="004658DF"/>
    <w:rsid w:val="00466708"/>
    <w:rsid w:val="00466F99"/>
    <w:rsid w:val="00471FB4"/>
    <w:rsid w:val="00475938"/>
    <w:rsid w:val="00476334"/>
    <w:rsid w:val="004816C7"/>
    <w:rsid w:val="0048633A"/>
    <w:rsid w:val="00486F30"/>
    <w:rsid w:val="004879E7"/>
    <w:rsid w:val="004935F4"/>
    <w:rsid w:val="0049770C"/>
    <w:rsid w:val="004A025D"/>
    <w:rsid w:val="004A1698"/>
    <w:rsid w:val="004A20EB"/>
    <w:rsid w:val="004A22C6"/>
    <w:rsid w:val="004A2905"/>
    <w:rsid w:val="004A2A49"/>
    <w:rsid w:val="004A4852"/>
    <w:rsid w:val="004B2053"/>
    <w:rsid w:val="004B2A0F"/>
    <w:rsid w:val="004B5939"/>
    <w:rsid w:val="004B786C"/>
    <w:rsid w:val="004C014A"/>
    <w:rsid w:val="004C1097"/>
    <w:rsid w:val="004C1848"/>
    <w:rsid w:val="004C1CD1"/>
    <w:rsid w:val="004C2D10"/>
    <w:rsid w:val="004C5A37"/>
    <w:rsid w:val="004C7772"/>
    <w:rsid w:val="004C7ED7"/>
    <w:rsid w:val="004D0A87"/>
    <w:rsid w:val="004D1325"/>
    <w:rsid w:val="004D4A72"/>
    <w:rsid w:val="004D5A70"/>
    <w:rsid w:val="004D7CD6"/>
    <w:rsid w:val="004E0A26"/>
    <w:rsid w:val="004E1B6E"/>
    <w:rsid w:val="004E69B8"/>
    <w:rsid w:val="004E7B4F"/>
    <w:rsid w:val="004F07DF"/>
    <w:rsid w:val="004F67F0"/>
    <w:rsid w:val="00502E56"/>
    <w:rsid w:val="005059BE"/>
    <w:rsid w:val="0052010F"/>
    <w:rsid w:val="00520228"/>
    <w:rsid w:val="005221CF"/>
    <w:rsid w:val="005223DC"/>
    <w:rsid w:val="0052343A"/>
    <w:rsid w:val="00525D27"/>
    <w:rsid w:val="0053018A"/>
    <w:rsid w:val="00530776"/>
    <w:rsid w:val="00530956"/>
    <w:rsid w:val="005324ED"/>
    <w:rsid w:val="0053444D"/>
    <w:rsid w:val="00541177"/>
    <w:rsid w:val="00546AE0"/>
    <w:rsid w:val="00547340"/>
    <w:rsid w:val="00552FDB"/>
    <w:rsid w:val="00555086"/>
    <w:rsid w:val="005553EE"/>
    <w:rsid w:val="005557B0"/>
    <w:rsid w:val="00555C1C"/>
    <w:rsid w:val="00557306"/>
    <w:rsid w:val="0056248A"/>
    <w:rsid w:val="00567A77"/>
    <w:rsid w:val="00575B92"/>
    <w:rsid w:val="005809A9"/>
    <w:rsid w:val="005818C4"/>
    <w:rsid w:val="005857FA"/>
    <w:rsid w:val="00585E81"/>
    <w:rsid w:val="0058795C"/>
    <w:rsid w:val="00590F8D"/>
    <w:rsid w:val="00590FAB"/>
    <w:rsid w:val="005922D9"/>
    <w:rsid w:val="00597F98"/>
    <w:rsid w:val="005A2D8A"/>
    <w:rsid w:val="005A5A37"/>
    <w:rsid w:val="005B0D0E"/>
    <w:rsid w:val="005B2B61"/>
    <w:rsid w:val="005C446F"/>
    <w:rsid w:val="005C5F06"/>
    <w:rsid w:val="005C5F33"/>
    <w:rsid w:val="005C751B"/>
    <w:rsid w:val="005D19A0"/>
    <w:rsid w:val="005D3922"/>
    <w:rsid w:val="005D3C89"/>
    <w:rsid w:val="005D5D3B"/>
    <w:rsid w:val="005D69DB"/>
    <w:rsid w:val="005E0A17"/>
    <w:rsid w:val="005E15CB"/>
    <w:rsid w:val="005E1D1C"/>
    <w:rsid w:val="005E317F"/>
    <w:rsid w:val="005E6C59"/>
    <w:rsid w:val="005E7187"/>
    <w:rsid w:val="005E7752"/>
    <w:rsid w:val="005E7983"/>
    <w:rsid w:val="005F0127"/>
    <w:rsid w:val="005F094A"/>
    <w:rsid w:val="005F1DC1"/>
    <w:rsid w:val="005F5361"/>
    <w:rsid w:val="005F597F"/>
    <w:rsid w:val="005F7148"/>
    <w:rsid w:val="00600103"/>
    <w:rsid w:val="0060039A"/>
    <w:rsid w:val="00602A41"/>
    <w:rsid w:val="00603008"/>
    <w:rsid w:val="00605390"/>
    <w:rsid w:val="0060589E"/>
    <w:rsid w:val="00605B0E"/>
    <w:rsid w:val="00605BEB"/>
    <w:rsid w:val="00606232"/>
    <w:rsid w:val="006069F4"/>
    <w:rsid w:val="00610589"/>
    <w:rsid w:val="00612AB0"/>
    <w:rsid w:val="006131D6"/>
    <w:rsid w:val="006153C0"/>
    <w:rsid w:val="006153DF"/>
    <w:rsid w:val="00617D1C"/>
    <w:rsid w:val="00617D98"/>
    <w:rsid w:val="006214CC"/>
    <w:rsid w:val="006223D2"/>
    <w:rsid w:val="0062338C"/>
    <w:rsid w:val="00624043"/>
    <w:rsid w:val="00624486"/>
    <w:rsid w:val="006300A6"/>
    <w:rsid w:val="006341BE"/>
    <w:rsid w:val="00643FA5"/>
    <w:rsid w:val="00644019"/>
    <w:rsid w:val="0064477E"/>
    <w:rsid w:val="00644B78"/>
    <w:rsid w:val="00644D58"/>
    <w:rsid w:val="0064545B"/>
    <w:rsid w:val="00645E63"/>
    <w:rsid w:val="00646AE7"/>
    <w:rsid w:val="006523C0"/>
    <w:rsid w:val="006564BC"/>
    <w:rsid w:val="00660F29"/>
    <w:rsid w:val="00662077"/>
    <w:rsid w:val="00662D51"/>
    <w:rsid w:val="00663752"/>
    <w:rsid w:val="0066402C"/>
    <w:rsid w:val="0066483A"/>
    <w:rsid w:val="00666B9D"/>
    <w:rsid w:val="00670262"/>
    <w:rsid w:val="00672322"/>
    <w:rsid w:val="00672D04"/>
    <w:rsid w:val="0067318A"/>
    <w:rsid w:val="006751F7"/>
    <w:rsid w:val="00676A54"/>
    <w:rsid w:val="006812DC"/>
    <w:rsid w:val="00681DD4"/>
    <w:rsid w:val="00681FC0"/>
    <w:rsid w:val="00682DBA"/>
    <w:rsid w:val="0069053C"/>
    <w:rsid w:val="00692BAF"/>
    <w:rsid w:val="00696BD0"/>
    <w:rsid w:val="006972B2"/>
    <w:rsid w:val="006A05DA"/>
    <w:rsid w:val="006A294D"/>
    <w:rsid w:val="006A5165"/>
    <w:rsid w:val="006A5989"/>
    <w:rsid w:val="006A59AA"/>
    <w:rsid w:val="006A5E4A"/>
    <w:rsid w:val="006A7964"/>
    <w:rsid w:val="006B39CF"/>
    <w:rsid w:val="006B3ABE"/>
    <w:rsid w:val="006B6BC0"/>
    <w:rsid w:val="006B6CC5"/>
    <w:rsid w:val="006C0B58"/>
    <w:rsid w:val="006C350A"/>
    <w:rsid w:val="006C6066"/>
    <w:rsid w:val="006C6493"/>
    <w:rsid w:val="006C6BB1"/>
    <w:rsid w:val="006D1C2F"/>
    <w:rsid w:val="006D3087"/>
    <w:rsid w:val="006D30C0"/>
    <w:rsid w:val="006D4BEA"/>
    <w:rsid w:val="006D58F3"/>
    <w:rsid w:val="006D7396"/>
    <w:rsid w:val="006E31DA"/>
    <w:rsid w:val="006E7013"/>
    <w:rsid w:val="006E7889"/>
    <w:rsid w:val="006E7A48"/>
    <w:rsid w:val="006E7C74"/>
    <w:rsid w:val="006E7E4C"/>
    <w:rsid w:val="006F45AC"/>
    <w:rsid w:val="006F5319"/>
    <w:rsid w:val="006F5CC6"/>
    <w:rsid w:val="006F7DC5"/>
    <w:rsid w:val="007028D8"/>
    <w:rsid w:val="0070380A"/>
    <w:rsid w:val="00705009"/>
    <w:rsid w:val="0070539C"/>
    <w:rsid w:val="007054B5"/>
    <w:rsid w:val="00705DE0"/>
    <w:rsid w:val="00707F70"/>
    <w:rsid w:val="007114D7"/>
    <w:rsid w:val="007132D2"/>
    <w:rsid w:val="007157CC"/>
    <w:rsid w:val="0071588A"/>
    <w:rsid w:val="00715B63"/>
    <w:rsid w:val="0071740C"/>
    <w:rsid w:val="00721942"/>
    <w:rsid w:val="007233BE"/>
    <w:rsid w:val="00723B49"/>
    <w:rsid w:val="00727D1A"/>
    <w:rsid w:val="00730D35"/>
    <w:rsid w:val="00731C2F"/>
    <w:rsid w:val="00732E3F"/>
    <w:rsid w:val="007371A0"/>
    <w:rsid w:val="007378BD"/>
    <w:rsid w:val="00740117"/>
    <w:rsid w:val="00746D2C"/>
    <w:rsid w:val="00746F70"/>
    <w:rsid w:val="00746FBB"/>
    <w:rsid w:val="007472F1"/>
    <w:rsid w:val="00751C58"/>
    <w:rsid w:val="007527CC"/>
    <w:rsid w:val="00754580"/>
    <w:rsid w:val="00757AF3"/>
    <w:rsid w:val="00760CB1"/>
    <w:rsid w:val="00760DA0"/>
    <w:rsid w:val="00761AB5"/>
    <w:rsid w:val="00761F2F"/>
    <w:rsid w:val="00765F00"/>
    <w:rsid w:val="00766447"/>
    <w:rsid w:val="0076763F"/>
    <w:rsid w:val="00774450"/>
    <w:rsid w:val="00777A32"/>
    <w:rsid w:val="0078006E"/>
    <w:rsid w:val="00782228"/>
    <w:rsid w:val="007834E9"/>
    <w:rsid w:val="007835BE"/>
    <w:rsid w:val="00784E42"/>
    <w:rsid w:val="00785115"/>
    <w:rsid w:val="00790D53"/>
    <w:rsid w:val="0079205C"/>
    <w:rsid w:val="007928A0"/>
    <w:rsid w:val="007931A0"/>
    <w:rsid w:val="0079446E"/>
    <w:rsid w:val="00795146"/>
    <w:rsid w:val="007968C9"/>
    <w:rsid w:val="00796AB0"/>
    <w:rsid w:val="007A0F13"/>
    <w:rsid w:val="007A33AD"/>
    <w:rsid w:val="007A4D34"/>
    <w:rsid w:val="007A6A8D"/>
    <w:rsid w:val="007B14E1"/>
    <w:rsid w:val="007C4532"/>
    <w:rsid w:val="007C5870"/>
    <w:rsid w:val="007C5DE6"/>
    <w:rsid w:val="007C6A1C"/>
    <w:rsid w:val="007C79FD"/>
    <w:rsid w:val="007D2674"/>
    <w:rsid w:val="007D32A6"/>
    <w:rsid w:val="007D4921"/>
    <w:rsid w:val="007D4AC7"/>
    <w:rsid w:val="007E1FE2"/>
    <w:rsid w:val="007E6F36"/>
    <w:rsid w:val="007E7C32"/>
    <w:rsid w:val="007F527A"/>
    <w:rsid w:val="007F55F8"/>
    <w:rsid w:val="007F560B"/>
    <w:rsid w:val="007F7D89"/>
    <w:rsid w:val="00800173"/>
    <w:rsid w:val="0080079E"/>
    <w:rsid w:val="0080283D"/>
    <w:rsid w:val="00804126"/>
    <w:rsid w:val="00810BB0"/>
    <w:rsid w:val="00811C4A"/>
    <w:rsid w:val="00815C14"/>
    <w:rsid w:val="008172F0"/>
    <w:rsid w:val="0082561B"/>
    <w:rsid w:val="00826E06"/>
    <w:rsid w:val="00831F23"/>
    <w:rsid w:val="0083279A"/>
    <w:rsid w:val="00835B37"/>
    <w:rsid w:val="0083659B"/>
    <w:rsid w:val="008430DF"/>
    <w:rsid w:val="00845AD9"/>
    <w:rsid w:val="00847C48"/>
    <w:rsid w:val="00851675"/>
    <w:rsid w:val="00852476"/>
    <w:rsid w:val="00853134"/>
    <w:rsid w:val="00853FB6"/>
    <w:rsid w:val="0085498C"/>
    <w:rsid w:val="00857E7A"/>
    <w:rsid w:val="00861A98"/>
    <w:rsid w:val="00864AC9"/>
    <w:rsid w:val="008650C3"/>
    <w:rsid w:val="00866C24"/>
    <w:rsid w:val="00866E8E"/>
    <w:rsid w:val="0086708C"/>
    <w:rsid w:val="00867ADE"/>
    <w:rsid w:val="00871BE1"/>
    <w:rsid w:val="008734B2"/>
    <w:rsid w:val="008756D7"/>
    <w:rsid w:val="00876777"/>
    <w:rsid w:val="0088301C"/>
    <w:rsid w:val="008833B2"/>
    <w:rsid w:val="008843C6"/>
    <w:rsid w:val="008863C6"/>
    <w:rsid w:val="00886B8D"/>
    <w:rsid w:val="00890F87"/>
    <w:rsid w:val="00891CCD"/>
    <w:rsid w:val="00893124"/>
    <w:rsid w:val="00893913"/>
    <w:rsid w:val="00893E97"/>
    <w:rsid w:val="00897070"/>
    <w:rsid w:val="008A056A"/>
    <w:rsid w:val="008A6202"/>
    <w:rsid w:val="008A6C68"/>
    <w:rsid w:val="008A789E"/>
    <w:rsid w:val="008B1A89"/>
    <w:rsid w:val="008B2430"/>
    <w:rsid w:val="008B4C01"/>
    <w:rsid w:val="008B4D9D"/>
    <w:rsid w:val="008B59A3"/>
    <w:rsid w:val="008C14EC"/>
    <w:rsid w:val="008C1CB2"/>
    <w:rsid w:val="008C3157"/>
    <w:rsid w:val="008C54C5"/>
    <w:rsid w:val="008E0912"/>
    <w:rsid w:val="008E27F1"/>
    <w:rsid w:val="008E4BC3"/>
    <w:rsid w:val="008E5FE1"/>
    <w:rsid w:val="008F06C2"/>
    <w:rsid w:val="008F158F"/>
    <w:rsid w:val="008F3513"/>
    <w:rsid w:val="008F45A6"/>
    <w:rsid w:val="00900F1D"/>
    <w:rsid w:val="00901143"/>
    <w:rsid w:val="0090151F"/>
    <w:rsid w:val="00903E05"/>
    <w:rsid w:val="009040C7"/>
    <w:rsid w:val="00905151"/>
    <w:rsid w:val="009067DE"/>
    <w:rsid w:val="00907714"/>
    <w:rsid w:val="009128C8"/>
    <w:rsid w:val="00915391"/>
    <w:rsid w:val="00920D27"/>
    <w:rsid w:val="00921D51"/>
    <w:rsid w:val="00922CE9"/>
    <w:rsid w:val="009329A1"/>
    <w:rsid w:val="00932D67"/>
    <w:rsid w:val="0094014B"/>
    <w:rsid w:val="00942710"/>
    <w:rsid w:val="009451EF"/>
    <w:rsid w:val="00954E3C"/>
    <w:rsid w:val="009569A4"/>
    <w:rsid w:val="00956BBB"/>
    <w:rsid w:val="0095701E"/>
    <w:rsid w:val="00957989"/>
    <w:rsid w:val="0096360E"/>
    <w:rsid w:val="00974C6E"/>
    <w:rsid w:val="00974E50"/>
    <w:rsid w:val="0097545B"/>
    <w:rsid w:val="00984A47"/>
    <w:rsid w:val="00987399"/>
    <w:rsid w:val="009876CF"/>
    <w:rsid w:val="00991B66"/>
    <w:rsid w:val="0099330D"/>
    <w:rsid w:val="00997ADC"/>
    <w:rsid w:val="009A14FE"/>
    <w:rsid w:val="009A284C"/>
    <w:rsid w:val="009A435E"/>
    <w:rsid w:val="009A533E"/>
    <w:rsid w:val="009A6F1B"/>
    <w:rsid w:val="009B6BF8"/>
    <w:rsid w:val="009C0F99"/>
    <w:rsid w:val="009C1958"/>
    <w:rsid w:val="009C1983"/>
    <w:rsid w:val="009C2110"/>
    <w:rsid w:val="009C273A"/>
    <w:rsid w:val="009C4637"/>
    <w:rsid w:val="009C60CD"/>
    <w:rsid w:val="009D0D31"/>
    <w:rsid w:val="009D11F7"/>
    <w:rsid w:val="009D1521"/>
    <w:rsid w:val="009D352B"/>
    <w:rsid w:val="009D408B"/>
    <w:rsid w:val="009D56D4"/>
    <w:rsid w:val="009D59CE"/>
    <w:rsid w:val="009D5BA3"/>
    <w:rsid w:val="009E0A71"/>
    <w:rsid w:val="009E0BF5"/>
    <w:rsid w:val="009E23C8"/>
    <w:rsid w:val="009E2893"/>
    <w:rsid w:val="009E59B8"/>
    <w:rsid w:val="009F048D"/>
    <w:rsid w:val="009F087F"/>
    <w:rsid w:val="009F0B8A"/>
    <w:rsid w:val="009F2084"/>
    <w:rsid w:val="009F4290"/>
    <w:rsid w:val="009F44B6"/>
    <w:rsid w:val="009F478A"/>
    <w:rsid w:val="009F5BDB"/>
    <w:rsid w:val="009F5F59"/>
    <w:rsid w:val="00A0185F"/>
    <w:rsid w:val="00A02147"/>
    <w:rsid w:val="00A037AA"/>
    <w:rsid w:val="00A077AF"/>
    <w:rsid w:val="00A15E17"/>
    <w:rsid w:val="00A22045"/>
    <w:rsid w:val="00A2364B"/>
    <w:rsid w:val="00A23DAC"/>
    <w:rsid w:val="00A25EC0"/>
    <w:rsid w:val="00A26AD4"/>
    <w:rsid w:val="00A30082"/>
    <w:rsid w:val="00A310F1"/>
    <w:rsid w:val="00A32353"/>
    <w:rsid w:val="00A333D7"/>
    <w:rsid w:val="00A338B8"/>
    <w:rsid w:val="00A33B1F"/>
    <w:rsid w:val="00A37B93"/>
    <w:rsid w:val="00A40C19"/>
    <w:rsid w:val="00A43483"/>
    <w:rsid w:val="00A440B7"/>
    <w:rsid w:val="00A440D5"/>
    <w:rsid w:val="00A448AE"/>
    <w:rsid w:val="00A44FB9"/>
    <w:rsid w:val="00A44FD7"/>
    <w:rsid w:val="00A45384"/>
    <w:rsid w:val="00A45C91"/>
    <w:rsid w:val="00A45F27"/>
    <w:rsid w:val="00A461BD"/>
    <w:rsid w:val="00A47092"/>
    <w:rsid w:val="00A47CBE"/>
    <w:rsid w:val="00A50538"/>
    <w:rsid w:val="00A52D6E"/>
    <w:rsid w:val="00A56621"/>
    <w:rsid w:val="00A56D2B"/>
    <w:rsid w:val="00A60754"/>
    <w:rsid w:val="00A63C5E"/>
    <w:rsid w:val="00A640A0"/>
    <w:rsid w:val="00A67035"/>
    <w:rsid w:val="00A70727"/>
    <w:rsid w:val="00A77841"/>
    <w:rsid w:val="00A77C45"/>
    <w:rsid w:val="00A8046C"/>
    <w:rsid w:val="00A84AF7"/>
    <w:rsid w:val="00A84B2A"/>
    <w:rsid w:val="00A8551B"/>
    <w:rsid w:val="00A85C59"/>
    <w:rsid w:val="00A87B82"/>
    <w:rsid w:val="00A87D0B"/>
    <w:rsid w:val="00A9289B"/>
    <w:rsid w:val="00A92D79"/>
    <w:rsid w:val="00A9774A"/>
    <w:rsid w:val="00AA0AE8"/>
    <w:rsid w:val="00AA3900"/>
    <w:rsid w:val="00AA3DFB"/>
    <w:rsid w:val="00AA49B5"/>
    <w:rsid w:val="00AA4BA5"/>
    <w:rsid w:val="00AA5EA6"/>
    <w:rsid w:val="00AA6B36"/>
    <w:rsid w:val="00AB26BA"/>
    <w:rsid w:val="00AB2D33"/>
    <w:rsid w:val="00AB356D"/>
    <w:rsid w:val="00AB71C8"/>
    <w:rsid w:val="00AB7224"/>
    <w:rsid w:val="00AC0016"/>
    <w:rsid w:val="00AC2909"/>
    <w:rsid w:val="00AC4B72"/>
    <w:rsid w:val="00AC51DC"/>
    <w:rsid w:val="00AC5312"/>
    <w:rsid w:val="00AC5936"/>
    <w:rsid w:val="00AC67AF"/>
    <w:rsid w:val="00AC783A"/>
    <w:rsid w:val="00AD0338"/>
    <w:rsid w:val="00AD1BCD"/>
    <w:rsid w:val="00AD1CEF"/>
    <w:rsid w:val="00AD2539"/>
    <w:rsid w:val="00AD319F"/>
    <w:rsid w:val="00AD357D"/>
    <w:rsid w:val="00AD3C20"/>
    <w:rsid w:val="00AD4A4A"/>
    <w:rsid w:val="00AE17E6"/>
    <w:rsid w:val="00AE1F1E"/>
    <w:rsid w:val="00AE6BAA"/>
    <w:rsid w:val="00AF2E28"/>
    <w:rsid w:val="00AF5DDC"/>
    <w:rsid w:val="00B00299"/>
    <w:rsid w:val="00B01B60"/>
    <w:rsid w:val="00B02584"/>
    <w:rsid w:val="00B02B64"/>
    <w:rsid w:val="00B05645"/>
    <w:rsid w:val="00B07F3B"/>
    <w:rsid w:val="00B11712"/>
    <w:rsid w:val="00B14661"/>
    <w:rsid w:val="00B151AB"/>
    <w:rsid w:val="00B16553"/>
    <w:rsid w:val="00B169D0"/>
    <w:rsid w:val="00B17B7B"/>
    <w:rsid w:val="00B17C54"/>
    <w:rsid w:val="00B2086C"/>
    <w:rsid w:val="00B2211B"/>
    <w:rsid w:val="00B22F11"/>
    <w:rsid w:val="00B23759"/>
    <w:rsid w:val="00B26195"/>
    <w:rsid w:val="00B30057"/>
    <w:rsid w:val="00B32937"/>
    <w:rsid w:val="00B33E33"/>
    <w:rsid w:val="00B33EE3"/>
    <w:rsid w:val="00B36130"/>
    <w:rsid w:val="00B40252"/>
    <w:rsid w:val="00B41937"/>
    <w:rsid w:val="00B42717"/>
    <w:rsid w:val="00B472D2"/>
    <w:rsid w:val="00B508D5"/>
    <w:rsid w:val="00B62FD9"/>
    <w:rsid w:val="00B641A9"/>
    <w:rsid w:val="00B6445D"/>
    <w:rsid w:val="00B64EEF"/>
    <w:rsid w:val="00B678E4"/>
    <w:rsid w:val="00B73A1B"/>
    <w:rsid w:val="00B76722"/>
    <w:rsid w:val="00B76A47"/>
    <w:rsid w:val="00B77487"/>
    <w:rsid w:val="00B80DD4"/>
    <w:rsid w:val="00B81D2F"/>
    <w:rsid w:val="00B83AEA"/>
    <w:rsid w:val="00B85E70"/>
    <w:rsid w:val="00B86B58"/>
    <w:rsid w:val="00B87397"/>
    <w:rsid w:val="00B90EA0"/>
    <w:rsid w:val="00B9150A"/>
    <w:rsid w:val="00B923B8"/>
    <w:rsid w:val="00B946D4"/>
    <w:rsid w:val="00B97E73"/>
    <w:rsid w:val="00BA0738"/>
    <w:rsid w:val="00BA324B"/>
    <w:rsid w:val="00BA3D7E"/>
    <w:rsid w:val="00BA3E33"/>
    <w:rsid w:val="00BA6BE8"/>
    <w:rsid w:val="00BB1414"/>
    <w:rsid w:val="00BB2429"/>
    <w:rsid w:val="00BB5863"/>
    <w:rsid w:val="00BB7034"/>
    <w:rsid w:val="00BC067C"/>
    <w:rsid w:val="00BC0A42"/>
    <w:rsid w:val="00BC0E91"/>
    <w:rsid w:val="00BC11CE"/>
    <w:rsid w:val="00BC31FC"/>
    <w:rsid w:val="00BC357D"/>
    <w:rsid w:val="00BC4BD1"/>
    <w:rsid w:val="00BC7D76"/>
    <w:rsid w:val="00BD2B6E"/>
    <w:rsid w:val="00BD4F7F"/>
    <w:rsid w:val="00BE02DE"/>
    <w:rsid w:val="00BE4985"/>
    <w:rsid w:val="00BE678E"/>
    <w:rsid w:val="00BE7195"/>
    <w:rsid w:val="00BF7318"/>
    <w:rsid w:val="00BF7E6C"/>
    <w:rsid w:val="00C032C3"/>
    <w:rsid w:val="00C0664E"/>
    <w:rsid w:val="00C07CA7"/>
    <w:rsid w:val="00C10CF5"/>
    <w:rsid w:val="00C1101F"/>
    <w:rsid w:val="00C1488A"/>
    <w:rsid w:val="00C15E85"/>
    <w:rsid w:val="00C20107"/>
    <w:rsid w:val="00C20E59"/>
    <w:rsid w:val="00C23B3A"/>
    <w:rsid w:val="00C26157"/>
    <w:rsid w:val="00C274AF"/>
    <w:rsid w:val="00C3139E"/>
    <w:rsid w:val="00C3152D"/>
    <w:rsid w:val="00C36A48"/>
    <w:rsid w:val="00C452FB"/>
    <w:rsid w:val="00C4542B"/>
    <w:rsid w:val="00C47143"/>
    <w:rsid w:val="00C54671"/>
    <w:rsid w:val="00C55E74"/>
    <w:rsid w:val="00C57168"/>
    <w:rsid w:val="00C60DD3"/>
    <w:rsid w:val="00C63F84"/>
    <w:rsid w:val="00C63F9F"/>
    <w:rsid w:val="00C64733"/>
    <w:rsid w:val="00C677B7"/>
    <w:rsid w:val="00C712AF"/>
    <w:rsid w:val="00C71849"/>
    <w:rsid w:val="00C729F2"/>
    <w:rsid w:val="00C7468D"/>
    <w:rsid w:val="00C75D6D"/>
    <w:rsid w:val="00C761C1"/>
    <w:rsid w:val="00C808E3"/>
    <w:rsid w:val="00C80EE4"/>
    <w:rsid w:val="00C84C4F"/>
    <w:rsid w:val="00C87C8D"/>
    <w:rsid w:val="00C91C91"/>
    <w:rsid w:val="00C9430D"/>
    <w:rsid w:val="00C94712"/>
    <w:rsid w:val="00C95385"/>
    <w:rsid w:val="00C97B0A"/>
    <w:rsid w:val="00CA492B"/>
    <w:rsid w:val="00CA63A9"/>
    <w:rsid w:val="00CA6774"/>
    <w:rsid w:val="00CB08BE"/>
    <w:rsid w:val="00CB0CEC"/>
    <w:rsid w:val="00CB0E82"/>
    <w:rsid w:val="00CB1FC1"/>
    <w:rsid w:val="00CC05A0"/>
    <w:rsid w:val="00CC1F22"/>
    <w:rsid w:val="00CC2EA6"/>
    <w:rsid w:val="00CC3768"/>
    <w:rsid w:val="00CC467B"/>
    <w:rsid w:val="00CC48F2"/>
    <w:rsid w:val="00CC65AB"/>
    <w:rsid w:val="00CC678A"/>
    <w:rsid w:val="00CC6DB3"/>
    <w:rsid w:val="00CC70E0"/>
    <w:rsid w:val="00CD4801"/>
    <w:rsid w:val="00CE2102"/>
    <w:rsid w:val="00CE256D"/>
    <w:rsid w:val="00CE7092"/>
    <w:rsid w:val="00CE7E13"/>
    <w:rsid w:val="00CF0165"/>
    <w:rsid w:val="00CF062C"/>
    <w:rsid w:val="00CF14F3"/>
    <w:rsid w:val="00CF214F"/>
    <w:rsid w:val="00CF44F4"/>
    <w:rsid w:val="00CF50F9"/>
    <w:rsid w:val="00CF5D14"/>
    <w:rsid w:val="00CF6088"/>
    <w:rsid w:val="00D020AF"/>
    <w:rsid w:val="00D05CA7"/>
    <w:rsid w:val="00D06820"/>
    <w:rsid w:val="00D06D0C"/>
    <w:rsid w:val="00D06D31"/>
    <w:rsid w:val="00D07606"/>
    <w:rsid w:val="00D11337"/>
    <w:rsid w:val="00D11A69"/>
    <w:rsid w:val="00D127E9"/>
    <w:rsid w:val="00D13D83"/>
    <w:rsid w:val="00D162B0"/>
    <w:rsid w:val="00D1632F"/>
    <w:rsid w:val="00D17356"/>
    <w:rsid w:val="00D17EBB"/>
    <w:rsid w:val="00D21303"/>
    <w:rsid w:val="00D23E86"/>
    <w:rsid w:val="00D23F08"/>
    <w:rsid w:val="00D252F4"/>
    <w:rsid w:val="00D32038"/>
    <w:rsid w:val="00D344B8"/>
    <w:rsid w:val="00D36334"/>
    <w:rsid w:val="00D375EA"/>
    <w:rsid w:val="00D40467"/>
    <w:rsid w:val="00D42A2B"/>
    <w:rsid w:val="00D43E52"/>
    <w:rsid w:val="00D4533E"/>
    <w:rsid w:val="00D47771"/>
    <w:rsid w:val="00D53B8D"/>
    <w:rsid w:val="00D54966"/>
    <w:rsid w:val="00D57884"/>
    <w:rsid w:val="00D62E0F"/>
    <w:rsid w:val="00D63089"/>
    <w:rsid w:val="00D6328A"/>
    <w:rsid w:val="00D653A4"/>
    <w:rsid w:val="00D662EF"/>
    <w:rsid w:val="00D72D8B"/>
    <w:rsid w:val="00D74634"/>
    <w:rsid w:val="00D77213"/>
    <w:rsid w:val="00D8318F"/>
    <w:rsid w:val="00D83200"/>
    <w:rsid w:val="00D84225"/>
    <w:rsid w:val="00D9152E"/>
    <w:rsid w:val="00D925B4"/>
    <w:rsid w:val="00D93AC4"/>
    <w:rsid w:val="00D93F87"/>
    <w:rsid w:val="00D952D3"/>
    <w:rsid w:val="00D962E5"/>
    <w:rsid w:val="00DA1B1A"/>
    <w:rsid w:val="00DA2637"/>
    <w:rsid w:val="00DA2FA6"/>
    <w:rsid w:val="00DA45AD"/>
    <w:rsid w:val="00DA724E"/>
    <w:rsid w:val="00DB0E39"/>
    <w:rsid w:val="00DB2510"/>
    <w:rsid w:val="00DB30AB"/>
    <w:rsid w:val="00DB3DD3"/>
    <w:rsid w:val="00DB514C"/>
    <w:rsid w:val="00DB5D61"/>
    <w:rsid w:val="00DB6DFC"/>
    <w:rsid w:val="00DB755F"/>
    <w:rsid w:val="00DC1BFA"/>
    <w:rsid w:val="00DC3581"/>
    <w:rsid w:val="00DC76A3"/>
    <w:rsid w:val="00DD0F09"/>
    <w:rsid w:val="00DD3159"/>
    <w:rsid w:val="00DD34FC"/>
    <w:rsid w:val="00DD4E59"/>
    <w:rsid w:val="00DD4E84"/>
    <w:rsid w:val="00DD558B"/>
    <w:rsid w:val="00DD598B"/>
    <w:rsid w:val="00DD7D6F"/>
    <w:rsid w:val="00DE111E"/>
    <w:rsid w:val="00DE44FE"/>
    <w:rsid w:val="00DE458F"/>
    <w:rsid w:val="00DE54D2"/>
    <w:rsid w:val="00DE6757"/>
    <w:rsid w:val="00DF0B8B"/>
    <w:rsid w:val="00DF1912"/>
    <w:rsid w:val="00DF34F3"/>
    <w:rsid w:val="00DF4537"/>
    <w:rsid w:val="00DF529E"/>
    <w:rsid w:val="00DF58AE"/>
    <w:rsid w:val="00E0023A"/>
    <w:rsid w:val="00E00930"/>
    <w:rsid w:val="00E01498"/>
    <w:rsid w:val="00E04293"/>
    <w:rsid w:val="00E06AC6"/>
    <w:rsid w:val="00E06FCD"/>
    <w:rsid w:val="00E07CC9"/>
    <w:rsid w:val="00E07D89"/>
    <w:rsid w:val="00E117AD"/>
    <w:rsid w:val="00E119B4"/>
    <w:rsid w:val="00E1244C"/>
    <w:rsid w:val="00E12ACF"/>
    <w:rsid w:val="00E15FBF"/>
    <w:rsid w:val="00E20639"/>
    <w:rsid w:val="00E22C23"/>
    <w:rsid w:val="00E268FF"/>
    <w:rsid w:val="00E31B8D"/>
    <w:rsid w:val="00E32F8E"/>
    <w:rsid w:val="00E33E69"/>
    <w:rsid w:val="00E40264"/>
    <w:rsid w:val="00E4311B"/>
    <w:rsid w:val="00E43F2D"/>
    <w:rsid w:val="00E4414D"/>
    <w:rsid w:val="00E448F3"/>
    <w:rsid w:val="00E5086E"/>
    <w:rsid w:val="00E51611"/>
    <w:rsid w:val="00E5216A"/>
    <w:rsid w:val="00E5250F"/>
    <w:rsid w:val="00E53C3D"/>
    <w:rsid w:val="00E545CA"/>
    <w:rsid w:val="00E54D81"/>
    <w:rsid w:val="00E55089"/>
    <w:rsid w:val="00E55BDF"/>
    <w:rsid w:val="00E55CC0"/>
    <w:rsid w:val="00E57428"/>
    <w:rsid w:val="00E61953"/>
    <w:rsid w:val="00E62244"/>
    <w:rsid w:val="00E62457"/>
    <w:rsid w:val="00E625E2"/>
    <w:rsid w:val="00E66A7F"/>
    <w:rsid w:val="00E701F1"/>
    <w:rsid w:val="00E7302C"/>
    <w:rsid w:val="00E75652"/>
    <w:rsid w:val="00E758EB"/>
    <w:rsid w:val="00E83B5A"/>
    <w:rsid w:val="00E83EA4"/>
    <w:rsid w:val="00E84A68"/>
    <w:rsid w:val="00E85865"/>
    <w:rsid w:val="00E85E42"/>
    <w:rsid w:val="00E86D52"/>
    <w:rsid w:val="00E876FC"/>
    <w:rsid w:val="00E90F54"/>
    <w:rsid w:val="00E913A0"/>
    <w:rsid w:val="00EA165A"/>
    <w:rsid w:val="00EA2C7E"/>
    <w:rsid w:val="00EA3175"/>
    <w:rsid w:val="00EA4359"/>
    <w:rsid w:val="00EA4713"/>
    <w:rsid w:val="00EA607E"/>
    <w:rsid w:val="00EA7441"/>
    <w:rsid w:val="00EB037D"/>
    <w:rsid w:val="00EB1A1A"/>
    <w:rsid w:val="00EB249B"/>
    <w:rsid w:val="00EB44AD"/>
    <w:rsid w:val="00EB6CBF"/>
    <w:rsid w:val="00EB6FD4"/>
    <w:rsid w:val="00EC07F0"/>
    <w:rsid w:val="00EC10A6"/>
    <w:rsid w:val="00EC4C2F"/>
    <w:rsid w:val="00EC591E"/>
    <w:rsid w:val="00ED1C5B"/>
    <w:rsid w:val="00ED2F8F"/>
    <w:rsid w:val="00ED324D"/>
    <w:rsid w:val="00ED6EFF"/>
    <w:rsid w:val="00EE2BEB"/>
    <w:rsid w:val="00EE3145"/>
    <w:rsid w:val="00EE68E5"/>
    <w:rsid w:val="00EF113A"/>
    <w:rsid w:val="00EF5CE5"/>
    <w:rsid w:val="00EF65EC"/>
    <w:rsid w:val="00F015B9"/>
    <w:rsid w:val="00F03BE2"/>
    <w:rsid w:val="00F05111"/>
    <w:rsid w:val="00F077F8"/>
    <w:rsid w:val="00F15E03"/>
    <w:rsid w:val="00F16D98"/>
    <w:rsid w:val="00F177D5"/>
    <w:rsid w:val="00F21B5E"/>
    <w:rsid w:val="00F21BDC"/>
    <w:rsid w:val="00F226F1"/>
    <w:rsid w:val="00F2324C"/>
    <w:rsid w:val="00F23C27"/>
    <w:rsid w:val="00F24B40"/>
    <w:rsid w:val="00F24FC9"/>
    <w:rsid w:val="00F27842"/>
    <w:rsid w:val="00F300F8"/>
    <w:rsid w:val="00F30524"/>
    <w:rsid w:val="00F32B8E"/>
    <w:rsid w:val="00F34532"/>
    <w:rsid w:val="00F35089"/>
    <w:rsid w:val="00F3601D"/>
    <w:rsid w:val="00F360B0"/>
    <w:rsid w:val="00F375FB"/>
    <w:rsid w:val="00F404C8"/>
    <w:rsid w:val="00F418FC"/>
    <w:rsid w:val="00F4255D"/>
    <w:rsid w:val="00F425D3"/>
    <w:rsid w:val="00F430F9"/>
    <w:rsid w:val="00F445E4"/>
    <w:rsid w:val="00F46484"/>
    <w:rsid w:val="00F50A95"/>
    <w:rsid w:val="00F50EE9"/>
    <w:rsid w:val="00F52345"/>
    <w:rsid w:val="00F52366"/>
    <w:rsid w:val="00F52B5D"/>
    <w:rsid w:val="00F54285"/>
    <w:rsid w:val="00F54B3D"/>
    <w:rsid w:val="00F606A6"/>
    <w:rsid w:val="00F61073"/>
    <w:rsid w:val="00F665C4"/>
    <w:rsid w:val="00F702EE"/>
    <w:rsid w:val="00F709C8"/>
    <w:rsid w:val="00F70EDA"/>
    <w:rsid w:val="00F71C1A"/>
    <w:rsid w:val="00F82C1C"/>
    <w:rsid w:val="00F82DAE"/>
    <w:rsid w:val="00F848FE"/>
    <w:rsid w:val="00F86453"/>
    <w:rsid w:val="00F866BA"/>
    <w:rsid w:val="00F910C9"/>
    <w:rsid w:val="00F92CEE"/>
    <w:rsid w:val="00F92D08"/>
    <w:rsid w:val="00F938A3"/>
    <w:rsid w:val="00F95304"/>
    <w:rsid w:val="00F9584C"/>
    <w:rsid w:val="00F95E15"/>
    <w:rsid w:val="00F9661D"/>
    <w:rsid w:val="00F97DB9"/>
    <w:rsid w:val="00F97DEB"/>
    <w:rsid w:val="00FA5170"/>
    <w:rsid w:val="00FA5902"/>
    <w:rsid w:val="00FA65D0"/>
    <w:rsid w:val="00FA6632"/>
    <w:rsid w:val="00FA7107"/>
    <w:rsid w:val="00FB18D2"/>
    <w:rsid w:val="00FB4FBD"/>
    <w:rsid w:val="00FB735E"/>
    <w:rsid w:val="00FC01B7"/>
    <w:rsid w:val="00FC055A"/>
    <w:rsid w:val="00FC27D2"/>
    <w:rsid w:val="00FC3D5E"/>
    <w:rsid w:val="00FC503D"/>
    <w:rsid w:val="00FC64DD"/>
    <w:rsid w:val="00FC6F05"/>
    <w:rsid w:val="00FD1836"/>
    <w:rsid w:val="00FD1907"/>
    <w:rsid w:val="00FD3187"/>
    <w:rsid w:val="00FD5B77"/>
    <w:rsid w:val="00FD5DA7"/>
    <w:rsid w:val="00FD642E"/>
    <w:rsid w:val="00FE022F"/>
    <w:rsid w:val="00FE0F22"/>
    <w:rsid w:val="00FE6E4A"/>
    <w:rsid w:val="00FF09C8"/>
    <w:rsid w:val="00FF26C5"/>
    <w:rsid w:val="00FF2D73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E7C74"/>
    <w:pPr>
      <w:numPr>
        <w:numId w:val="1"/>
      </w:numPr>
    </w:pPr>
  </w:style>
  <w:style w:type="paragraph" w:styleId="Footer">
    <w:name w:val="footer"/>
    <w:basedOn w:val="Normal"/>
    <w:rsid w:val="006E7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C74"/>
  </w:style>
  <w:style w:type="paragraph" w:styleId="BalloonText">
    <w:name w:val="Balloon Text"/>
    <w:basedOn w:val="Normal"/>
    <w:semiHidden/>
    <w:rsid w:val="002733D7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5F1DC1"/>
    <w:pPr>
      <w:spacing w:before="60" w:after="60"/>
    </w:pPr>
    <w:rPr>
      <w:szCs w:val="20"/>
    </w:rPr>
  </w:style>
  <w:style w:type="character" w:styleId="CommentReference">
    <w:name w:val="annotation reference"/>
    <w:basedOn w:val="DefaultParagraphFont"/>
    <w:semiHidden/>
    <w:rsid w:val="00E84A68"/>
    <w:rPr>
      <w:sz w:val="16"/>
      <w:szCs w:val="16"/>
    </w:rPr>
  </w:style>
  <w:style w:type="paragraph" w:styleId="CommentText">
    <w:name w:val="annotation text"/>
    <w:basedOn w:val="Normal"/>
    <w:semiHidden/>
    <w:rsid w:val="00E84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A68"/>
    <w:rPr>
      <w:b/>
      <w:bCs/>
    </w:rPr>
  </w:style>
  <w:style w:type="paragraph" w:styleId="DocumentMap">
    <w:name w:val="Document Map"/>
    <w:basedOn w:val="Normal"/>
    <w:semiHidden/>
    <w:rsid w:val="00FA5170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rsid w:val="006E788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5F27"/>
    <w:rPr>
      <w:color w:val="0000FF"/>
      <w:u w:val="single"/>
    </w:rPr>
  </w:style>
  <w:style w:type="character" w:styleId="FollowedHyperlink">
    <w:name w:val="FollowedHyperlink"/>
    <w:basedOn w:val="DefaultParagraphFont"/>
    <w:rsid w:val="00A45F2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45E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45E7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9F1F-5E58-40C6-B585-816BB972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Development Branch</vt:lpstr>
    </vt:vector>
  </TitlesOfParts>
  <Company>CDOT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Development Branch</dc:title>
  <dc:creator>Allison Wilson</dc:creator>
  <cp:lastModifiedBy>haddadn</cp:lastModifiedBy>
  <cp:revision>2</cp:revision>
  <cp:lastPrinted>2009-11-03T13:06:00Z</cp:lastPrinted>
  <dcterms:created xsi:type="dcterms:W3CDTF">2010-07-23T16:40:00Z</dcterms:created>
  <dcterms:modified xsi:type="dcterms:W3CDTF">2010-07-23T16:40:00Z</dcterms:modified>
</cp:coreProperties>
</file>