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8D" w:rsidRDefault="00D53B8D" w:rsidP="001E702B">
      <w:pPr>
        <w:tabs>
          <w:tab w:val="left" w:pos="360"/>
        </w:tabs>
        <w:ind w:left="360" w:hanging="360"/>
        <w:jc w:val="center"/>
        <w:outlineLvl w:val="0"/>
        <w:rPr>
          <w:b/>
        </w:rPr>
      </w:pPr>
    </w:p>
    <w:p w:rsidR="00D53B8D" w:rsidRDefault="00D53B8D" w:rsidP="001E702B">
      <w:pPr>
        <w:tabs>
          <w:tab w:val="left" w:pos="360"/>
        </w:tabs>
        <w:ind w:left="360" w:hanging="360"/>
        <w:jc w:val="center"/>
        <w:outlineLvl w:val="0"/>
        <w:rPr>
          <w:b/>
        </w:rPr>
      </w:pPr>
    </w:p>
    <w:p w:rsidR="006E7C74" w:rsidRPr="00C808E3" w:rsidRDefault="003E5846" w:rsidP="001E702B">
      <w:pPr>
        <w:tabs>
          <w:tab w:val="left" w:pos="360"/>
        </w:tabs>
        <w:ind w:left="360" w:hanging="360"/>
        <w:jc w:val="center"/>
        <w:outlineLvl w:val="0"/>
        <w:rPr>
          <w:b/>
          <w:sz w:val="28"/>
          <w:szCs w:val="28"/>
        </w:rPr>
      </w:pPr>
      <w:r w:rsidRPr="00C808E3">
        <w:rPr>
          <w:b/>
          <w:sz w:val="28"/>
          <w:szCs w:val="28"/>
        </w:rPr>
        <w:t>Innovative Contracting Advisory Committee</w:t>
      </w:r>
    </w:p>
    <w:p w:rsidR="006E7C74" w:rsidRPr="00D06D31" w:rsidRDefault="006E7C74" w:rsidP="001E702B">
      <w:pPr>
        <w:tabs>
          <w:tab w:val="left" w:pos="360"/>
        </w:tabs>
        <w:ind w:left="360" w:hanging="360"/>
        <w:jc w:val="center"/>
        <w:outlineLvl w:val="0"/>
        <w:rPr>
          <w:b/>
        </w:rPr>
      </w:pPr>
      <w:r w:rsidRPr="00C808E3">
        <w:rPr>
          <w:b/>
          <w:sz w:val="28"/>
          <w:szCs w:val="28"/>
        </w:rPr>
        <w:t>Meeting Minutes</w:t>
      </w:r>
    </w:p>
    <w:p w:rsidR="006E7C74" w:rsidRPr="00DD4E84" w:rsidRDefault="00704685" w:rsidP="001E702B">
      <w:pPr>
        <w:tabs>
          <w:tab w:val="left" w:pos="360"/>
        </w:tabs>
        <w:ind w:left="360" w:hanging="360"/>
        <w:jc w:val="center"/>
        <w:outlineLvl w:val="0"/>
      </w:pPr>
      <w:r>
        <w:rPr>
          <w:b/>
        </w:rPr>
        <w:t>October 21</w:t>
      </w:r>
      <w:r w:rsidR="00304390" w:rsidRPr="00DD4E84">
        <w:rPr>
          <w:b/>
        </w:rPr>
        <w:t>,</w:t>
      </w:r>
      <w:r w:rsidR="00CB0CEC" w:rsidRPr="00DD4E84">
        <w:rPr>
          <w:b/>
        </w:rPr>
        <w:t xml:space="preserve"> 2010</w:t>
      </w:r>
    </w:p>
    <w:p w:rsidR="006E7C74" w:rsidRDefault="006E7C74" w:rsidP="001E702B">
      <w:pPr>
        <w:tabs>
          <w:tab w:val="left" w:pos="360"/>
        </w:tabs>
        <w:ind w:left="360" w:hanging="360"/>
        <w:jc w:val="center"/>
      </w:pPr>
    </w:p>
    <w:p w:rsidR="00540EF9" w:rsidRDefault="00540EF9" w:rsidP="003657A3">
      <w:pPr>
        <w:pStyle w:val="ListBullet"/>
        <w:numPr>
          <w:ilvl w:val="0"/>
          <w:numId w:val="0"/>
        </w:numPr>
        <w:rPr>
          <w:b/>
          <w:u w:val="single"/>
        </w:rPr>
      </w:pPr>
    </w:p>
    <w:p w:rsidR="00A63C5E" w:rsidRPr="00590F8D" w:rsidRDefault="00C808E3" w:rsidP="003657A3">
      <w:pPr>
        <w:pStyle w:val="ListBullet"/>
        <w:numPr>
          <w:ilvl w:val="0"/>
          <w:numId w:val="0"/>
        </w:numPr>
        <w:rPr>
          <w:b/>
          <w:u w:val="single"/>
        </w:rPr>
      </w:pPr>
      <w:r w:rsidRPr="00590F8D">
        <w:rPr>
          <w:b/>
          <w:u w:val="single"/>
        </w:rPr>
        <w:t>A</w:t>
      </w:r>
      <w:r w:rsidR="003657A3" w:rsidRPr="00590F8D">
        <w:rPr>
          <w:b/>
          <w:u w:val="single"/>
        </w:rPr>
        <w:t>ttendance</w:t>
      </w:r>
    </w:p>
    <w:p w:rsidR="001A5179" w:rsidRPr="00590F8D" w:rsidRDefault="001A5179" w:rsidP="00525D27">
      <w:pPr>
        <w:pStyle w:val="ListBullet"/>
        <w:numPr>
          <w:ilvl w:val="0"/>
          <w:numId w:val="0"/>
        </w:numPr>
      </w:pPr>
    </w:p>
    <w:p w:rsidR="00A63C5E" w:rsidRPr="00590F8D" w:rsidRDefault="00B33EE3" w:rsidP="006A59AA">
      <w:pPr>
        <w:pStyle w:val="ListBullet"/>
        <w:numPr>
          <w:ilvl w:val="0"/>
          <w:numId w:val="0"/>
        </w:numPr>
        <w:jc w:val="both"/>
      </w:pPr>
      <w:r w:rsidRPr="00590F8D">
        <w:t>Nabil Haddad</w:t>
      </w:r>
      <w:r w:rsidR="00A63C5E" w:rsidRPr="00590F8D">
        <w:t>, CDOT, Innovative Contracting Program Manager</w:t>
      </w:r>
      <w:r w:rsidR="00D40467" w:rsidRPr="00590F8D">
        <w:t xml:space="preserve"> (Facilitator)</w:t>
      </w:r>
    </w:p>
    <w:p w:rsidR="00A63C5E" w:rsidRDefault="00A63C5E" w:rsidP="006A59AA">
      <w:pPr>
        <w:pStyle w:val="ListBullet"/>
        <w:numPr>
          <w:ilvl w:val="0"/>
          <w:numId w:val="0"/>
        </w:numPr>
        <w:jc w:val="both"/>
      </w:pPr>
      <w:r w:rsidRPr="00590F8D">
        <w:t>Scott Ellis, CDOT, Region 4 Resident Engineer</w:t>
      </w:r>
    </w:p>
    <w:p w:rsidR="001A5179" w:rsidRDefault="00304390" w:rsidP="006A59AA">
      <w:pPr>
        <w:pStyle w:val="ListBullet"/>
        <w:numPr>
          <w:ilvl w:val="0"/>
          <w:numId w:val="0"/>
        </w:numPr>
        <w:jc w:val="both"/>
      </w:pPr>
      <w:r w:rsidRPr="00590F8D">
        <w:t>Tim Maloney, CCA, Edward Kraemer &amp; Sons</w:t>
      </w:r>
    </w:p>
    <w:p w:rsidR="00E91784" w:rsidRDefault="005810DB" w:rsidP="006A59AA">
      <w:pPr>
        <w:pStyle w:val="ListBullet"/>
        <w:numPr>
          <w:ilvl w:val="0"/>
          <w:numId w:val="0"/>
        </w:numPr>
        <w:jc w:val="both"/>
      </w:pPr>
      <w:r>
        <w:t>Tyler Weldon, CDOT, Region 1</w:t>
      </w:r>
      <w:r w:rsidR="00E91784">
        <w:t xml:space="preserve"> </w:t>
      </w:r>
      <w:r>
        <w:t>Project</w:t>
      </w:r>
      <w:r w:rsidR="00E91784">
        <w:t xml:space="preserve"> Engineer-via telephone</w:t>
      </w:r>
    </w:p>
    <w:p w:rsidR="00FD70BE" w:rsidRPr="00590F8D" w:rsidRDefault="00FD70BE" w:rsidP="006A59AA">
      <w:pPr>
        <w:pStyle w:val="ListBullet"/>
        <w:numPr>
          <w:ilvl w:val="0"/>
          <w:numId w:val="0"/>
        </w:numPr>
        <w:jc w:val="both"/>
      </w:pPr>
      <w:r>
        <w:t>Jim Moody, CCA, Guest</w:t>
      </w:r>
    </w:p>
    <w:p w:rsidR="001A5179" w:rsidRDefault="0022458D" w:rsidP="006A59AA">
      <w:pPr>
        <w:pStyle w:val="ListBullet"/>
        <w:numPr>
          <w:ilvl w:val="0"/>
          <w:numId w:val="0"/>
        </w:numPr>
        <w:jc w:val="both"/>
      </w:pPr>
      <w:r w:rsidRPr="00590F8D">
        <w:t xml:space="preserve">Dick Osmun, CDOT </w:t>
      </w:r>
      <w:r w:rsidR="00143E51">
        <w:t xml:space="preserve">Staff </w:t>
      </w:r>
      <w:r w:rsidRPr="00590F8D">
        <w:t>Bridge, Guest</w:t>
      </w:r>
    </w:p>
    <w:p w:rsidR="00FD70BE" w:rsidRDefault="00FD70BE" w:rsidP="006A59AA">
      <w:pPr>
        <w:pStyle w:val="ListBullet"/>
        <w:numPr>
          <w:ilvl w:val="0"/>
          <w:numId w:val="0"/>
        </w:numPr>
        <w:jc w:val="both"/>
      </w:pPr>
      <w:r>
        <w:t>Ted Rutledge, URS</w:t>
      </w:r>
      <w:r w:rsidR="0060560D">
        <w:t xml:space="preserve"> Corporation</w:t>
      </w:r>
      <w:r>
        <w:t>, Guest</w:t>
      </w:r>
    </w:p>
    <w:p w:rsidR="00206669" w:rsidRDefault="001A72E3" w:rsidP="006A59AA">
      <w:pPr>
        <w:pStyle w:val="ListBullet"/>
        <w:numPr>
          <w:ilvl w:val="0"/>
          <w:numId w:val="0"/>
        </w:numPr>
        <w:tabs>
          <w:tab w:val="left" w:pos="990"/>
          <w:tab w:val="left" w:pos="1350"/>
        </w:tabs>
        <w:jc w:val="both"/>
      </w:pPr>
      <w:r>
        <w:t>Kevin Delva, URS Corporation, Guest</w:t>
      </w:r>
    </w:p>
    <w:p w:rsidR="001A72E3" w:rsidRDefault="001A72E3" w:rsidP="006A59AA">
      <w:pPr>
        <w:pStyle w:val="ListBullet"/>
        <w:numPr>
          <w:ilvl w:val="0"/>
          <w:numId w:val="0"/>
        </w:numPr>
        <w:tabs>
          <w:tab w:val="left" w:pos="990"/>
          <w:tab w:val="left" w:pos="1350"/>
        </w:tabs>
        <w:jc w:val="both"/>
      </w:pPr>
      <w:r>
        <w:t>Dave Poling, CDOT, Region 2 Program Engineer</w:t>
      </w:r>
    </w:p>
    <w:p w:rsidR="001A72E3" w:rsidRDefault="001A72E3" w:rsidP="006A59AA">
      <w:pPr>
        <w:pStyle w:val="ListBullet"/>
        <w:numPr>
          <w:ilvl w:val="0"/>
          <w:numId w:val="0"/>
        </w:numPr>
        <w:tabs>
          <w:tab w:val="left" w:pos="990"/>
          <w:tab w:val="left" w:pos="1350"/>
        </w:tabs>
        <w:jc w:val="both"/>
      </w:pPr>
      <w:r>
        <w:t>Ed Archuleta, CDOT, Region 5 Resident Engineer-via telephone</w:t>
      </w:r>
    </w:p>
    <w:p w:rsidR="001A72E3" w:rsidRDefault="001A72E3" w:rsidP="006A59AA">
      <w:pPr>
        <w:pStyle w:val="ListBullet"/>
        <w:numPr>
          <w:ilvl w:val="0"/>
          <w:numId w:val="0"/>
        </w:numPr>
        <w:tabs>
          <w:tab w:val="left" w:pos="990"/>
          <w:tab w:val="left" w:pos="1350"/>
        </w:tabs>
        <w:jc w:val="both"/>
      </w:pPr>
      <w:r>
        <w:t>Matthew Pacheco, CDOT, Region 6 Project Manager</w:t>
      </w:r>
    </w:p>
    <w:p w:rsidR="00EE39B0" w:rsidRDefault="00EE39B0" w:rsidP="006A59AA">
      <w:pPr>
        <w:pStyle w:val="ListBullet"/>
        <w:numPr>
          <w:ilvl w:val="0"/>
          <w:numId w:val="0"/>
        </w:numPr>
        <w:tabs>
          <w:tab w:val="left" w:pos="990"/>
          <w:tab w:val="left" w:pos="1350"/>
        </w:tabs>
        <w:jc w:val="both"/>
      </w:pPr>
      <w:r>
        <w:t>Jeff Wassenaar, CDOT, Project Development Branch Manager</w:t>
      </w:r>
    </w:p>
    <w:p w:rsidR="00EE39B0" w:rsidRDefault="00EE39B0" w:rsidP="006A59AA">
      <w:pPr>
        <w:pStyle w:val="ListBullet"/>
        <w:numPr>
          <w:ilvl w:val="0"/>
          <w:numId w:val="0"/>
        </w:numPr>
        <w:tabs>
          <w:tab w:val="left" w:pos="990"/>
          <w:tab w:val="left" w:pos="1350"/>
        </w:tabs>
        <w:jc w:val="both"/>
      </w:pPr>
      <w:r>
        <w:t>George Tsiouvaras, ACEC, TSH Consulting Engineers</w:t>
      </w:r>
    </w:p>
    <w:p w:rsidR="00EE39B0" w:rsidRDefault="00EE39B0" w:rsidP="006A59AA">
      <w:pPr>
        <w:pStyle w:val="ListBullet"/>
        <w:numPr>
          <w:ilvl w:val="0"/>
          <w:numId w:val="0"/>
        </w:numPr>
        <w:tabs>
          <w:tab w:val="left" w:pos="990"/>
          <w:tab w:val="left" w:pos="1350"/>
        </w:tabs>
        <w:jc w:val="both"/>
      </w:pPr>
      <w:r>
        <w:t>Randy Jensen, FHWA Program Delivery Engineer</w:t>
      </w:r>
    </w:p>
    <w:p w:rsidR="00EE39B0" w:rsidRPr="001A72E3" w:rsidRDefault="00EE39B0" w:rsidP="006A59AA">
      <w:pPr>
        <w:pStyle w:val="ListBullet"/>
        <w:numPr>
          <w:ilvl w:val="0"/>
          <w:numId w:val="0"/>
        </w:numPr>
        <w:tabs>
          <w:tab w:val="left" w:pos="990"/>
          <w:tab w:val="left" w:pos="1350"/>
        </w:tabs>
        <w:jc w:val="both"/>
      </w:pPr>
      <w:r>
        <w:t>Kathy Young, State of Colorado AG’s Office</w:t>
      </w:r>
    </w:p>
    <w:p w:rsidR="00206669" w:rsidRDefault="00206669" w:rsidP="006A59AA">
      <w:pPr>
        <w:pStyle w:val="ListBullet"/>
        <w:numPr>
          <w:ilvl w:val="0"/>
          <w:numId w:val="0"/>
        </w:numPr>
        <w:tabs>
          <w:tab w:val="left" w:pos="990"/>
          <w:tab w:val="left" w:pos="1350"/>
        </w:tabs>
        <w:jc w:val="both"/>
        <w:rPr>
          <w:b/>
          <w:u w:val="single"/>
        </w:rPr>
      </w:pPr>
    </w:p>
    <w:p w:rsidR="0069053C" w:rsidRPr="0069053C" w:rsidRDefault="00C36A48" w:rsidP="005B0D0E">
      <w:pPr>
        <w:pStyle w:val="ListBullet"/>
        <w:numPr>
          <w:ilvl w:val="0"/>
          <w:numId w:val="0"/>
        </w:numPr>
        <w:tabs>
          <w:tab w:val="left" w:pos="360"/>
        </w:tabs>
        <w:ind w:hanging="360"/>
        <w:jc w:val="both"/>
        <w:rPr>
          <w:b/>
          <w:u w:val="single"/>
        </w:rPr>
      </w:pPr>
      <w:r w:rsidRPr="00C36A48">
        <w:rPr>
          <w:b/>
        </w:rPr>
        <w:tab/>
      </w:r>
      <w:r w:rsidR="005810DB">
        <w:rPr>
          <w:b/>
          <w:u w:val="single"/>
        </w:rPr>
        <w:t xml:space="preserve">Summary of </w:t>
      </w:r>
      <w:r w:rsidR="0069053C" w:rsidRPr="0069053C">
        <w:rPr>
          <w:b/>
          <w:u w:val="single"/>
        </w:rPr>
        <w:t>Discussions</w:t>
      </w:r>
    </w:p>
    <w:p w:rsidR="005B0D0E" w:rsidRDefault="005B0D0E" w:rsidP="005B0D0E">
      <w:pPr>
        <w:pStyle w:val="ListBullet"/>
        <w:numPr>
          <w:ilvl w:val="0"/>
          <w:numId w:val="0"/>
        </w:numPr>
        <w:tabs>
          <w:tab w:val="left" w:pos="360"/>
        </w:tabs>
        <w:ind w:hanging="360"/>
        <w:jc w:val="both"/>
        <w:rPr>
          <w:b/>
        </w:rPr>
      </w:pPr>
    </w:p>
    <w:p w:rsidR="00540EF9" w:rsidRDefault="007B2FAF" w:rsidP="006A59AA">
      <w:pPr>
        <w:pStyle w:val="ListBullet"/>
        <w:numPr>
          <w:ilvl w:val="0"/>
          <w:numId w:val="0"/>
        </w:numPr>
        <w:tabs>
          <w:tab w:val="left" w:pos="990"/>
          <w:tab w:val="left" w:pos="1350"/>
        </w:tabs>
        <w:jc w:val="both"/>
      </w:pPr>
      <w:r>
        <w:t xml:space="preserve">The committee discussed many details of Streamlined Design-Build (SDB).  Nabil updated the group on the </w:t>
      </w:r>
      <w:r w:rsidR="004B1E2E">
        <w:t xml:space="preserve">September 22 </w:t>
      </w:r>
      <w:r>
        <w:t>meeting with the Chief Engineer who is very supportive of the ICAC’s efforts.</w:t>
      </w:r>
    </w:p>
    <w:p w:rsidR="007B2FAF" w:rsidRDefault="007B2FAF" w:rsidP="006A59AA">
      <w:pPr>
        <w:pStyle w:val="ListBullet"/>
        <w:numPr>
          <w:ilvl w:val="0"/>
          <w:numId w:val="0"/>
        </w:numPr>
        <w:tabs>
          <w:tab w:val="left" w:pos="990"/>
          <w:tab w:val="left" w:pos="1350"/>
        </w:tabs>
        <w:jc w:val="both"/>
      </w:pPr>
    </w:p>
    <w:p w:rsidR="007B2FAF" w:rsidRDefault="007B2FAF" w:rsidP="006A59AA">
      <w:pPr>
        <w:pStyle w:val="ListBullet"/>
        <w:numPr>
          <w:ilvl w:val="0"/>
          <w:numId w:val="0"/>
        </w:numPr>
        <w:tabs>
          <w:tab w:val="left" w:pos="990"/>
          <w:tab w:val="left" w:pos="1350"/>
        </w:tabs>
        <w:jc w:val="both"/>
      </w:pPr>
      <w:r>
        <w:t>George Tsiouvaras presented a 3-page Commentary regarding the adoption of SDB from Wilson &amp; Company.</w:t>
      </w:r>
      <w:r w:rsidR="00DF4B39">
        <w:t xml:space="preserve">  Nabil explained that CDOT has not removed Modified Design-Build (MDB) from its toolbox, but that t</w:t>
      </w:r>
      <w:r w:rsidR="00A763C2">
        <w:t>he SDB</w:t>
      </w:r>
      <w:r w:rsidR="00DF4B39">
        <w:t xml:space="preserve"> effort is improving MDB and adding another technique to CDOT’s options.</w:t>
      </w:r>
    </w:p>
    <w:p w:rsidR="007B2FAF" w:rsidRDefault="007B2FAF" w:rsidP="006A59AA">
      <w:pPr>
        <w:pStyle w:val="ListBullet"/>
        <w:numPr>
          <w:ilvl w:val="0"/>
          <w:numId w:val="0"/>
        </w:numPr>
        <w:tabs>
          <w:tab w:val="left" w:pos="990"/>
          <w:tab w:val="left" w:pos="1350"/>
        </w:tabs>
        <w:jc w:val="both"/>
      </w:pPr>
    </w:p>
    <w:p w:rsidR="007B2FAF" w:rsidRDefault="007B2FAF" w:rsidP="006A59AA">
      <w:pPr>
        <w:pStyle w:val="ListBullet"/>
        <w:numPr>
          <w:ilvl w:val="0"/>
          <w:numId w:val="0"/>
        </w:numPr>
        <w:tabs>
          <w:tab w:val="left" w:pos="990"/>
          <w:tab w:val="left" w:pos="1350"/>
        </w:tabs>
        <w:jc w:val="both"/>
      </w:pPr>
      <w:r>
        <w:t xml:space="preserve">Dave Poling suggested </w:t>
      </w:r>
      <w:r w:rsidR="004B1E2E">
        <w:t>hosting</w:t>
      </w:r>
      <w:r>
        <w:t xml:space="preserve"> a </w:t>
      </w:r>
      <w:r w:rsidR="004B1E2E">
        <w:t xml:space="preserve">combined CDOT/industry meeting </w:t>
      </w:r>
      <w:r>
        <w:t xml:space="preserve">to discuss Region 2’s </w:t>
      </w:r>
      <w:r w:rsidR="004B1E2E">
        <w:t xml:space="preserve">two </w:t>
      </w:r>
      <w:r>
        <w:t>proposed SDB projects.  CDOT would like to invite all interested contractors and consultants to this meeting, and would take all feedback into consideration in order to start this new process on the right track.  The meeting was set for November 12, 2010.</w:t>
      </w:r>
    </w:p>
    <w:p w:rsidR="004B1E2E" w:rsidRDefault="004B1E2E" w:rsidP="006A59AA">
      <w:pPr>
        <w:pStyle w:val="ListBullet"/>
        <w:numPr>
          <w:ilvl w:val="0"/>
          <w:numId w:val="0"/>
        </w:numPr>
        <w:tabs>
          <w:tab w:val="left" w:pos="990"/>
          <w:tab w:val="left" w:pos="1350"/>
        </w:tabs>
        <w:jc w:val="both"/>
      </w:pPr>
    </w:p>
    <w:p w:rsidR="004B1E2E" w:rsidRDefault="004B1E2E" w:rsidP="006A59AA">
      <w:pPr>
        <w:pStyle w:val="ListBullet"/>
        <w:numPr>
          <w:ilvl w:val="0"/>
          <w:numId w:val="0"/>
        </w:numPr>
        <w:tabs>
          <w:tab w:val="left" w:pos="990"/>
          <w:tab w:val="left" w:pos="1350"/>
        </w:tabs>
        <w:jc w:val="both"/>
      </w:pPr>
      <w:r>
        <w:t>The issue of having a one-phase SDB vs. a two-phase SDB is still not resolved and CDOT would like to obtain industry input before moving forward.  There were numerous ICAC members that suggested using a single step Best Value Procurement (RFP only) for SDB, and keeping the two-step process for actual Design-Build projects.</w:t>
      </w:r>
    </w:p>
    <w:p w:rsidR="004B1E2E" w:rsidRDefault="004B1E2E" w:rsidP="006A59AA">
      <w:pPr>
        <w:pStyle w:val="ListBullet"/>
        <w:numPr>
          <w:ilvl w:val="0"/>
          <w:numId w:val="0"/>
        </w:numPr>
        <w:tabs>
          <w:tab w:val="left" w:pos="990"/>
          <w:tab w:val="left" w:pos="1350"/>
        </w:tabs>
        <w:jc w:val="both"/>
      </w:pPr>
    </w:p>
    <w:p w:rsidR="00DF4B39" w:rsidRDefault="00DF4B39" w:rsidP="006A59AA">
      <w:pPr>
        <w:pStyle w:val="ListBullet"/>
        <w:numPr>
          <w:ilvl w:val="0"/>
          <w:numId w:val="0"/>
        </w:numPr>
        <w:tabs>
          <w:tab w:val="left" w:pos="990"/>
          <w:tab w:val="left" w:pos="1350"/>
        </w:tabs>
        <w:jc w:val="both"/>
      </w:pPr>
      <w:r>
        <w:t xml:space="preserve">It was agreed that it is very difficult to come up with exact procurement timeframes for SDB since this is project-dependent.  However, it was agreed that </w:t>
      </w:r>
      <w:r w:rsidR="00A763C2">
        <w:t xml:space="preserve">since SDB is intended to be used on </w:t>
      </w:r>
      <w:r w:rsidR="00A763C2">
        <w:lastRenderedPageBreak/>
        <w:t xml:space="preserve">straight forward less complex projects, </w:t>
      </w:r>
      <w:r>
        <w:t xml:space="preserve">the actual procurement timeframe from issuing a letter of intent to award should be somewhat lesser than for Design-Build projects.  </w:t>
      </w:r>
    </w:p>
    <w:p w:rsidR="00A763C2" w:rsidRDefault="00A763C2" w:rsidP="006A59AA">
      <w:pPr>
        <w:pStyle w:val="ListBullet"/>
        <w:numPr>
          <w:ilvl w:val="0"/>
          <w:numId w:val="0"/>
        </w:numPr>
        <w:tabs>
          <w:tab w:val="left" w:pos="990"/>
          <w:tab w:val="left" w:pos="1350"/>
        </w:tabs>
        <w:jc w:val="both"/>
      </w:pPr>
    </w:p>
    <w:p w:rsidR="004B1E2E" w:rsidRDefault="004B1E2E" w:rsidP="006A59AA">
      <w:pPr>
        <w:pStyle w:val="ListBullet"/>
        <w:numPr>
          <w:ilvl w:val="0"/>
          <w:numId w:val="0"/>
        </w:numPr>
        <w:tabs>
          <w:tab w:val="left" w:pos="990"/>
          <w:tab w:val="left" w:pos="1350"/>
        </w:tabs>
        <w:jc w:val="both"/>
      </w:pPr>
      <w:r>
        <w:t xml:space="preserve">Insurance Policies on Design-Build projects were </w:t>
      </w:r>
      <w:r w:rsidR="00853E62">
        <w:t xml:space="preserve">briefly </w:t>
      </w:r>
      <w:r>
        <w:t>discussed, and it was suggested to use a project insurance policy rather than an individual insurance policy for Design-Build projects.</w:t>
      </w:r>
    </w:p>
    <w:p w:rsidR="00DF4B39" w:rsidRDefault="00DF4B39" w:rsidP="006A59AA">
      <w:pPr>
        <w:pStyle w:val="ListBullet"/>
        <w:numPr>
          <w:ilvl w:val="0"/>
          <w:numId w:val="0"/>
        </w:numPr>
        <w:tabs>
          <w:tab w:val="left" w:pos="990"/>
          <w:tab w:val="left" w:pos="1350"/>
        </w:tabs>
        <w:jc w:val="both"/>
      </w:pPr>
    </w:p>
    <w:p w:rsidR="00B90EA0" w:rsidRPr="00590F8D" w:rsidRDefault="007928A0" w:rsidP="006A59AA">
      <w:pPr>
        <w:pStyle w:val="ListBullet"/>
        <w:numPr>
          <w:ilvl w:val="0"/>
          <w:numId w:val="0"/>
        </w:numPr>
        <w:tabs>
          <w:tab w:val="left" w:pos="990"/>
          <w:tab w:val="left" w:pos="1350"/>
        </w:tabs>
        <w:jc w:val="both"/>
        <w:rPr>
          <w:b/>
          <w:u w:val="single"/>
        </w:rPr>
      </w:pPr>
      <w:r w:rsidRPr="00590F8D">
        <w:rPr>
          <w:b/>
          <w:u w:val="single"/>
        </w:rPr>
        <w:t>Action Items</w:t>
      </w:r>
    </w:p>
    <w:p w:rsidR="001E4223" w:rsidRDefault="001E4223" w:rsidP="001E4223">
      <w:pPr>
        <w:pStyle w:val="ListBullet"/>
        <w:numPr>
          <w:ilvl w:val="0"/>
          <w:numId w:val="0"/>
        </w:numPr>
        <w:tabs>
          <w:tab w:val="left" w:pos="990"/>
          <w:tab w:val="left" w:pos="1350"/>
        </w:tabs>
      </w:pPr>
    </w:p>
    <w:p w:rsidR="005810DB" w:rsidRDefault="005810DB" w:rsidP="005810DB">
      <w:pPr>
        <w:pStyle w:val="ListBullet"/>
        <w:numPr>
          <w:ilvl w:val="0"/>
          <w:numId w:val="0"/>
        </w:numPr>
        <w:tabs>
          <w:tab w:val="left" w:pos="990"/>
          <w:tab w:val="left" w:pos="1350"/>
        </w:tabs>
      </w:pPr>
      <w:r>
        <w:t xml:space="preserve">Nabil will </w:t>
      </w:r>
      <w:r w:rsidR="007B2FAF">
        <w:t>present Streamlined Design-Build to the PE III’s and RTD’s on November 2</w:t>
      </w:r>
      <w:r w:rsidR="007B2FAF" w:rsidRPr="007B2FAF">
        <w:rPr>
          <w:vertAlign w:val="superscript"/>
        </w:rPr>
        <w:t>nd</w:t>
      </w:r>
      <w:r w:rsidR="007B2FAF">
        <w:t>, and 3</w:t>
      </w:r>
      <w:r w:rsidR="007B2FAF" w:rsidRPr="007B2FAF">
        <w:rPr>
          <w:vertAlign w:val="superscript"/>
        </w:rPr>
        <w:t>rd</w:t>
      </w:r>
      <w:r w:rsidR="007B2FAF">
        <w:t>, and introduce them to this technique.  If there is no opposition, the Chief Engineer will craft a Memo to all the Regions introducing SDB.</w:t>
      </w:r>
    </w:p>
    <w:p w:rsidR="007B2FAF" w:rsidRDefault="007B2FAF" w:rsidP="005810DB">
      <w:pPr>
        <w:pStyle w:val="ListBullet"/>
        <w:numPr>
          <w:ilvl w:val="0"/>
          <w:numId w:val="0"/>
        </w:numPr>
        <w:tabs>
          <w:tab w:val="left" w:pos="990"/>
          <w:tab w:val="left" w:pos="1350"/>
        </w:tabs>
      </w:pPr>
    </w:p>
    <w:p w:rsidR="007C1750" w:rsidRDefault="007C1750" w:rsidP="005810DB">
      <w:pPr>
        <w:pStyle w:val="ListBullet"/>
        <w:numPr>
          <w:ilvl w:val="0"/>
          <w:numId w:val="0"/>
        </w:numPr>
        <w:tabs>
          <w:tab w:val="left" w:pos="990"/>
          <w:tab w:val="left" w:pos="1350"/>
        </w:tabs>
      </w:pPr>
      <w:r>
        <w:t>Keith will compile the information obtained from the Risk Allocation Matrix discussion and share it with the group.</w:t>
      </w:r>
    </w:p>
    <w:p w:rsidR="005810DB" w:rsidRDefault="005810DB" w:rsidP="00893913">
      <w:pPr>
        <w:pStyle w:val="ListBullet"/>
        <w:numPr>
          <w:ilvl w:val="0"/>
          <w:numId w:val="0"/>
        </w:numPr>
        <w:tabs>
          <w:tab w:val="left" w:pos="990"/>
          <w:tab w:val="left" w:pos="1350"/>
        </w:tabs>
        <w:ind w:left="360" w:hanging="360"/>
        <w:rPr>
          <w:b/>
          <w:u w:val="single"/>
        </w:rPr>
      </w:pPr>
    </w:p>
    <w:p w:rsidR="00540EF9" w:rsidRDefault="00540EF9" w:rsidP="00893913">
      <w:pPr>
        <w:pStyle w:val="ListBullet"/>
        <w:numPr>
          <w:ilvl w:val="0"/>
          <w:numId w:val="0"/>
        </w:numPr>
        <w:tabs>
          <w:tab w:val="left" w:pos="990"/>
          <w:tab w:val="left" w:pos="1350"/>
        </w:tabs>
        <w:ind w:left="360" w:hanging="360"/>
        <w:rPr>
          <w:b/>
          <w:u w:val="single"/>
        </w:rPr>
      </w:pPr>
    </w:p>
    <w:p w:rsidR="00893913" w:rsidRPr="00590F8D" w:rsidRDefault="00CB08BE" w:rsidP="00893913">
      <w:pPr>
        <w:pStyle w:val="ListBullet"/>
        <w:numPr>
          <w:ilvl w:val="0"/>
          <w:numId w:val="0"/>
        </w:numPr>
        <w:tabs>
          <w:tab w:val="left" w:pos="990"/>
          <w:tab w:val="left" w:pos="1350"/>
        </w:tabs>
        <w:ind w:left="360" w:hanging="360"/>
        <w:rPr>
          <w:b/>
          <w:u w:val="single"/>
        </w:rPr>
      </w:pPr>
      <w:r w:rsidRPr="00590F8D">
        <w:rPr>
          <w:b/>
          <w:u w:val="single"/>
        </w:rPr>
        <w:t>Remaining Prioritized Future</w:t>
      </w:r>
      <w:r w:rsidR="00285C34">
        <w:rPr>
          <w:b/>
          <w:u w:val="single"/>
        </w:rPr>
        <w:t xml:space="preserve"> Topics of Discussion </w:t>
      </w:r>
      <w:r w:rsidR="007928A0" w:rsidRPr="00590F8D">
        <w:rPr>
          <w:b/>
          <w:u w:val="single"/>
        </w:rPr>
        <w:t xml:space="preserve">and </w:t>
      </w:r>
      <w:r w:rsidRPr="00590F8D">
        <w:rPr>
          <w:b/>
          <w:u w:val="single"/>
        </w:rPr>
        <w:t>Reasons</w:t>
      </w:r>
    </w:p>
    <w:p w:rsidR="008C3157" w:rsidRPr="00590F8D" w:rsidRDefault="008C3157" w:rsidP="006A5989">
      <w:pPr>
        <w:pStyle w:val="ListBullet"/>
        <w:numPr>
          <w:ilvl w:val="0"/>
          <w:numId w:val="0"/>
        </w:numPr>
        <w:tabs>
          <w:tab w:val="left" w:pos="990"/>
          <w:tab w:val="left" w:pos="1350"/>
        </w:tabs>
        <w:ind w:left="1350"/>
        <w:jc w:val="both"/>
      </w:pPr>
    </w:p>
    <w:p w:rsidR="000409B8" w:rsidRPr="00590F8D" w:rsidRDefault="000409B8" w:rsidP="00D07606">
      <w:pPr>
        <w:pStyle w:val="ListBullet"/>
        <w:numPr>
          <w:ilvl w:val="0"/>
          <w:numId w:val="25"/>
        </w:numPr>
        <w:tabs>
          <w:tab w:val="left" w:pos="990"/>
          <w:tab w:val="left" w:pos="1350"/>
        </w:tabs>
        <w:jc w:val="both"/>
      </w:pPr>
      <w:r w:rsidRPr="00590F8D">
        <w:t>QA/QC on Innovative Contracting projects, specifically for Design-Build projects</w:t>
      </w:r>
      <w:r w:rsidR="00F9661D" w:rsidRPr="00590F8D">
        <w:t xml:space="preserve"> (Dave Poling, George Tsiouvaras, </w:t>
      </w:r>
      <w:r w:rsidR="00A44FD7" w:rsidRPr="00590F8D">
        <w:t>and Matthew</w:t>
      </w:r>
      <w:r w:rsidR="00F9661D" w:rsidRPr="00590F8D">
        <w:t xml:space="preserve"> Pacheco</w:t>
      </w:r>
      <w:r w:rsidR="006E7013" w:rsidRPr="00590F8D">
        <w:t>)</w:t>
      </w:r>
      <w:r w:rsidR="00AC5936" w:rsidRPr="00590F8D">
        <w:t>.  (No set standard guidelines, major cultural shift, better project end-results)</w:t>
      </w:r>
    </w:p>
    <w:p w:rsidR="00B90EA0" w:rsidRPr="00590F8D" w:rsidRDefault="00B90EA0" w:rsidP="00B90EA0">
      <w:pPr>
        <w:pStyle w:val="ListBullet"/>
        <w:numPr>
          <w:ilvl w:val="0"/>
          <w:numId w:val="25"/>
        </w:numPr>
        <w:tabs>
          <w:tab w:val="left" w:pos="990"/>
          <w:tab w:val="left" w:pos="1350"/>
        </w:tabs>
        <w:jc w:val="both"/>
      </w:pPr>
      <w:r w:rsidRPr="00590F8D">
        <w:t>Best-Value Procurement Method</w:t>
      </w:r>
      <w:r w:rsidR="00AC5936" w:rsidRPr="00590F8D">
        <w:t>.  (Becoming more prevalent, transparency, clear owner requirements, minimizing subjectivity)</w:t>
      </w:r>
      <w:r w:rsidR="00F665C4" w:rsidRPr="00590F8D">
        <w:t xml:space="preserve"> </w:t>
      </w:r>
    </w:p>
    <w:p w:rsidR="00815C14" w:rsidRDefault="00815C14" w:rsidP="00CB08BE">
      <w:pPr>
        <w:pStyle w:val="ListBullet"/>
        <w:numPr>
          <w:ilvl w:val="0"/>
          <w:numId w:val="0"/>
        </w:numPr>
        <w:tabs>
          <w:tab w:val="left" w:pos="990"/>
          <w:tab w:val="left" w:pos="1350"/>
        </w:tabs>
        <w:ind w:left="360" w:hanging="360"/>
        <w:jc w:val="both"/>
        <w:rPr>
          <w:b/>
          <w:u w:val="single"/>
        </w:rPr>
      </w:pPr>
    </w:p>
    <w:p w:rsidR="00540EF9" w:rsidRDefault="00540EF9" w:rsidP="00CB08BE">
      <w:pPr>
        <w:pStyle w:val="ListBullet"/>
        <w:numPr>
          <w:ilvl w:val="0"/>
          <w:numId w:val="0"/>
        </w:numPr>
        <w:tabs>
          <w:tab w:val="left" w:pos="990"/>
          <w:tab w:val="left" w:pos="1350"/>
        </w:tabs>
        <w:ind w:left="360" w:hanging="360"/>
        <w:jc w:val="both"/>
        <w:rPr>
          <w:b/>
          <w:u w:val="single"/>
        </w:rPr>
      </w:pPr>
    </w:p>
    <w:p w:rsidR="000409B8" w:rsidRPr="00590F8D" w:rsidRDefault="00CB08BE" w:rsidP="00CB08BE">
      <w:pPr>
        <w:pStyle w:val="ListBullet"/>
        <w:numPr>
          <w:ilvl w:val="0"/>
          <w:numId w:val="0"/>
        </w:numPr>
        <w:tabs>
          <w:tab w:val="left" w:pos="990"/>
          <w:tab w:val="left" w:pos="1350"/>
        </w:tabs>
        <w:ind w:left="360" w:hanging="360"/>
        <w:jc w:val="both"/>
        <w:rPr>
          <w:b/>
          <w:u w:val="single"/>
        </w:rPr>
      </w:pPr>
      <w:r w:rsidRPr="00590F8D">
        <w:rPr>
          <w:b/>
          <w:u w:val="single"/>
        </w:rPr>
        <w:t xml:space="preserve">Remaining Un-Prioritized Future Topics of Discussion </w:t>
      </w:r>
    </w:p>
    <w:p w:rsidR="00CB08BE" w:rsidRPr="00590F8D" w:rsidRDefault="00CB08BE" w:rsidP="00CB08BE">
      <w:pPr>
        <w:pStyle w:val="ListBullet"/>
        <w:numPr>
          <w:ilvl w:val="0"/>
          <w:numId w:val="0"/>
        </w:numPr>
        <w:tabs>
          <w:tab w:val="left" w:pos="990"/>
          <w:tab w:val="left" w:pos="1350"/>
        </w:tabs>
        <w:ind w:left="360" w:hanging="360"/>
        <w:jc w:val="both"/>
        <w:rPr>
          <w:b/>
        </w:rPr>
      </w:pPr>
    </w:p>
    <w:p w:rsidR="00464E19" w:rsidRPr="00590F8D" w:rsidRDefault="005E1D1C" w:rsidP="006A59AA">
      <w:pPr>
        <w:pStyle w:val="ListBullet"/>
        <w:numPr>
          <w:ilvl w:val="0"/>
          <w:numId w:val="21"/>
        </w:numPr>
        <w:tabs>
          <w:tab w:val="left" w:pos="990"/>
          <w:tab w:val="left" w:pos="1350"/>
        </w:tabs>
        <w:jc w:val="both"/>
      </w:pPr>
      <w:r w:rsidRPr="00590F8D">
        <w:t>Clarity and transparency of project g</w:t>
      </w:r>
      <w:r w:rsidR="00464E19" w:rsidRPr="00590F8D">
        <w:t>oals</w:t>
      </w:r>
    </w:p>
    <w:p w:rsidR="00EB44AD" w:rsidRPr="00590F8D" w:rsidRDefault="00EB44AD" w:rsidP="006A59AA">
      <w:pPr>
        <w:pStyle w:val="ListBullet"/>
        <w:numPr>
          <w:ilvl w:val="0"/>
          <w:numId w:val="21"/>
        </w:numPr>
        <w:tabs>
          <w:tab w:val="left" w:pos="990"/>
          <w:tab w:val="left" w:pos="1350"/>
        </w:tabs>
        <w:jc w:val="both"/>
      </w:pPr>
      <w:r w:rsidRPr="00590F8D">
        <w:t>Celebrating Successes (Awards, Sharing Lessons Learned, etc…)</w:t>
      </w:r>
    </w:p>
    <w:p w:rsidR="00EB44AD" w:rsidRPr="00590F8D" w:rsidRDefault="00EB44AD" w:rsidP="006A59AA">
      <w:pPr>
        <w:pStyle w:val="ListBullet"/>
        <w:numPr>
          <w:ilvl w:val="0"/>
          <w:numId w:val="21"/>
        </w:numPr>
        <w:tabs>
          <w:tab w:val="left" w:pos="990"/>
          <w:tab w:val="left" w:pos="1350"/>
        </w:tabs>
        <w:jc w:val="both"/>
      </w:pPr>
      <w:r w:rsidRPr="00590F8D">
        <w:t>Loca</w:t>
      </w:r>
      <w:r w:rsidR="00BC0E91" w:rsidRPr="00590F8D">
        <w:t>l Agency and other stakeholder i</w:t>
      </w:r>
      <w:r w:rsidR="00782228" w:rsidRPr="00590F8D">
        <w:t>nvolvement (</w:t>
      </w:r>
      <w:r w:rsidRPr="00590F8D">
        <w:t>Utilities, Railroads, etc…)</w:t>
      </w:r>
    </w:p>
    <w:p w:rsidR="00EB44AD" w:rsidRPr="00590F8D" w:rsidRDefault="00EB44AD" w:rsidP="006A59AA">
      <w:pPr>
        <w:pStyle w:val="ListBullet"/>
        <w:numPr>
          <w:ilvl w:val="0"/>
          <w:numId w:val="21"/>
        </w:numPr>
        <w:tabs>
          <w:tab w:val="left" w:pos="990"/>
          <w:tab w:val="left" w:pos="1350"/>
        </w:tabs>
        <w:jc w:val="both"/>
      </w:pPr>
      <w:r w:rsidRPr="00590F8D">
        <w:t>Updating Manuals and Guidelines</w:t>
      </w:r>
    </w:p>
    <w:p w:rsidR="00464E19" w:rsidRPr="00590F8D" w:rsidRDefault="00464E19" w:rsidP="006A59AA">
      <w:pPr>
        <w:pStyle w:val="ListBullet"/>
        <w:numPr>
          <w:ilvl w:val="0"/>
          <w:numId w:val="21"/>
        </w:numPr>
        <w:tabs>
          <w:tab w:val="left" w:pos="990"/>
          <w:tab w:val="left" w:pos="1350"/>
        </w:tabs>
        <w:jc w:val="both"/>
      </w:pPr>
      <w:r w:rsidRPr="00590F8D">
        <w:t>Training and outreach to CDOT, the industry</w:t>
      </w:r>
      <w:r w:rsidR="006A59AA" w:rsidRPr="00590F8D">
        <w:t>,</w:t>
      </w:r>
      <w:r w:rsidRPr="00590F8D">
        <w:t xml:space="preserve"> and the public</w:t>
      </w:r>
    </w:p>
    <w:p w:rsidR="00EB44AD" w:rsidRPr="00590F8D" w:rsidRDefault="00464E19" w:rsidP="006A59AA">
      <w:pPr>
        <w:pStyle w:val="ListBullet"/>
        <w:numPr>
          <w:ilvl w:val="0"/>
          <w:numId w:val="21"/>
        </w:numPr>
        <w:tabs>
          <w:tab w:val="left" w:pos="990"/>
          <w:tab w:val="left" w:pos="1350"/>
        </w:tabs>
        <w:jc w:val="both"/>
      </w:pPr>
      <w:r w:rsidRPr="00590F8D">
        <w:t>Staffing Requirements for major Innovative Contracting Projects</w:t>
      </w:r>
    </w:p>
    <w:p w:rsidR="00464E19" w:rsidRPr="00590F8D" w:rsidRDefault="00464E19" w:rsidP="006A59AA">
      <w:pPr>
        <w:pStyle w:val="ListBullet"/>
        <w:numPr>
          <w:ilvl w:val="0"/>
          <w:numId w:val="21"/>
        </w:numPr>
        <w:tabs>
          <w:tab w:val="left" w:pos="990"/>
          <w:tab w:val="left" w:pos="1350"/>
        </w:tabs>
        <w:jc w:val="both"/>
      </w:pPr>
      <w:r w:rsidRPr="00590F8D">
        <w:t>Contractor pre-qualification</w:t>
      </w:r>
    </w:p>
    <w:p w:rsidR="00464E19" w:rsidRPr="00590F8D" w:rsidRDefault="00464E19" w:rsidP="006A59AA">
      <w:pPr>
        <w:pStyle w:val="ListBullet"/>
        <w:numPr>
          <w:ilvl w:val="0"/>
          <w:numId w:val="21"/>
        </w:numPr>
        <w:tabs>
          <w:tab w:val="left" w:pos="990"/>
          <w:tab w:val="left" w:pos="1350"/>
        </w:tabs>
        <w:jc w:val="both"/>
      </w:pPr>
      <w:r w:rsidRPr="00590F8D">
        <w:t>Insurance Requirements</w:t>
      </w:r>
    </w:p>
    <w:p w:rsidR="00464E19" w:rsidRPr="00590F8D" w:rsidRDefault="003E057D" w:rsidP="006A59AA">
      <w:pPr>
        <w:pStyle w:val="ListBullet"/>
        <w:numPr>
          <w:ilvl w:val="0"/>
          <w:numId w:val="21"/>
        </w:numPr>
        <w:tabs>
          <w:tab w:val="left" w:pos="990"/>
          <w:tab w:val="left" w:pos="1350"/>
        </w:tabs>
        <w:jc w:val="both"/>
      </w:pPr>
      <w:r w:rsidRPr="00590F8D">
        <w:t xml:space="preserve">Lobbying for </w:t>
      </w:r>
      <w:r w:rsidR="00A2364B" w:rsidRPr="00590F8D">
        <w:t xml:space="preserve">legislation </w:t>
      </w:r>
      <w:r w:rsidRPr="00590F8D">
        <w:t xml:space="preserve">that allows </w:t>
      </w:r>
      <w:r w:rsidR="008B2430" w:rsidRPr="00590F8D">
        <w:t xml:space="preserve">usage of </w:t>
      </w:r>
      <w:r w:rsidR="00A2364B" w:rsidRPr="00590F8D">
        <w:t>Innovative Contracting techniques</w:t>
      </w:r>
    </w:p>
    <w:p w:rsidR="00464E19" w:rsidRPr="00590F8D" w:rsidRDefault="00464E19" w:rsidP="006A59AA">
      <w:pPr>
        <w:pStyle w:val="ListBullet"/>
        <w:numPr>
          <w:ilvl w:val="0"/>
          <w:numId w:val="21"/>
        </w:numPr>
        <w:tabs>
          <w:tab w:val="left" w:pos="990"/>
          <w:tab w:val="left" w:pos="1350"/>
        </w:tabs>
        <w:jc w:val="both"/>
      </w:pPr>
      <w:r w:rsidRPr="00590F8D">
        <w:t>Innovative Contracting techniques for ARRA or Fast track projects</w:t>
      </w:r>
    </w:p>
    <w:p w:rsidR="00464E19" w:rsidRPr="00590F8D" w:rsidRDefault="00464E19" w:rsidP="006A59AA">
      <w:pPr>
        <w:pStyle w:val="ListBullet"/>
        <w:numPr>
          <w:ilvl w:val="0"/>
          <w:numId w:val="21"/>
        </w:numPr>
        <w:tabs>
          <w:tab w:val="left" w:pos="990"/>
          <w:tab w:val="left" w:pos="1350"/>
        </w:tabs>
        <w:jc w:val="both"/>
      </w:pPr>
      <w:r w:rsidRPr="00590F8D">
        <w:t>The future relationship between the ICAC and the CDOT Bridge Enterprise</w:t>
      </w:r>
    </w:p>
    <w:p w:rsidR="00A2364B" w:rsidRPr="00590F8D" w:rsidRDefault="00A2364B" w:rsidP="006A59AA">
      <w:pPr>
        <w:pStyle w:val="ListBullet"/>
        <w:numPr>
          <w:ilvl w:val="0"/>
          <w:numId w:val="21"/>
        </w:numPr>
        <w:tabs>
          <w:tab w:val="left" w:pos="990"/>
          <w:tab w:val="left" w:pos="1350"/>
        </w:tabs>
        <w:jc w:val="both"/>
      </w:pPr>
      <w:r w:rsidRPr="00590F8D">
        <w:t>Local Agency Innovative Contracting Projects (Roles and Responsibilities)</w:t>
      </w:r>
    </w:p>
    <w:p w:rsidR="00705DE0" w:rsidRPr="00590F8D" w:rsidRDefault="00CF214F" w:rsidP="006A59AA">
      <w:pPr>
        <w:pStyle w:val="ListBullet"/>
        <w:numPr>
          <w:ilvl w:val="0"/>
          <w:numId w:val="21"/>
        </w:numPr>
        <w:tabs>
          <w:tab w:val="left" w:pos="990"/>
          <w:tab w:val="left" w:pos="1350"/>
        </w:tabs>
        <w:jc w:val="both"/>
      </w:pPr>
      <w:r w:rsidRPr="00590F8D">
        <w:t>Subjectivity and how to deal with it</w:t>
      </w:r>
    </w:p>
    <w:p w:rsidR="00D17356" w:rsidRPr="00590F8D" w:rsidRDefault="00D17356" w:rsidP="006A59AA">
      <w:pPr>
        <w:pStyle w:val="ListBullet"/>
        <w:numPr>
          <w:ilvl w:val="0"/>
          <w:numId w:val="21"/>
        </w:numPr>
        <w:tabs>
          <w:tab w:val="left" w:pos="990"/>
          <w:tab w:val="left" w:pos="1350"/>
        </w:tabs>
        <w:jc w:val="both"/>
      </w:pPr>
      <w:r w:rsidRPr="00590F8D">
        <w:t>RFP Requirements</w:t>
      </w:r>
    </w:p>
    <w:p w:rsidR="00236135" w:rsidRPr="00590F8D" w:rsidRDefault="00236135" w:rsidP="006A59AA">
      <w:pPr>
        <w:pStyle w:val="ListBullet"/>
        <w:numPr>
          <w:ilvl w:val="0"/>
          <w:numId w:val="21"/>
        </w:numPr>
        <w:tabs>
          <w:tab w:val="left" w:pos="990"/>
          <w:tab w:val="left" w:pos="1350"/>
        </w:tabs>
        <w:jc w:val="both"/>
      </w:pPr>
      <w:r w:rsidRPr="00590F8D">
        <w:t>Green Contracting Provisions</w:t>
      </w:r>
    </w:p>
    <w:p w:rsidR="00206669" w:rsidRDefault="00D11A69" w:rsidP="00590F8D">
      <w:pPr>
        <w:pStyle w:val="ListBullet"/>
        <w:numPr>
          <w:ilvl w:val="0"/>
          <w:numId w:val="0"/>
        </w:numPr>
        <w:tabs>
          <w:tab w:val="left" w:pos="360"/>
        </w:tabs>
        <w:ind w:hanging="360"/>
        <w:jc w:val="both"/>
      </w:pPr>
      <w:r w:rsidRPr="00590F8D">
        <w:tab/>
      </w:r>
    </w:p>
    <w:p w:rsidR="00540EF9" w:rsidRDefault="00A87B82" w:rsidP="00590F8D">
      <w:pPr>
        <w:pStyle w:val="ListBullet"/>
        <w:numPr>
          <w:ilvl w:val="0"/>
          <w:numId w:val="0"/>
        </w:numPr>
        <w:tabs>
          <w:tab w:val="left" w:pos="360"/>
        </w:tabs>
        <w:ind w:hanging="360"/>
        <w:jc w:val="both"/>
        <w:rPr>
          <w:b/>
        </w:rPr>
      </w:pPr>
      <w:r w:rsidRPr="00A87B82">
        <w:rPr>
          <w:b/>
        </w:rPr>
        <w:tab/>
      </w:r>
    </w:p>
    <w:p w:rsidR="009569A4" w:rsidRPr="00590F8D" w:rsidRDefault="009569A4" w:rsidP="00590F8D">
      <w:pPr>
        <w:pStyle w:val="ListBullet"/>
        <w:numPr>
          <w:ilvl w:val="0"/>
          <w:numId w:val="0"/>
        </w:numPr>
        <w:tabs>
          <w:tab w:val="left" w:pos="360"/>
        </w:tabs>
        <w:ind w:hanging="360"/>
        <w:jc w:val="both"/>
        <w:rPr>
          <w:b/>
          <w:u w:val="single"/>
        </w:rPr>
      </w:pPr>
      <w:r w:rsidRPr="00590F8D">
        <w:rPr>
          <w:b/>
          <w:u w:val="single"/>
        </w:rPr>
        <w:t>Next Meeting</w:t>
      </w:r>
    </w:p>
    <w:p w:rsidR="00932D67" w:rsidRPr="00590F8D" w:rsidRDefault="004B5939" w:rsidP="006A59AA">
      <w:pPr>
        <w:pStyle w:val="ListBullet"/>
        <w:numPr>
          <w:ilvl w:val="0"/>
          <w:numId w:val="0"/>
        </w:numPr>
        <w:tabs>
          <w:tab w:val="left" w:pos="720"/>
        </w:tabs>
        <w:ind w:left="360" w:hanging="360"/>
        <w:jc w:val="both"/>
      </w:pPr>
      <w:r w:rsidRPr="00590F8D">
        <w:t xml:space="preserve">             </w:t>
      </w:r>
    </w:p>
    <w:p w:rsidR="00645E63" w:rsidRPr="00590F8D" w:rsidRDefault="00A56D2B" w:rsidP="006A59AA">
      <w:pPr>
        <w:pStyle w:val="ListBullet"/>
        <w:numPr>
          <w:ilvl w:val="0"/>
          <w:numId w:val="0"/>
        </w:numPr>
        <w:tabs>
          <w:tab w:val="left" w:pos="360"/>
        </w:tabs>
        <w:ind w:left="360" w:hanging="360"/>
        <w:jc w:val="both"/>
        <w:outlineLvl w:val="0"/>
      </w:pPr>
      <w:r w:rsidRPr="00590F8D">
        <w:t>Thursday</w:t>
      </w:r>
      <w:r w:rsidR="00645E63" w:rsidRPr="00590F8D">
        <w:t xml:space="preserve">, </w:t>
      </w:r>
      <w:r w:rsidR="004F3C09">
        <w:t>November 18</w:t>
      </w:r>
      <w:r w:rsidR="004D0A87" w:rsidRPr="00590F8D">
        <w:t>,</w:t>
      </w:r>
      <w:r w:rsidR="00804126" w:rsidRPr="00590F8D">
        <w:t xml:space="preserve"> 2010</w:t>
      </w:r>
      <w:r w:rsidR="00790D53">
        <w:t>,</w:t>
      </w:r>
      <w:r w:rsidR="00804126" w:rsidRPr="00590F8D">
        <w:t xml:space="preserve"> </w:t>
      </w:r>
      <w:r w:rsidR="00FC055A" w:rsidRPr="00590F8D">
        <w:t>from</w:t>
      </w:r>
      <w:r w:rsidR="004D0A87" w:rsidRPr="00590F8D">
        <w:t xml:space="preserve"> </w:t>
      </w:r>
      <w:r w:rsidR="00304390" w:rsidRPr="00590F8D">
        <w:t>10</w:t>
      </w:r>
      <w:r w:rsidR="002241A7">
        <w:t>:0</w:t>
      </w:r>
      <w:r w:rsidR="00236135" w:rsidRPr="00590F8D">
        <w:t>0</w:t>
      </w:r>
      <w:r w:rsidR="00645E63" w:rsidRPr="00590F8D">
        <w:t xml:space="preserve"> </w:t>
      </w:r>
      <w:r w:rsidRPr="00590F8D">
        <w:t>am</w:t>
      </w:r>
      <w:r w:rsidR="00FC055A" w:rsidRPr="00590F8D">
        <w:t xml:space="preserve"> until </w:t>
      </w:r>
      <w:r w:rsidR="002241A7">
        <w:t xml:space="preserve">11:30 am </w:t>
      </w:r>
    </w:p>
    <w:p w:rsidR="00645E63" w:rsidRPr="00590F8D" w:rsidRDefault="00A56D2B" w:rsidP="006A59AA">
      <w:pPr>
        <w:pStyle w:val="ListBullet"/>
        <w:numPr>
          <w:ilvl w:val="0"/>
          <w:numId w:val="0"/>
        </w:numPr>
        <w:tabs>
          <w:tab w:val="left" w:pos="360"/>
        </w:tabs>
        <w:ind w:left="360" w:hanging="360"/>
        <w:jc w:val="both"/>
      </w:pPr>
      <w:r w:rsidRPr="00590F8D">
        <w:t xml:space="preserve">CDOT HQ </w:t>
      </w:r>
      <w:r w:rsidR="00304390" w:rsidRPr="00590F8D">
        <w:t>Bridge Conference Room 107B, 1</w:t>
      </w:r>
      <w:r w:rsidR="00304390" w:rsidRPr="00590F8D">
        <w:rPr>
          <w:vertAlign w:val="superscript"/>
        </w:rPr>
        <w:t>st</w:t>
      </w:r>
      <w:r w:rsidR="00304390" w:rsidRPr="00590F8D">
        <w:t xml:space="preserve"> Floor</w:t>
      </w:r>
    </w:p>
    <w:sectPr w:rsidR="00645E63" w:rsidRPr="00590F8D" w:rsidSect="00F9661D">
      <w:footerReference w:type="even" r:id="rId8"/>
      <w:footerReference w:type="default" r:id="rId9"/>
      <w:pgSz w:w="12240" w:h="15840"/>
      <w:pgMar w:top="100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FA2" w:rsidRDefault="00165FA2">
      <w:r>
        <w:separator/>
      </w:r>
    </w:p>
  </w:endnote>
  <w:endnote w:type="continuationSeparator" w:id="0">
    <w:p w:rsidR="00165FA2" w:rsidRDefault="00165F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98" w:rsidRDefault="002F6AE8" w:rsidP="008C1CB2">
    <w:pPr>
      <w:pStyle w:val="Footer"/>
      <w:framePr w:wrap="around" w:vAnchor="text" w:hAnchor="margin" w:xAlign="center" w:y="1"/>
      <w:rPr>
        <w:rStyle w:val="PageNumber"/>
      </w:rPr>
    </w:pPr>
    <w:r>
      <w:rPr>
        <w:rStyle w:val="PageNumber"/>
      </w:rPr>
      <w:fldChar w:fldCharType="begin"/>
    </w:r>
    <w:r w:rsidR="00861A98">
      <w:rPr>
        <w:rStyle w:val="PageNumber"/>
      </w:rPr>
      <w:instrText xml:space="preserve">PAGE  </w:instrText>
    </w:r>
    <w:r>
      <w:rPr>
        <w:rStyle w:val="PageNumber"/>
      </w:rPr>
      <w:fldChar w:fldCharType="end"/>
    </w:r>
  </w:p>
  <w:p w:rsidR="00861A98" w:rsidRDefault="00861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98" w:rsidRDefault="002F6AE8" w:rsidP="008C1CB2">
    <w:pPr>
      <w:pStyle w:val="Footer"/>
      <w:framePr w:wrap="around" w:vAnchor="text" w:hAnchor="margin" w:xAlign="center" w:y="1"/>
      <w:rPr>
        <w:rStyle w:val="PageNumber"/>
      </w:rPr>
    </w:pPr>
    <w:r>
      <w:rPr>
        <w:rStyle w:val="PageNumber"/>
      </w:rPr>
      <w:fldChar w:fldCharType="begin"/>
    </w:r>
    <w:r w:rsidR="00861A98">
      <w:rPr>
        <w:rStyle w:val="PageNumber"/>
      </w:rPr>
      <w:instrText xml:space="preserve">PAGE  </w:instrText>
    </w:r>
    <w:r>
      <w:rPr>
        <w:rStyle w:val="PageNumber"/>
      </w:rPr>
      <w:fldChar w:fldCharType="separate"/>
    </w:r>
    <w:r w:rsidR="00A763C2">
      <w:rPr>
        <w:rStyle w:val="PageNumber"/>
        <w:noProof/>
      </w:rPr>
      <w:t>1</w:t>
    </w:r>
    <w:r>
      <w:rPr>
        <w:rStyle w:val="PageNumber"/>
      </w:rPr>
      <w:fldChar w:fldCharType="end"/>
    </w:r>
  </w:p>
  <w:p w:rsidR="00861A98" w:rsidRDefault="00861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FA2" w:rsidRDefault="00165FA2">
      <w:r>
        <w:separator/>
      </w:r>
    </w:p>
  </w:footnote>
  <w:footnote w:type="continuationSeparator" w:id="0">
    <w:p w:rsidR="00165FA2" w:rsidRDefault="00165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A481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296ED648"/>
    <w:lvl w:ilvl="0">
      <w:numFmt w:val="bullet"/>
      <w:lvlText w:val="*"/>
      <w:lvlJc w:val="left"/>
      <w:pPr>
        <w:ind w:left="0" w:firstLine="0"/>
      </w:pPr>
    </w:lvl>
  </w:abstractNum>
  <w:abstractNum w:abstractNumId="2">
    <w:nsid w:val="0376066A"/>
    <w:multiLevelType w:val="hybridMultilevel"/>
    <w:tmpl w:val="15F2542E"/>
    <w:lvl w:ilvl="0" w:tplc="04090001">
      <w:start w:val="1"/>
      <w:numFmt w:val="bullet"/>
      <w:lvlText w:val=""/>
      <w:lvlJc w:val="left"/>
      <w:pPr>
        <w:ind w:left="1980" w:hanging="360"/>
      </w:pPr>
      <w:rPr>
        <w:rFonts w:ascii="Symbol" w:hAnsi="Symbol" w:hint="default"/>
      </w:rPr>
    </w:lvl>
    <w:lvl w:ilvl="1" w:tplc="99028554">
      <w:start w:val="1"/>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04E609C6"/>
    <w:multiLevelType w:val="hybridMultilevel"/>
    <w:tmpl w:val="22FA3D3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nsid w:val="075154A9"/>
    <w:multiLevelType w:val="hybridMultilevel"/>
    <w:tmpl w:val="3E48D2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8610ED4"/>
    <w:multiLevelType w:val="multilevel"/>
    <w:tmpl w:val="3A9E19B0"/>
    <w:numStyleLink w:val="Style1"/>
  </w:abstractNum>
  <w:abstractNum w:abstractNumId="6">
    <w:nsid w:val="0BAB5694"/>
    <w:multiLevelType w:val="hybridMultilevel"/>
    <w:tmpl w:val="7452E63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102D2F31"/>
    <w:multiLevelType w:val="hybridMultilevel"/>
    <w:tmpl w:val="94D8B458"/>
    <w:lvl w:ilvl="0" w:tplc="04090011">
      <w:start w:val="1"/>
      <w:numFmt w:val="decimal"/>
      <w:lvlText w:val="%1)"/>
      <w:lvlJc w:val="left"/>
      <w:pPr>
        <w:ind w:left="45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34F7B71"/>
    <w:multiLevelType w:val="hybridMultilevel"/>
    <w:tmpl w:val="C64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C7896"/>
    <w:multiLevelType w:val="hybridMultilevel"/>
    <w:tmpl w:val="65ACF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77200"/>
    <w:multiLevelType w:val="hybridMultilevel"/>
    <w:tmpl w:val="F49474E6"/>
    <w:lvl w:ilvl="0" w:tplc="04090011">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5FC7DEC"/>
    <w:multiLevelType w:val="hybridMultilevel"/>
    <w:tmpl w:val="75640F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6D561AD"/>
    <w:multiLevelType w:val="hybridMultilevel"/>
    <w:tmpl w:val="6EB487B8"/>
    <w:lvl w:ilvl="0" w:tplc="08B4466E">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CFE4BB8"/>
    <w:multiLevelType w:val="hybridMultilevel"/>
    <w:tmpl w:val="EDD0C8DE"/>
    <w:lvl w:ilvl="0" w:tplc="FF505C58">
      <w:start w:val="2"/>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D653DAE"/>
    <w:multiLevelType w:val="hybridMultilevel"/>
    <w:tmpl w:val="E312C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3626443"/>
    <w:multiLevelType w:val="hybridMultilevel"/>
    <w:tmpl w:val="1BCA71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3882138C"/>
    <w:multiLevelType w:val="hybridMultilevel"/>
    <w:tmpl w:val="D0700C02"/>
    <w:lvl w:ilvl="0" w:tplc="04090005">
      <w:start w:val="1"/>
      <w:numFmt w:val="bullet"/>
      <w:lvlText w:val=""/>
      <w:lvlJc w:val="left"/>
      <w:pPr>
        <w:tabs>
          <w:tab w:val="num" w:pos="1440"/>
        </w:tabs>
        <w:ind w:left="1440" w:hanging="360"/>
      </w:pPr>
      <w:rPr>
        <w:rFonts w:ascii="Wingdings" w:hAnsi="Wingdings" w:hint="default"/>
      </w:rPr>
    </w:lvl>
    <w:lvl w:ilvl="1" w:tplc="0908B0BA">
      <w:start w:val="3"/>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D38607A"/>
    <w:multiLevelType w:val="hybridMultilevel"/>
    <w:tmpl w:val="9BA23AC4"/>
    <w:lvl w:ilvl="0" w:tplc="4D90EF2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41DE35CF"/>
    <w:multiLevelType w:val="hybridMultilevel"/>
    <w:tmpl w:val="1E0CF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A81C08"/>
    <w:multiLevelType w:val="hybridMultilevel"/>
    <w:tmpl w:val="380C8CD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nsid w:val="4936522C"/>
    <w:multiLevelType w:val="hybridMultilevel"/>
    <w:tmpl w:val="DE0C2A9E"/>
    <w:lvl w:ilvl="0" w:tplc="99028554">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4AD51425"/>
    <w:multiLevelType w:val="hybridMultilevel"/>
    <w:tmpl w:val="44447B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nsid w:val="584C16AA"/>
    <w:multiLevelType w:val="hybridMultilevel"/>
    <w:tmpl w:val="3D5A1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D000E00"/>
    <w:multiLevelType w:val="hybridMultilevel"/>
    <w:tmpl w:val="21FC0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040550"/>
    <w:multiLevelType w:val="hybridMultilevel"/>
    <w:tmpl w:val="5EF68ECE"/>
    <w:lvl w:ilvl="0" w:tplc="13AE739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D21F78"/>
    <w:multiLevelType w:val="hybridMultilevel"/>
    <w:tmpl w:val="98D2378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71080"/>
    <w:multiLevelType w:val="hybridMultilevel"/>
    <w:tmpl w:val="8904C21A"/>
    <w:lvl w:ilvl="0" w:tplc="99028554">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746A4B7D"/>
    <w:multiLevelType w:val="multilevel"/>
    <w:tmpl w:val="3A9E19B0"/>
    <w:styleLink w:val="Style1"/>
    <w:lvl w:ilvl="0">
      <w:numFmt w:val="bullet"/>
      <w:lvlText w:val=""/>
      <w:lvlJc w:val="left"/>
      <w:pPr>
        <w:tabs>
          <w:tab w:val="num" w:pos="720"/>
        </w:tabs>
        <w:ind w:left="720" w:firstLine="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6"/>
  </w:num>
  <w:num w:numId="3">
    <w:abstractNumId w:val="27"/>
  </w:num>
  <w:num w:numId="4">
    <w:abstractNumId w:val="5"/>
  </w:num>
  <w:num w:numId="5">
    <w:abstractNumId w:val="12"/>
  </w:num>
  <w:num w:numId="6">
    <w:abstractNumId w:val="19"/>
  </w:num>
  <w:num w:numId="7">
    <w:abstractNumId w:val="22"/>
  </w:num>
  <w:num w:numId="8">
    <w:abstractNumId w:val="3"/>
  </w:num>
  <w:num w:numId="9">
    <w:abstractNumId w:val="14"/>
  </w:num>
  <w:num w:numId="10">
    <w:abstractNumId w:val="8"/>
  </w:num>
  <w:num w:numId="11">
    <w:abstractNumId w:val="6"/>
  </w:num>
  <w:num w:numId="12">
    <w:abstractNumId w:val="2"/>
  </w:num>
  <w:num w:numId="13">
    <w:abstractNumId w:val="11"/>
  </w:num>
  <w:num w:numId="14">
    <w:abstractNumId w:val="20"/>
  </w:num>
  <w:num w:numId="15">
    <w:abstractNumId w:val="26"/>
  </w:num>
  <w:num w:numId="16">
    <w:abstractNumId w:val="23"/>
  </w:num>
  <w:num w:numId="17">
    <w:abstractNumId w:val="4"/>
  </w:num>
  <w:num w:numId="18">
    <w:abstractNumId w:val="21"/>
  </w:num>
  <w:num w:numId="19">
    <w:abstractNumId w:val="18"/>
  </w:num>
  <w:num w:numId="20">
    <w:abstractNumId w:val="15"/>
  </w:num>
  <w:num w:numId="21">
    <w:abstractNumId w:val="17"/>
  </w:num>
  <w:num w:numId="22">
    <w:abstractNumId w:val="9"/>
  </w:num>
  <w:num w:numId="23">
    <w:abstractNumId w:val="7"/>
  </w:num>
  <w:num w:numId="24">
    <w:abstractNumId w:val="25"/>
  </w:num>
  <w:num w:numId="25">
    <w:abstractNumId w:val="10"/>
  </w:num>
  <w:num w:numId="26">
    <w:abstractNumId w:val="13"/>
  </w:num>
  <w:num w:numId="27">
    <w:abstractNumId w:val="24"/>
  </w:num>
  <w:num w:numId="28">
    <w:abstractNumId w:val="1"/>
    <w:lvlOverride w:ilvl="0">
      <w:lvl w:ilvl="0">
        <w:numFmt w:val="bullet"/>
        <w:lvlText w:val=""/>
        <w:legacy w:legacy="1" w:legacySpace="0" w:legacyIndent="0"/>
        <w:lvlJc w:val="left"/>
        <w:pPr>
          <w:ind w:left="0" w:firstLine="0"/>
        </w:pPr>
        <w:rPr>
          <w:rFonts w:ascii="Symbol" w:hAnsi="Symbol" w:hint="default"/>
        </w:rPr>
      </w:lvl>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en-US" w:vendorID="64" w:dllVersion="131078" w:nlCheck="1" w:checkStyle="1"/>
  <w:stylePaneFormatFilter w:val="3F01"/>
  <w:defaultTabStop w:val="720"/>
  <w:characterSpacingControl w:val="doNotCompress"/>
  <w:footnotePr>
    <w:footnote w:id="-1"/>
    <w:footnote w:id="0"/>
  </w:footnotePr>
  <w:endnotePr>
    <w:endnote w:id="-1"/>
    <w:endnote w:id="0"/>
  </w:endnotePr>
  <w:compat/>
  <w:rsids>
    <w:rsidRoot w:val="006E7C74"/>
    <w:rsid w:val="00002EB8"/>
    <w:rsid w:val="000030D8"/>
    <w:rsid w:val="00003A1D"/>
    <w:rsid w:val="00006C80"/>
    <w:rsid w:val="00006FCB"/>
    <w:rsid w:val="000073F5"/>
    <w:rsid w:val="00012DA5"/>
    <w:rsid w:val="00013299"/>
    <w:rsid w:val="00016A6C"/>
    <w:rsid w:val="00021FA0"/>
    <w:rsid w:val="000252B8"/>
    <w:rsid w:val="00026EFF"/>
    <w:rsid w:val="00031017"/>
    <w:rsid w:val="00032A33"/>
    <w:rsid w:val="00033758"/>
    <w:rsid w:val="00035B08"/>
    <w:rsid w:val="0003626F"/>
    <w:rsid w:val="000409B8"/>
    <w:rsid w:val="0004167E"/>
    <w:rsid w:val="00041711"/>
    <w:rsid w:val="00045061"/>
    <w:rsid w:val="00045E7F"/>
    <w:rsid w:val="000501DB"/>
    <w:rsid w:val="00052BF6"/>
    <w:rsid w:val="0005302E"/>
    <w:rsid w:val="00053BB0"/>
    <w:rsid w:val="00057651"/>
    <w:rsid w:val="00062D6C"/>
    <w:rsid w:val="00064CD4"/>
    <w:rsid w:val="00066314"/>
    <w:rsid w:val="00066A54"/>
    <w:rsid w:val="000727AC"/>
    <w:rsid w:val="000740A2"/>
    <w:rsid w:val="00077BBD"/>
    <w:rsid w:val="000808A9"/>
    <w:rsid w:val="00080B8A"/>
    <w:rsid w:val="00081DA9"/>
    <w:rsid w:val="0008493C"/>
    <w:rsid w:val="00086A30"/>
    <w:rsid w:val="00087026"/>
    <w:rsid w:val="00090E4E"/>
    <w:rsid w:val="00095C6E"/>
    <w:rsid w:val="000A0AB4"/>
    <w:rsid w:val="000A1BEC"/>
    <w:rsid w:val="000A3246"/>
    <w:rsid w:val="000A6A70"/>
    <w:rsid w:val="000B1655"/>
    <w:rsid w:val="000B5B89"/>
    <w:rsid w:val="000C37F0"/>
    <w:rsid w:val="000C3C6E"/>
    <w:rsid w:val="000C3CF2"/>
    <w:rsid w:val="000C4E17"/>
    <w:rsid w:val="000C62FE"/>
    <w:rsid w:val="000C6711"/>
    <w:rsid w:val="000C6E81"/>
    <w:rsid w:val="000D23B3"/>
    <w:rsid w:val="000E6914"/>
    <w:rsid w:val="000F09C6"/>
    <w:rsid w:val="000F2F08"/>
    <w:rsid w:val="000F3705"/>
    <w:rsid w:val="000F3B02"/>
    <w:rsid w:val="000F521B"/>
    <w:rsid w:val="000F53DF"/>
    <w:rsid w:val="00101E93"/>
    <w:rsid w:val="001023BA"/>
    <w:rsid w:val="00103638"/>
    <w:rsid w:val="00103E2D"/>
    <w:rsid w:val="001158D8"/>
    <w:rsid w:val="001164AF"/>
    <w:rsid w:val="0011655C"/>
    <w:rsid w:val="00120300"/>
    <w:rsid w:val="0012132A"/>
    <w:rsid w:val="00121D49"/>
    <w:rsid w:val="00122558"/>
    <w:rsid w:val="00122EC3"/>
    <w:rsid w:val="00124606"/>
    <w:rsid w:val="0012686E"/>
    <w:rsid w:val="001305D2"/>
    <w:rsid w:val="001309A3"/>
    <w:rsid w:val="00131DA6"/>
    <w:rsid w:val="00131DE7"/>
    <w:rsid w:val="00133CAD"/>
    <w:rsid w:val="00134E3C"/>
    <w:rsid w:val="00136AF4"/>
    <w:rsid w:val="00137114"/>
    <w:rsid w:val="0013751C"/>
    <w:rsid w:val="00143E51"/>
    <w:rsid w:val="00145983"/>
    <w:rsid w:val="00145C00"/>
    <w:rsid w:val="00146AD2"/>
    <w:rsid w:val="0014715A"/>
    <w:rsid w:val="001505A4"/>
    <w:rsid w:val="00152E03"/>
    <w:rsid w:val="0015423C"/>
    <w:rsid w:val="00154286"/>
    <w:rsid w:val="00156368"/>
    <w:rsid w:val="0015777E"/>
    <w:rsid w:val="00160DF6"/>
    <w:rsid w:val="00164CD2"/>
    <w:rsid w:val="00165FA2"/>
    <w:rsid w:val="00165FD8"/>
    <w:rsid w:val="00167791"/>
    <w:rsid w:val="001719DF"/>
    <w:rsid w:val="00171F0A"/>
    <w:rsid w:val="001725B6"/>
    <w:rsid w:val="00173353"/>
    <w:rsid w:val="001746DE"/>
    <w:rsid w:val="001746F5"/>
    <w:rsid w:val="001765DD"/>
    <w:rsid w:val="001859A0"/>
    <w:rsid w:val="0019075F"/>
    <w:rsid w:val="001910A8"/>
    <w:rsid w:val="00192241"/>
    <w:rsid w:val="00192B2A"/>
    <w:rsid w:val="00192D42"/>
    <w:rsid w:val="001933B1"/>
    <w:rsid w:val="00194262"/>
    <w:rsid w:val="001944A7"/>
    <w:rsid w:val="00195835"/>
    <w:rsid w:val="0019620E"/>
    <w:rsid w:val="001969F6"/>
    <w:rsid w:val="00197318"/>
    <w:rsid w:val="0019751D"/>
    <w:rsid w:val="00197BB1"/>
    <w:rsid w:val="001A47CD"/>
    <w:rsid w:val="001A5179"/>
    <w:rsid w:val="001A72E3"/>
    <w:rsid w:val="001B647E"/>
    <w:rsid w:val="001C0990"/>
    <w:rsid w:val="001C32D5"/>
    <w:rsid w:val="001C361D"/>
    <w:rsid w:val="001C54C7"/>
    <w:rsid w:val="001C6A64"/>
    <w:rsid w:val="001D64C0"/>
    <w:rsid w:val="001D6CBD"/>
    <w:rsid w:val="001D7B9D"/>
    <w:rsid w:val="001E17BA"/>
    <w:rsid w:val="001E2828"/>
    <w:rsid w:val="001E35CC"/>
    <w:rsid w:val="001E3D30"/>
    <w:rsid w:val="001E4223"/>
    <w:rsid w:val="001E488C"/>
    <w:rsid w:val="001E54B6"/>
    <w:rsid w:val="001E702B"/>
    <w:rsid w:val="001E7EA6"/>
    <w:rsid w:val="001F000F"/>
    <w:rsid w:val="001F133D"/>
    <w:rsid w:val="00200357"/>
    <w:rsid w:val="0020386D"/>
    <w:rsid w:val="00206669"/>
    <w:rsid w:val="002070FF"/>
    <w:rsid w:val="00207E5F"/>
    <w:rsid w:val="0021052F"/>
    <w:rsid w:val="002111D8"/>
    <w:rsid w:val="00212CD6"/>
    <w:rsid w:val="00212D66"/>
    <w:rsid w:val="00213F93"/>
    <w:rsid w:val="002178B9"/>
    <w:rsid w:val="0022009A"/>
    <w:rsid w:val="002220A6"/>
    <w:rsid w:val="00223BB0"/>
    <w:rsid w:val="002241A7"/>
    <w:rsid w:val="0022458D"/>
    <w:rsid w:val="00225D54"/>
    <w:rsid w:val="00227B50"/>
    <w:rsid w:val="00233F35"/>
    <w:rsid w:val="00236135"/>
    <w:rsid w:val="00237328"/>
    <w:rsid w:val="0024112F"/>
    <w:rsid w:val="002430B5"/>
    <w:rsid w:val="0025087D"/>
    <w:rsid w:val="002513A0"/>
    <w:rsid w:val="00251E96"/>
    <w:rsid w:val="0025342C"/>
    <w:rsid w:val="002548D4"/>
    <w:rsid w:val="00255E02"/>
    <w:rsid w:val="002562C5"/>
    <w:rsid w:val="002569EA"/>
    <w:rsid w:val="00260106"/>
    <w:rsid w:val="002608C0"/>
    <w:rsid w:val="00261B68"/>
    <w:rsid w:val="00266219"/>
    <w:rsid w:val="00271369"/>
    <w:rsid w:val="00271F9F"/>
    <w:rsid w:val="00272F55"/>
    <w:rsid w:val="002733D7"/>
    <w:rsid w:val="002735C0"/>
    <w:rsid w:val="00280445"/>
    <w:rsid w:val="00282A68"/>
    <w:rsid w:val="00282DC5"/>
    <w:rsid w:val="00283D5C"/>
    <w:rsid w:val="00284BA7"/>
    <w:rsid w:val="00285C34"/>
    <w:rsid w:val="0028688F"/>
    <w:rsid w:val="002917E3"/>
    <w:rsid w:val="00297319"/>
    <w:rsid w:val="002974C7"/>
    <w:rsid w:val="002A1074"/>
    <w:rsid w:val="002A1A63"/>
    <w:rsid w:val="002A2B24"/>
    <w:rsid w:val="002A6838"/>
    <w:rsid w:val="002A6EF9"/>
    <w:rsid w:val="002B1169"/>
    <w:rsid w:val="002B1790"/>
    <w:rsid w:val="002B5FAA"/>
    <w:rsid w:val="002C16B7"/>
    <w:rsid w:val="002C17A9"/>
    <w:rsid w:val="002C218B"/>
    <w:rsid w:val="002D093A"/>
    <w:rsid w:val="002D2B36"/>
    <w:rsid w:val="002E1719"/>
    <w:rsid w:val="002E29AB"/>
    <w:rsid w:val="002E703B"/>
    <w:rsid w:val="002E7143"/>
    <w:rsid w:val="002F1582"/>
    <w:rsid w:val="002F2514"/>
    <w:rsid w:val="002F6AE8"/>
    <w:rsid w:val="002F71D2"/>
    <w:rsid w:val="002F729C"/>
    <w:rsid w:val="002F7CF5"/>
    <w:rsid w:val="00304390"/>
    <w:rsid w:val="0030482D"/>
    <w:rsid w:val="00310006"/>
    <w:rsid w:val="003119E0"/>
    <w:rsid w:val="00311CDB"/>
    <w:rsid w:val="00316F15"/>
    <w:rsid w:val="0032240E"/>
    <w:rsid w:val="00323A23"/>
    <w:rsid w:val="00326AA7"/>
    <w:rsid w:val="0033399B"/>
    <w:rsid w:val="00335594"/>
    <w:rsid w:val="003412DB"/>
    <w:rsid w:val="003429CA"/>
    <w:rsid w:val="0034353B"/>
    <w:rsid w:val="00345A74"/>
    <w:rsid w:val="0035040B"/>
    <w:rsid w:val="00351E68"/>
    <w:rsid w:val="003528D7"/>
    <w:rsid w:val="00352B0C"/>
    <w:rsid w:val="003549A8"/>
    <w:rsid w:val="00362049"/>
    <w:rsid w:val="00364F15"/>
    <w:rsid w:val="0036535B"/>
    <w:rsid w:val="003657A3"/>
    <w:rsid w:val="00366A78"/>
    <w:rsid w:val="0037077D"/>
    <w:rsid w:val="003712E2"/>
    <w:rsid w:val="003723B9"/>
    <w:rsid w:val="003764D1"/>
    <w:rsid w:val="00376898"/>
    <w:rsid w:val="00380FCE"/>
    <w:rsid w:val="00382F77"/>
    <w:rsid w:val="003846E9"/>
    <w:rsid w:val="00384DDC"/>
    <w:rsid w:val="00386546"/>
    <w:rsid w:val="00387299"/>
    <w:rsid w:val="00390308"/>
    <w:rsid w:val="003942C5"/>
    <w:rsid w:val="00396AC2"/>
    <w:rsid w:val="0039798A"/>
    <w:rsid w:val="00397DF5"/>
    <w:rsid w:val="003A12AE"/>
    <w:rsid w:val="003A46E5"/>
    <w:rsid w:val="003A4A46"/>
    <w:rsid w:val="003A5212"/>
    <w:rsid w:val="003B768F"/>
    <w:rsid w:val="003B77B6"/>
    <w:rsid w:val="003C0847"/>
    <w:rsid w:val="003C6C36"/>
    <w:rsid w:val="003D0EEC"/>
    <w:rsid w:val="003D4BA8"/>
    <w:rsid w:val="003D5578"/>
    <w:rsid w:val="003D66F6"/>
    <w:rsid w:val="003D6890"/>
    <w:rsid w:val="003E057D"/>
    <w:rsid w:val="003E14AE"/>
    <w:rsid w:val="003E322B"/>
    <w:rsid w:val="003E5846"/>
    <w:rsid w:val="003E6512"/>
    <w:rsid w:val="003E67AF"/>
    <w:rsid w:val="003F233C"/>
    <w:rsid w:val="003F3860"/>
    <w:rsid w:val="003F41AB"/>
    <w:rsid w:val="003F4AF1"/>
    <w:rsid w:val="003F5BD4"/>
    <w:rsid w:val="003F772C"/>
    <w:rsid w:val="00402069"/>
    <w:rsid w:val="00402A3D"/>
    <w:rsid w:val="004039A9"/>
    <w:rsid w:val="00406A7F"/>
    <w:rsid w:val="00414C8B"/>
    <w:rsid w:val="00420730"/>
    <w:rsid w:val="004215D1"/>
    <w:rsid w:val="0042190F"/>
    <w:rsid w:val="004220DE"/>
    <w:rsid w:val="0042445E"/>
    <w:rsid w:val="00424B34"/>
    <w:rsid w:val="00424CCE"/>
    <w:rsid w:val="00425DD4"/>
    <w:rsid w:val="00425F6C"/>
    <w:rsid w:val="00430BD3"/>
    <w:rsid w:val="00440341"/>
    <w:rsid w:val="00441227"/>
    <w:rsid w:val="00442D1B"/>
    <w:rsid w:val="00445CCC"/>
    <w:rsid w:val="00446BCB"/>
    <w:rsid w:val="00450BE5"/>
    <w:rsid w:val="004531AC"/>
    <w:rsid w:val="004547B4"/>
    <w:rsid w:val="00454F9D"/>
    <w:rsid w:val="00456A74"/>
    <w:rsid w:val="00456C6F"/>
    <w:rsid w:val="00457C3C"/>
    <w:rsid w:val="004621E4"/>
    <w:rsid w:val="00464E19"/>
    <w:rsid w:val="004658DF"/>
    <w:rsid w:val="00466708"/>
    <w:rsid w:val="00466F99"/>
    <w:rsid w:val="00471FB4"/>
    <w:rsid w:val="00472714"/>
    <w:rsid w:val="00475938"/>
    <w:rsid w:val="00476334"/>
    <w:rsid w:val="004816C7"/>
    <w:rsid w:val="0048633A"/>
    <w:rsid w:val="00486F30"/>
    <w:rsid w:val="004879E7"/>
    <w:rsid w:val="004935F4"/>
    <w:rsid w:val="0049770C"/>
    <w:rsid w:val="004A025D"/>
    <w:rsid w:val="004A1698"/>
    <w:rsid w:val="004A20EB"/>
    <w:rsid w:val="004A22C6"/>
    <w:rsid w:val="004A2905"/>
    <w:rsid w:val="004A2A49"/>
    <w:rsid w:val="004A4852"/>
    <w:rsid w:val="004B1E2E"/>
    <w:rsid w:val="004B2053"/>
    <w:rsid w:val="004B2A0F"/>
    <w:rsid w:val="004B5939"/>
    <w:rsid w:val="004B786C"/>
    <w:rsid w:val="004C014A"/>
    <w:rsid w:val="004C1097"/>
    <w:rsid w:val="004C1848"/>
    <w:rsid w:val="004C1CD1"/>
    <w:rsid w:val="004C2D10"/>
    <w:rsid w:val="004C5A37"/>
    <w:rsid w:val="004C7772"/>
    <w:rsid w:val="004C7ED7"/>
    <w:rsid w:val="004D0A87"/>
    <w:rsid w:val="004D1325"/>
    <w:rsid w:val="004D4A72"/>
    <w:rsid w:val="004D5A70"/>
    <w:rsid w:val="004D7CD6"/>
    <w:rsid w:val="004E0A26"/>
    <w:rsid w:val="004E1B6E"/>
    <w:rsid w:val="004E69B8"/>
    <w:rsid w:val="004E7B4F"/>
    <w:rsid w:val="004F039A"/>
    <w:rsid w:val="004F07DF"/>
    <w:rsid w:val="004F3C09"/>
    <w:rsid w:val="004F67F0"/>
    <w:rsid w:val="00502E56"/>
    <w:rsid w:val="005059BE"/>
    <w:rsid w:val="0052010F"/>
    <w:rsid w:val="00520228"/>
    <w:rsid w:val="005221CF"/>
    <w:rsid w:val="005223DC"/>
    <w:rsid w:val="0052343A"/>
    <w:rsid w:val="00525D27"/>
    <w:rsid w:val="0053018A"/>
    <w:rsid w:val="00530776"/>
    <w:rsid w:val="00530956"/>
    <w:rsid w:val="005324ED"/>
    <w:rsid w:val="00532B5C"/>
    <w:rsid w:val="0053444D"/>
    <w:rsid w:val="00540EF9"/>
    <w:rsid w:val="00541177"/>
    <w:rsid w:val="00546AE0"/>
    <w:rsid w:val="00547340"/>
    <w:rsid w:val="00552FDB"/>
    <w:rsid w:val="00555086"/>
    <w:rsid w:val="005553EE"/>
    <w:rsid w:val="005557B0"/>
    <w:rsid w:val="00555C1C"/>
    <w:rsid w:val="00557306"/>
    <w:rsid w:val="0056248A"/>
    <w:rsid w:val="00567A77"/>
    <w:rsid w:val="00575B92"/>
    <w:rsid w:val="005809A9"/>
    <w:rsid w:val="005810DB"/>
    <w:rsid w:val="005818C4"/>
    <w:rsid w:val="00585462"/>
    <w:rsid w:val="005857FA"/>
    <w:rsid w:val="00585E81"/>
    <w:rsid w:val="0058795C"/>
    <w:rsid w:val="00590F8D"/>
    <w:rsid w:val="00590FAB"/>
    <w:rsid w:val="005922D9"/>
    <w:rsid w:val="0059498A"/>
    <w:rsid w:val="00597F98"/>
    <w:rsid w:val="005A2D8A"/>
    <w:rsid w:val="005A5A37"/>
    <w:rsid w:val="005B0D0E"/>
    <w:rsid w:val="005B2B61"/>
    <w:rsid w:val="005C446F"/>
    <w:rsid w:val="005C5F06"/>
    <w:rsid w:val="005C5F33"/>
    <w:rsid w:val="005C751B"/>
    <w:rsid w:val="005D19A0"/>
    <w:rsid w:val="005D3922"/>
    <w:rsid w:val="005D3C89"/>
    <w:rsid w:val="005D5D3B"/>
    <w:rsid w:val="005D69DB"/>
    <w:rsid w:val="005E0A17"/>
    <w:rsid w:val="005E15CB"/>
    <w:rsid w:val="005E1D1C"/>
    <w:rsid w:val="005E317F"/>
    <w:rsid w:val="005E6C59"/>
    <w:rsid w:val="005E7187"/>
    <w:rsid w:val="005E7752"/>
    <w:rsid w:val="005E7983"/>
    <w:rsid w:val="005F0127"/>
    <w:rsid w:val="005F094A"/>
    <w:rsid w:val="005F1DC1"/>
    <w:rsid w:val="005F5361"/>
    <w:rsid w:val="005F597F"/>
    <w:rsid w:val="005F7148"/>
    <w:rsid w:val="00600103"/>
    <w:rsid w:val="0060039A"/>
    <w:rsid w:val="00602A41"/>
    <w:rsid w:val="00603008"/>
    <w:rsid w:val="00605390"/>
    <w:rsid w:val="0060560D"/>
    <w:rsid w:val="0060589E"/>
    <w:rsid w:val="00605B0E"/>
    <w:rsid w:val="00605BEB"/>
    <w:rsid w:val="00606232"/>
    <w:rsid w:val="006069F4"/>
    <w:rsid w:val="00610589"/>
    <w:rsid w:val="00612AB0"/>
    <w:rsid w:val="006131D6"/>
    <w:rsid w:val="006153C0"/>
    <w:rsid w:val="006153DF"/>
    <w:rsid w:val="00617D1C"/>
    <w:rsid w:val="00617D98"/>
    <w:rsid w:val="006214CC"/>
    <w:rsid w:val="006223D2"/>
    <w:rsid w:val="0062338C"/>
    <w:rsid w:val="00624043"/>
    <w:rsid w:val="00624486"/>
    <w:rsid w:val="006300A6"/>
    <w:rsid w:val="006341BE"/>
    <w:rsid w:val="00641830"/>
    <w:rsid w:val="00643FA5"/>
    <w:rsid w:val="00644019"/>
    <w:rsid w:val="0064477E"/>
    <w:rsid w:val="00644B78"/>
    <w:rsid w:val="00644D58"/>
    <w:rsid w:val="0064545B"/>
    <w:rsid w:val="00645E63"/>
    <w:rsid w:val="00646AE7"/>
    <w:rsid w:val="006523C0"/>
    <w:rsid w:val="006564BC"/>
    <w:rsid w:val="00660F29"/>
    <w:rsid w:val="00662077"/>
    <w:rsid w:val="00662D51"/>
    <w:rsid w:val="00663752"/>
    <w:rsid w:val="0066402C"/>
    <w:rsid w:val="0066483A"/>
    <w:rsid w:val="00665A57"/>
    <w:rsid w:val="00666B9D"/>
    <w:rsid w:val="00670262"/>
    <w:rsid w:val="00672322"/>
    <w:rsid w:val="00672D04"/>
    <w:rsid w:val="0067318A"/>
    <w:rsid w:val="006751F7"/>
    <w:rsid w:val="00676A54"/>
    <w:rsid w:val="006812DC"/>
    <w:rsid w:val="00681DD4"/>
    <w:rsid w:val="00681FC0"/>
    <w:rsid w:val="00682DBA"/>
    <w:rsid w:val="0069053C"/>
    <w:rsid w:val="00692BAF"/>
    <w:rsid w:val="00696BD0"/>
    <w:rsid w:val="006972B2"/>
    <w:rsid w:val="006A05DA"/>
    <w:rsid w:val="006A294D"/>
    <w:rsid w:val="006A5165"/>
    <w:rsid w:val="006A5989"/>
    <w:rsid w:val="006A59AA"/>
    <w:rsid w:val="006A5E4A"/>
    <w:rsid w:val="006A71D1"/>
    <w:rsid w:val="006A7964"/>
    <w:rsid w:val="006B39CF"/>
    <w:rsid w:val="006B3ABE"/>
    <w:rsid w:val="006B6BC0"/>
    <w:rsid w:val="006B6CC5"/>
    <w:rsid w:val="006C0B58"/>
    <w:rsid w:val="006C350A"/>
    <w:rsid w:val="006C6066"/>
    <w:rsid w:val="006C6493"/>
    <w:rsid w:val="006C6BB1"/>
    <w:rsid w:val="006D1C2F"/>
    <w:rsid w:val="006D3087"/>
    <w:rsid w:val="006D30C0"/>
    <w:rsid w:val="006D4BEA"/>
    <w:rsid w:val="006D58F3"/>
    <w:rsid w:val="006D7396"/>
    <w:rsid w:val="006E31DA"/>
    <w:rsid w:val="006E7013"/>
    <w:rsid w:val="006E7889"/>
    <w:rsid w:val="006E7A48"/>
    <w:rsid w:val="006E7C74"/>
    <w:rsid w:val="006E7E4C"/>
    <w:rsid w:val="006F45AC"/>
    <w:rsid w:val="006F5319"/>
    <w:rsid w:val="006F5CC6"/>
    <w:rsid w:val="006F7DC5"/>
    <w:rsid w:val="007028D8"/>
    <w:rsid w:val="0070380A"/>
    <w:rsid w:val="00704685"/>
    <w:rsid w:val="00705009"/>
    <w:rsid w:val="0070539C"/>
    <w:rsid w:val="007054B5"/>
    <w:rsid w:val="00705DE0"/>
    <w:rsid w:val="00707F70"/>
    <w:rsid w:val="00710477"/>
    <w:rsid w:val="007114D7"/>
    <w:rsid w:val="007132D2"/>
    <w:rsid w:val="007157CC"/>
    <w:rsid w:val="0071588A"/>
    <w:rsid w:val="00715B63"/>
    <w:rsid w:val="0071740C"/>
    <w:rsid w:val="00721942"/>
    <w:rsid w:val="007233BE"/>
    <w:rsid w:val="00723B49"/>
    <w:rsid w:val="00725341"/>
    <w:rsid w:val="00727D1A"/>
    <w:rsid w:val="00730D35"/>
    <w:rsid w:val="00731C2F"/>
    <w:rsid w:val="00732E3F"/>
    <w:rsid w:val="00735DA8"/>
    <w:rsid w:val="007371A0"/>
    <w:rsid w:val="007378BD"/>
    <w:rsid w:val="00740117"/>
    <w:rsid w:val="00746D2C"/>
    <w:rsid w:val="00746F70"/>
    <w:rsid w:val="00746FBB"/>
    <w:rsid w:val="007472F1"/>
    <w:rsid w:val="00751C58"/>
    <w:rsid w:val="007527CC"/>
    <w:rsid w:val="00754580"/>
    <w:rsid w:val="00757AF3"/>
    <w:rsid w:val="00760CB1"/>
    <w:rsid w:val="00760DA0"/>
    <w:rsid w:val="00761AB5"/>
    <w:rsid w:val="00761F2F"/>
    <w:rsid w:val="00765F00"/>
    <w:rsid w:val="00766447"/>
    <w:rsid w:val="0076763F"/>
    <w:rsid w:val="00774450"/>
    <w:rsid w:val="00777A32"/>
    <w:rsid w:val="0078006E"/>
    <w:rsid w:val="00782228"/>
    <w:rsid w:val="007834E9"/>
    <w:rsid w:val="007835BE"/>
    <w:rsid w:val="00784E42"/>
    <w:rsid w:val="00785115"/>
    <w:rsid w:val="00787997"/>
    <w:rsid w:val="00790D53"/>
    <w:rsid w:val="0079205C"/>
    <w:rsid w:val="007928A0"/>
    <w:rsid w:val="007931A0"/>
    <w:rsid w:val="0079446E"/>
    <w:rsid w:val="00795146"/>
    <w:rsid w:val="0079532E"/>
    <w:rsid w:val="007968C9"/>
    <w:rsid w:val="00796AB0"/>
    <w:rsid w:val="007A0F13"/>
    <w:rsid w:val="007A33AD"/>
    <w:rsid w:val="007A4D34"/>
    <w:rsid w:val="007A6A8D"/>
    <w:rsid w:val="007B14E1"/>
    <w:rsid w:val="007B2FAF"/>
    <w:rsid w:val="007C1750"/>
    <w:rsid w:val="007C4532"/>
    <w:rsid w:val="007C5870"/>
    <w:rsid w:val="007C5DE6"/>
    <w:rsid w:val="007C6A1C"/>
    <w:rsid w:val="007C79FD"/>
    <w:rsid w:val="007D2674"/>
    <w:rsid w:val="007D32A6"/>
    <w:rsid w:val="007D4921"/>
    <w:rsid w:val="007D4AC7"/>
    <w:rsid w:val="007E1FE2"/>
    <w:rsid w:val="007E235A"/>
    <w:rsid w:val="007E6F36"/>
    <w:rsid w:val="007E7C32"/>
    <w:rsid w:val="007F527A"/>
    <w:rsid w:val="007F55F8"/>
    <w:rsid w:val="007F560B"/>
    <w:rsid w:val="007F7D89"/>
    <w:rsid w:val="00800173"/>
    <w:rsid w:val="0080079E"/>
    <w:rsid w:val="0080283D"/>
    <w:rsid w:val="00804126"/>
    <w:rsid w:val="00810BB0"/>
    <w:rsid w:val="00811C4A"/>
    <w:rsid w:val="00815C14"/>
    <w:rsid w:val="008172F0"/>
    <w:rsid w:val="0082561B"/>
    <w:rsid w:val="00826E06"/>
    <w:rsid w:val="00831F23"/>
    <w:rsid w:val="0083279A"/>
    <w:rsid w:val="00835B37"/>
    <w:rsid w:val="0083659B"/>
    <w:rsid w:val="008430DF"/>
    <w:rsid w:val="00845AD9"/>
    <w:rsid w:val="00847C48"/>
    <w:rsid w:val="00851675"/>
    <w:rsid w:val="00852476"/>
    <w:rsid w:val="00853134"/>
    <w:rsid w:val="00853E62"/>
    <w:rsid w:val="00853FB6"/>
    <w:rsid w:val="0085498C"/>
    <w:rsid w:val="00857E7A"/>
    <w:rsid w:val="00861A98"/>
    <w:rsid w:val="00864AC9"/>
    <w:rsid w:val="008650C3"/>
    <w:rsid w:val="00866C24"/>
    <w:rsid w:val="00866E8E"/>
    <w:rsid w:val="0086708C"/>
    <w:rsid w:val="00867ADE"/>
    <w:rsid w:val="00871BE1"/>
    <w:rsid w:val="008734B2"/>
    <w:rsid w:val="008756D7"/>
    <w:rsid w:val="00876777"/>
    <w:rsid w:val="0088301C"/>
    <w:rsid w:val="008833B2"/>
    <w:rsid w:val="008843C6"/>
    <w:rsid w:val="008863C6"/>
    <w:rsid w:val="00886B8D"/>
    <w:rsid w:val="00890F87"/>
    <w:rsid w:val="00891CCD"/>
    <w:rsid w:val="00893124"/>
    <w:rsid w:val="00893913"/>
    <w:rsid w:val="00893E97"/>
    <w:rsid w:val="00897070"/>
    <w:rsid w:val="008A056A"/>
    <w:rsid w:val="008A6202"/>
    <w:rsid w:val="008A6C68"/>
    <w:rsid w:val="008A789E"/>
    <w:rsid w:val="008B1A89"/>
    <w:rsid w:val="008B2430"/>
    <w:rsid w:val="008B4C01"/>
    <w:rsid w:val="008B4D9D"/>
    <w:rsid w:val="008B59A3"/>
    <w:rsid w:val="008C14EC"/>
    <w:rsid w:val="008C1CB2"/>
    <w:rsid w:val="008C3157"/>
    <w:rsid w:val="008C3CD1"/>
    <w:rsid w:val="008C54C5"/>
    <w:rsid w:val="008E0912"/>
    <w:rsid w:val="008E27F1"/>
    <w:rsid w:val="008E4BC3"/>
    <w:rsid w:val="008E5FE1"/>
    <w:rsid w:val="008F067F"/>
    <w:rsid w:val="008F06C2"/>
    <w:rsid w:val="008F158F"/>
    <w:rsid w:val="008F3513"/>
    <w:rsid w:val="008F45A6"/>
    <w:rsid w:val="00900F1D"/>
    <w:rsid w:val="00901143"/>
    <w:rsid w:val="0090151F"/>
    <w:rsid w:val="00903E05"/>
    <w:rsid w:val="009040C7"/>
    <w:rsid w:val="00905151"/>
    <w:rsid w:val="009067DE"/>
    <w:rsid w:val="00907714"/>
    <w:rsid w:val="009128C8"/>
    <w:rsid w:val="00915391"/>
    <w:rsid w:val="00920D27"/>
    <w:rsid w:val="00921D51"/>
    <w:rsid w:val="00922CE9"/>
    <w:rsid w:val="009234ED"/>
    <w:rsid w:val="009329A1"/>
    <w:rsid w:val="00932D67"/>
    <w:rsid w:val="0094014B"/>
    <w:rsid w:val="00942710"/>
    <w:rsid w:val="009451EF"/>
    <w:rsid w:val="00954E3C"/>
    <w:rsid w:val="009569A4"/>
    <w:rsid w:val="00956BBB"/>
    <w:rsid w:val="0095701E"/>
    <w:rsid w:val="00957989"/>
    <w:rsid w:val="0096360E"/>
    <w:rsid w:val="00974C6E"/>
    <w:rsid w:val="00974E50"/>
    <w:rsid w:val="0097545B"/>
    <w:rsid w:val="00984A47"/>
    <w:rsid w:val="00987399"/>
    <w:rsid w:val="009876CF"/>
    <w:rsid w:val="00991B66"/>
    <w:rsid w:val="0099330D"/>
    <w:rsid w:val="00997ADC"/>
    <w:rsid w:val="009A14FE"/>
    <w:rsid w:val="009A284C"/>
    <w:rsid w:val="009A435E"/>
    <w:rsid w:val="009A533E"/>
    <w:rsid w:val="009A6F1B"/>
    <w:rsid w:val="009B6BF8"/>
    <w:rsid w:val="009C0F99"/>
    <w:rsid w:val="009C1958"/>
    <w:rsid w:val="009C1983"/>
    <w:rsid w:val="009C2110"/>
    <w:rsid w:val="009C273A"/>
    <w:rsid w:val="009C4637"/>
    <w:rsid w:val="009C4B50"/>
    <w:rsid w:val="009C60CD"/>
    <w:rsid w:val="009D0D31"/>
    <w:rsid w:val="009D11F7"/>
    <w:rsid w:val="009D1521"/>
    <w:rsid w:val="009D352B"/>
    <w:rsid w:val="009D408B"/>
    <w:rsid w:val="009D56D4"/>
    <w:rsid w:val="009D59CE"/>
    <w:rsid w:val="009D5BA3"/>
    <w:rsid w:val="009E0A71"/>
    <w:rsid w:val="009E0BF5"/>
    <w:rsid w:val="009E23C8"/>
    <w:rsid w:val="009E2893"/>
    <w:rsid w:val="009E59B8"/>
    <w:rsid w:val="009F048D"/>
    <w:rsid w:val="009F087F"/>
    <w:rsid w:val="009F0B8A"/>
    <w:rsid w:val="009F2084"/>
    <w:rsid w:val="009F4290"/>
    <w:rsid w:val="009F44B6"/>
    <w:rsid w:val="009F478A"/>
    <w:rsid w:val="009F5BDB"/>
    <w:rsid w:val="009F5F59"/>
    <w:rsid w:val="00A0185F"/>
    <w:rsid w:val="00A02147"/>
    <w:rsid w:val="00A037AA"/>
    <w:rsid w:val="00A077AF"/>
    <w:rsid w:val="00A15E17"/>
    <w:rsid w:val="00A22045"/>
    <w:rsid w:val="00A2364B"/>
    <w:rsid w:val="00A23DAC"/>
    <w:rsid w:val="00A25EC0"/>
    <w:rsid w:val="00A265AE"/>
    <w:rsid w:val="00A26AD4"/>
    <w:rsid w:val="00A30082"/>
    <w:rsid w:val="00A310F1"/>
    <w:rsid w:val="00A32353"/>
    <w:rsid w:val="00A333D7"/>
    <w:rsid w:val="00A338B8"/>
    <w:rsid w:val="00A33B1F"/>
    <w:rsid w:val="00A37B93"/>
    <w:rsid w:val="00A40C19"/>
    <w:rsid w:val="00A43483"/>
    <w:rsid w:val="00A440B7"/>
    <w:rsid w:val="00A440D5"/>
    <w:rsid w:val="00A448AE"/>
    <w:rsid w:val="00A44FB9"/>
    <w:rsid w:val="00A44FD7"/>
    <w:rsid w:val="00A45384"/>
    <w:rsid w:val="00A45C91"/>
    <w:rsid w:val="00A45F27"/>
    <w:rsid w:val="00A461BD"/>
    <w:rsid w:val="00A47092"/>
    <w:rsid w:val="00A47CBE"/>
    <w:rsid w:val="00A50538"/>
    <w:rsid w:val="00A52D6E"/>
    <w:rsid w:val="00A56621"/>
    <w:rsid w:val="00A56D2B"/>
    <w:rsid w:val="00A60754"/>
    <w:rsid w:val="00A63C5E"/>
    <w:rsid w:val="00A640A0"/>
    <w:rsid w:val="00A67035"/>
    <w:rsid w:val="00A70727"/>
    <w:rsid w:val="00A763C2"/>
    <w:rsid w:val="00A77841"/>
    <w:rsid w:val="00A77C45"/>
    <w:rsid w:val="00A8046C"/>
    <w:rsid w:val="00A84AF7"/>
    <w:rsid w:val="00A84B2A"/>
    <w:rsid w:val="00A8551B"/>
    <w:rsid w:val="00A85C59"/>
    <w:rsid w:val="00A87B82"/>
    <w:rsid w:val="00A87D0B"/>
    <w:rsid w:val="00A9289B"/>
    <w:rsid w:val="00A92D79"/>
    <w:rsid w:val="00A9774A"/>
    <w:rsid w:val="00AA0AE8"/>
    <w:rsid w:val="00AA3900"/>
    <w:rsid w:val="00AA3DFB"/>
    <w:rsid w:val="00AA49B5"/>
    <w:rsid w:val="00AA4BA5"/>
    <w:rsid w:val="00AA5EA6"/>
    <w:rsid w:val="00AA6B36"/>
    <w:rsid w:val="00AB26BA"/>
    <w:rsid w:val="00AB2D33"/>
    <w:rsid w:val="00AB356D"/>
    <w:rsid w:val="00AB71C8"/>
    <w:rsid w:val="00AB7224"/>
    <w:rsid w:val="00AC0016"/>
    <w:rsid w:val="00AC2909"/>
    <w:rsid w:val="00AC4B72"/>
    <w:rsid w:val="00AC51DC"/>
    <w:rsid w:val="00AC5312"/>
    <w:rsid w:val="00AC5936"/>
    <w:rsid w:val="00AC67AF"/>
    <w:rsid w:val="00AC783A"/>
    <w:rsid w:val="00AD0338"/>
    <w:rsid w:val="00AD1BCD"/>
    <w:rsid w:val="00AD1CEF"/>
    <w:rsid w:val="00AD2539"/>
    <w:rsid w:val="00AD319F"/>
    <w:rsid w:val="00AD357D"/>
    <w:rsid w:val="00AD3C20"/>
    <w:rsid w:val="00AD4A4A"/>
    <w:rsid w:val="00AE17E6"/>
    <w:rsid w:val="00AE1F1E"/>
    <w:rsid w:val="00AE6BAA"/>
    <w:rsid w:val="00AF2E28"/>
    <w:rsid w:val="00AF5DDC"/>
    <w:rsid w:val="00B00299"/>
    <w:rsid w:val="00B01B60"/>
    <w:rsid w:val="00B02584"/>
    <w:rsid w:val="00B02B64"/>
    <w:rsid w:val="00B05645"/>
    <w:rsid w:val="00B07F3B"/>
    <w:rsid w:val="00B11712"/>
    <w:rsid w:val="00B14661"/>
    <w:rsid w:val="00B151AB"/>
    <w:rsid w:val="00B16553"/>
    <w:rsid w:val="00B169D0"/>
    <w:rsid w:val="00B17B7B"/>
    <w:rsid w:val="00B17C54"/>
    <w:rsid w:val="00B2086C"/>
    <w:rsid w:val="00B2211B"/>
    <w:rsid w:val="00B22F11"/>
    <w:rsid w:val="00B23759"/>
    <w:rsid w:val="00B26195"/>
    <w:rsid w:val="00B267EF"/>
    <w:rsid w:val="00B30057"/>
    <w:rsid w:val="00B32937"/>
    <w:rsid w:val="00B33E33"/>
    <w:rsid w:val="00B33EE3"/>
    <w:rsid w:val="00B35A88"/>
    <w:rsid w:val="00B36130"/>
    <w:rsid w:val="00B40252"/>
    <w:rsid w:val="00B41937"/>
    <w:rsid w:val="00B42717"/>
    <w:rsid w:val="00B472D2"/>
    <w:rsid w:val="00B508D5"/>
    <w:rsid w:val="00B62FD9"/>
    <w:rsid w:val="00B641A9"/>
    <w:rsid w:val="00B6445D"/>
    <w:rsid w:val="00B64EEF"/>
    <w:rsid w:val="00B678E4"/>
    <w:rsid w:val="00B73A1B"/>
    <w:rsid w:val="00B76722"/>
    <w:rsid w:val="00B76A47"/>
    <w:rsid w:val="00B77487"/>
    <w:rsid w:val="00B80DD4"/>
    <w:rsid w:val="00B81D2F"/>
    <w:rsid w:val="00B83AEA"/>
    <w:rsid w:val="00B85E70"/>
    <w:rsid w:val="00B86B58"/>
    <w:rsid w:val="00B87397"/>
    <w:rsid w:val="00B90EA0"/>
    <w:rsid w:val="00B9150A"/>
    <w:rsid w:val="00B923B8"/>
    <w:rsid w:val="00B946D4"/>
    <w:rsid w:val="00B97E73"/>
    <w:rsid w:val="00BA0738"/>
    <w:rsid w:val="00BA3246"/>
    <w:rsid w:val="00BA324B"/>
    <w:rsid w:val="00BA3D7E"/>
    <w:rsid w:val="00BA3E33"/>
    <w:rsid w:val="00BA6BE8"/>
    <w:rsid w:val="00BB1414"/>
    <w:rsid w:val="00BB2429"/>
    <w:rsid w:val="00BB5863"/>
    <w:rsid w:val="00BB7034"/>
    <w:rsid w:val="00BC067C"/>
    <w:rsid w:val="00BC0A42"/>
    <w:rsid w:val="00BC0E91"/>
    <w:rsid w:val="00BC11CE"/>
    <w:rsid w:val="00BC3005"/>
    <w:rsid w:val="00BC31FC"/>
    <w:rsid w:val="00BC357D"/>
    <w:rsid w:val="00BC4BD1"/>
    <w:rsid w:val="00BC7D76"/>
    <w:rsid w:val="00BD2B6E"/>
    <w:rsid w:val="00BD4F7F"/>
    <w:rsid w:val="00BE02DE"/>
    <w:rsid w:val="00BE4985"/>
    <w:rsid w:val="00BE678E"/>
    <w:rsid w:val="00BE7195"/>
    <w:rsid w:val="00BF7318"/>
    <w:rsid w:val="00BF7E6C"/>
    <w:rsid w:val="00C032C3"/>
    <w:rsid w:val="00C0664E"/>
    <w:rsid w:val="00C07CA7"/>
    <w:rsid w:val="00C10CF5"/>
    <w:rsid w:val="00C1101F"/>
    <w:rsid w:val="00C1488A"/>
    <w:rsid w:val="00C15E85"/>
    <w:rsid w:val="00C20107"/>
    <w:rsid w:val="00C20E59"/>
    <w:rsid w:val="00C23B3A"/>
    <w:rsid w:val="00C26157"/>
    <w:rsid w:val="00C274AF"/>
    <w:rsid w:val="00C3139E"/>
    <w:rsid w:val="00C3152D"/>
    <w:rsid w:val="00C36A48"/>
    <w:rsid w:val="00C452FB"/>
    <w:rsid w:val="00C4542B"/>
    <w:rsid w:val="00C47143"/>
    <w:rsid w:val="00C53E58"/>
    <w:rsid w:val="00C54671"/>
    <w:rsid w:val="00C55E74"/>
    <w:rsid w:val="00C57168"/>
    <w:rsid w:val="00C60DD3"/>
    <w:rsid w:val="00C63F84"/>
    <w:rsid w:val="00C63F9F"/>
    <w:rsid w:val="00C64733"/>
    <w:rsid w:val="00C677B7"/>
    <w:rsid w:val="00C712AF"/>
    <w:rsid w:val="00C71849"/>
    <w:rsid w:val="00C729F2"/>
    <w:rsid w:val="00C7468D"/>
    <w:rsid w:val="00C75D6D"/>
    <w:rsid w:val="00C761C1"/>
    <w:rsid w:val="00C808E3"/>
    <w:rsid w:val="00C80EE4"/>
    <w:rsid w:val="00C84C4F"/>
    <w:rsid w:val="00C87C8D"/>
    <w:rsid w:val="00C91C91"/>
    <w:rsid w:val="00C9430D"/>
    <w:rsid w:val="00C94712"/>
    <w:rsid w:val="00C95385"/>
    <w:rsid w:val="00C97B0A"/>
    <w:rsid w:val="00CA492B"/>
    <w:rsid w:val="00CA63A9"/>
    <w:rsid w:val="00CA6774"/>
    <w:rsid w:val="00CB08BE"/>
    <w:rsid w:val="00CB0CEC"/>
    <w:rsid w:val="00CB0E82"/>
    <w:rsid w:val="00CB1FC1"/>
    <w:rsid w:val="00CC05A0"/>
    <w:rsid w:val="00CC1F22"/>
    <w:rsid w:val="00CC2EA6"/>
    <w:rsid w:val="00CC3768"/>
    <w:rsid w:val="00CC467B"/>
    <w:rsid w:val="00CC48F2"/>
    <w:rsid w:val="00CC65AB"/>
    <w:rsid w:val="00CC678A"/>
    <w:rsid w:val="00CC6DB3"/>
    <w:rsid w:val="00CC70E0"/>
    <w:rsid w:val="00CD4801"/>
    <w:rsid w:val="00CE2102"/>
    <w:rsid w:val="00CE256D"/>
    <w:rsid w:val="00CE7092"/>
    <w:rsid w:val="00CE7E13"/>
    <w:rsid w:val="00CF0165"/>
    <w:rsid w:val="00CF062C"/>
    <w:rsid w:val="00CF14F3"/>
    <w:rsid w:val="00CF214F"/>
    <w:rsid w:val="00CF44F4"/>
    <w:rsid w:val="00CF50F9"/>
    <w:rsid w:val="00CF5D14"/>
    <w:rsid w:val="00CF6088"/>
    <w:rsid w:val="00D020AF"/>
    <w:rsid w:val="00D05CA7"/>
    <w:rsid w:val="00D06820"/>
    <w:rsid w:val="00D06D0C"/>
    <w:rsid w:val="00D06D31"/>
    <w:rsid w:val="00D07606"/>
    <w:rsid w:val="00D11337"/>
    <w:rsid w:val="00D11A69"/>
    <w:rsid w:val="00D127E9"/>
    <w:rsid w:val="00D13D83"/>
    <w:rsid w:val="00D162B0"/>
    <w:rsid w:val="00D1632F"/>
    <w:rsid w:val="00D17356"/>
    <w:rsid w:val="00D17EBB"/>
    <w:rsid w:val="00D21303"/>
    <w:rsid w:val="00D23E86"/>
    <w:rsid w:val="00D23F08"/>
    <w:rsid w:val="00D252F4"/>
    <w:rsid w:val="00D32038"/>
    <w:rsid w:val="00D3368D"/>
    <w:rsid w:val="00D344B8"/>
    <w:rsid w:val="00D36334"/>
    <w:rsid w:val="00D375EA"/>
    <w:rsid w:val="00D40467"/>
    <w:rsid w:val="00D42A2B"/>
    <w:rsid w:val="00D43E52"/>
    <w:rsid w:val="00D4533E"/>
    <w:rsid w:val="00D47771"/>
    <w:rsid w:val="00D53B8D"/>
    <w:rsid w:val="00D54966"/>
    <w:rsid w:val="00D57884"/>
    <w:rsid w:val="00D62E0F"/>
    <w:rsid w:val="00D63089"/>
    <w:rsid w:val="00D6328A"/>
    <w:rsid w:val="00D653A4"/>
    <w:rsid w:val="00D662EF"/>
    <w:rsid w:val="00D72D8B"/>
    <w:rsid w:val="00D74634"/>
    <w:rsid w:val="00D77213"/>
    <w:rsid w:val="00D80E18"/>
    <w:rsid w:val="00D811D3"/>
    <w:rsid w:val="00D8318F"/>
    <w:rsid w:val="00D83200"/>
    <w:rsid w:val="00D84225"/>
    <w:rsid w:val="00D9152E"/>
    <w:rsid w:val="00D925B4"/>
    <w:rsid w:val="00D93AC4"/>
    <w:rsid w:val="00D93F87"/>
    <w:rsid w:val="00D952D3"/>
    <w:rsid w:val="00D962E5"/>
    <w:rsid w:val="00DA1B1A"/>
    <w:rsid w:val="00DA2637"/>
    <w:rsid w:val="00DA2FA6"/>
    <w:rsid w:val="00DA45AD"/>
    <w:rsid w:val="00DA724E"/>
    <w:rsid w:val="00DB0E39"/>
    <w:rsid w:val="00DB2510"/>
    <w:rsid w:val="00DB30AB"/>
    <w:rsid w:val="00DB3DD3"/>
    <w:rsid w:val="00DB514C"/>
    <w:rsid w:val="00DB5D61"/>
    <w:rsid w:val="00DB6DFC"/>
    <w:rsid w:val="00DB755F"/>
    <w:rsid w:val="00DC1BFA"/>
    <w:rsid w:val="00DC2A5C"/>
    <w:rsid w:val="00DC3581"/>
    <w:rsid w:val="00DC76A3"/>
    <w:rsid w:val="00DD0F09"/>
    <w:rsid w:val="00DD3159"/>
    <w:rsid w:val="00DD34FC"/>
    <w:rsid w:val="00DD4E59"/>
    <w:rsid w:val="00DD4E84"/>
    <w:rsid w:val="00DD558B"/>
    <w:rsid w:val="00DD598B"/>
    <w:rsid w:val="00DD7D6F"/>
    <w:rsid w:val="00DE111E"/>
    <w:rsid w:val="00DE44FE"/>
    <w:rsid w:val="00DE458F"/>
    <w:rsid w:val="00DE54D2"/>
    <w:rsid w:val="00DE6757"/>
    <w:rsid w:val="00DF0B8B"/>
    <w:rsid w:val="00DF1912"/>
    <w:rsid w:val="00DF34F3"/>
    <w:rsid w:val="00DF4537"/>
    <w:rsid w:val="00DF4B39"/>
    <w:rsid w:val="00DF529E"/>
    <w:rsid w:val="00DF58AE"/>
    <w:rsid w:val="00E0023A"/>
    <w:rsid w:val="00E00930"/>
    <w:rsid w:val="00E01498"/>
    <w:rsid w:val="00E04293"/>
    <w:rsid w:val="00E06AC6"/>
    <w:rsid w:val="00E06FCD"/>
    <w:rsid w:val="00E07CC9"/>
    <w:rsid w:val="00E07D89"/>
    <w:rsid w:val="00E117AD"/>
    <w:rsid w:val="00E119B4"/>
    <w:rsid w:val="00E1244C"/>
    <w:rsid w:val="00E12ACF"/>
    <w:rsid w:val="00E15FBF"/>
    <w:rsid w:val="00E20639"/>
    <w:rsid w:val="00E22C23"/>
    <w:rsid w:val="00E268FF"/>
    <w:rsid w:val="00E31B8D"/>
    <w:rsid w:val="00E32F8E"/>
    <w:rsid w:val="00E33E69"/>
    <w:rsid w:val="00E40264"/>
    <w:rsid w:val="00E4311B"/>
    <w:rsid w:val="00E43F2D"/>
    <w:rsid w:val="00E4414D"/>
    <w:rsid w:val="00E448F3"/>
    <w:rsid w:val="00E5086E"/>
    <w:rsid w:val="00E51611"/>
    <w:rsid w:val="00E5216A"/>
    <w:rsid w:val="00E5250F"/>
    <w:rsid w:val="00E53C3D"/>
    <w:rsid w:val="00E545CA"/>
    <w:rsid w:val="00E54D81"/>
    <w:rsid w:val="00E55089"/>
    <w:rsid w:val="00E55BDF"/>
    <w:rsid w:val="00E55CC0"/>
    <w:rsid w:val="00E57428"/>
    <w:rsid w:val="00E61953"/>
    <w:rsid w:val="00E62244"/>
    <w:rsid w:val="00E62457"/>
    <w:rsid w:val="00E625E2"/>
    <w:rsid w:val="00E66A7F"/>
    <w:rsid w:val="00E701F1"/>
    <w:rsid w:val="00E7302C"/>
    <w:rsid w:val="00E735D8"/>
    <w:rsid w:val="00E75652"/>
    <w:rsid w:val="00E758EB"/>
    <w:rsid w:val="00E83B5A"/>
    <w:rsid w:val="00E83EA4"/>
    <w:rsid w:val="00E84A68"/>
    <w:rsid w:val="00E85865"/>
    <w:rsid w:val="00E85E42"/>
    <w:rsid w:val="00E86D52"/>
    <w:rsid w:val="00E876FC"/>
    <w:rsid w:val="00E90F54"/>
    <w:rsid w:val="00E913A0"/>
    <w:rsid w:val="00E91784"/>
    <w:rsid w:val="00EA10C2"/>
    <w:rsid w:val="00EA165A"/>
    <w:rsid w:val="00EA2C7E"/>
    <w:rsid w:val="00EA3175"/>
    <w:rsid w:val="00EA4359"/>
    <w:rsid w:val="00EA4713"/>
    <w:rsid w:val="00EA607E"/>
    <w:rsid w:val="00EA7441"/>
    <w:rsid w:val="00EB037D"/>
    <w:rsid w:val="00EB0998"/>
    <w:rsid w:val="00EB1A1A"/>
    <w:rsid w:val="00EB249B"/>
    <w:rsid w:val="00EB44AD"/>
    <w:rsid w:val="00EB6CBF"/>
    <w:rsid w:val="00EB6FD4"/>
    <w:rsid w:val="00EC07F0"/>
    <w:rsid w:val="00EC10A6"/>
    <w:rsid w:val="00EC4C2F"/>
    <w:rsid w:val="00EC591E"/>
    <w:rsid w:val="00ED1C5B"/>
    <w:rsid w:val="00ED2F8F"/>
    <w:rsid w:val="00ED324D"/>
    <w:rsid w:val="00ED4943"/>
    <w:rsid w:val="00ED6EFF"/>
    <w:rsid w:val="00EE2BEB"/>
    <w:rsid w:val="00EE3145"/>
    <w:rsid w:val="00EE39B0"/>
    <w:rsid w:val="00EE68E5"/>
    <w:rsid w:val="00EF113A"/>
    <w:rsid w:val="00EF5CE5"/>
    <w:rsid w:val="00EF65EC"/>
    <w:rsid w:val="00F015B9"/>
    <w:rsid w:val="00F03BE2"/>
    <w:rsid w:val="00F05111"/>
    <w:rsid w:val="00F077F8"/>
    <w:rsid w:val="00F15E03"/>
    <w:rsid w:val="00F16D98"/>
    <w:rsid w:val="00F177D5"/>
    <w:rsid w:val="00F21B5E"/>
    <w:rsid w:val="00F21BDC"/>
    <w:rsid w:val="00F226F1"/>
    <w:rsid w:val="00F2324C"/>
    <w:rsid w:val="00F23C27"/>
    <w:rsid w:val="00F24B40"/>
    <w:rsid w:val="00F24FC9"/>
    <w:rsid w:val="00F255FC"/>
    <w:rsid w:val="00F27842"/>
    <w:rsid w:val="00F300F8"/>
    <w:rsid w:val="00F30524"/>
    <w:rsid w:val="00F32B8E"/>
    <w:rsid w:val="00F34532"/>
    <w:rsid w:val="00F35089"/>
    <w:rsid w:val="00F3601D"/>
    <w:rsid w:val="00F360B0"/>
    <w:rsid w:val="00F36502"/>
    <w:rsid w:val="00F375FB"/>
    <w:rsid w:val="00F404C8"/>
    <w:rsid w:val="00F4129C"/>
    <w:rsid w:val="00F418FC"/>
    <w:rsid w:val="00F4255D"/>
    <w:rsid w:val="00F425D3"/>
    <w:rsid w:val="00F430F9"/>
    <w:rsid w:val="00F445E4"/>
    <w:rsid w:val="00F46484"/>
    <w:rsid w:val="00F50A95"/>
    <w:rsid w:val="00F50EE9"/>
    <w:rsid w:val="00F52345"/>
    <w:rsid w:val="00F52366"/>
    <w:rsid w:val="00F52B5D"/>
    <w:rsid w:val="00F54285"/>
    <w:rsid w:val="00F54B3D"/>
    <w:rsid w:val="00F606A6"/>
    <w:rsid w:val="00F61073"/>
    <w:rsid w:val="00F665C4"/>
    <w:rsid w:val="00F702EE"/>
    <w:rsid w:val="00F709C8"/>
    <w:rsid w:val="00F70EDA"/>
    <w:rsid w:val="00F71C1A"/>
    <w:rsid w:val="00F82C1C"/>
    <w:rsid w:val="00F82DAE"/>
    <w:rsid w:val="00F848FE"/>
    <w:rsid w:val="00F86453"/>
    <w:rsid w:val="00F866BA"/>
    <w:rsid w:val="00F910C9"/>
    <w:rsid w:val="00F92CEE"/>
    <w:rsid w:val="00F92D08"/>
    <w:rsid w:val="00F938A3"/>
    <w:rsid w:val="00F95304"/>
    <w:rsid w:val="00F9584C"/>
    <w:rsid w:val="00F95E15"/>
    <w:rsid w:val="00F9661D"/>
    <w:rsid w:val="00F97DB9"/>
    <w:rsid w:val="00F97DEB"/>
    <w:rsid w:val="00FA5170"/>
    <w:rsid w:val="00FA5902"/>
    <w:rsid w:val="00FA65D0"/>
    <w:rsid w:val="00FA6632"/>
    <w:rsid w:val="00FA7107"/>
    <w:rsid w:val="00FB18D2"/>
    <w:rsid w:val="00FB4FBD"/>
    <w:rsid w:val="00FB735E"/>
    <w:rsid w:val="00FC01B7"/>
    <w:rsid w:val="00FC055A"/>
    <w:rsid w:val="00FC09DA"/>
    <w:rsid w:val="00FC27D2"/>
    <w:rsid w:val="00FC3D5E"/>
    <w:rsid w:val="00FC503D"/>
    <w:rsid w:val="00FC64DD"/>
    <w:rsid w:val="00FC6F05"/>
    <w:rsid w:val="00FD1836"/>
    <w:rsid w:val="00FD1907"/>
    <w:rsid w:val="00FD1FE8"/>
    <w:rsid w:val="00FD3187"/>
    <w:rsid w:val="00FD5B77"/>
    <w:rsid w:val="00FD5DA7"/>
    <w:rsid w:val="00FD642E"/>
    <w:rsid w:val="00FD70BE"/>
    <w:rsid w:val="00FE022F"/>
    <w:rsid w:val="00FE0F22"/>
    <w:rsid w:val="00FE6E4A"/>
    <w:rsid w:val="00FF09C8"/>
    <w:rsid w:val="00FF26C5"/>
    <w:rsid w:val="00FF2D73"/>
    <w:rsid w:val="00FF6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C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C74"/>
    <w:pPr>
      <w:numPr>
        <w:numId w:val="1"/>
      </w:numPr>
    </w:pPr>
  </w:style>
  <w:style w:type="paragraph" w:styleId="Footer">
    <w:name w:val="footer"/>
    <w:basedOn w:val="Normal"/>
    <w:rsid w:val="006E7C74"/>
    <w:pPr>
      <w:tabs>
        <w:tab w:val="center" w:pos="4320"/>
        <w:tab w:val="right" w:pos="8640"/>
      </w:tabs>
    </w:pPr>
  </w:style>
  <w:style w:type="character" w:styleId="PageNumber">
    <w:name w:val="page number"/>
    <w:basedOn w:val="DefaultParagraphFont"/>
    <w:rsid w:val="006E7C74"/>
  </w:style>
  <w:style w:type="paragraph" w:styleId="BalloonText">
    <w:name w:val="Balloon Text"/>
    <w:basedOn w:val="Normal"/>
    <w:semiHidden/>
    <w:rsid w:val="002733D7"/>
    <w:rPr>
      <w:rFonts w:ascii="Tahoma" w:hAnsi="Tahoma" w:cs="Tahoma"/>
      <w:sz w:val="16"/>
      <w:szCs w:val="16"/>
    </w:rPr>
  </w:style>
  <w:style w:type="paragraph" w:customStyle="1" w:styleId="Informal1">
    <w:name w:val="Informal1"/>
    <w:basedOn w:val="Normal"/>
    <w:rsid w:val="005F1DC1"/>
    <w:pPr>
      <w:spacing w:before="60" w:after="60"/>
    </w:pPr>
    <w:rPr>
      <w:szCs w:val="20"/>
    </w:rPr>
  </w:style>
  <w:style w:type="character" w:styleId="CommentReference">
    <w:name w:val="annotation reference"/>
    <w:basedOn w:val="DefaultParagraphFont"/>
    <w:semiHidden/>
    <w:rsid w:val="00E84A68"/>
    <w:rPr>
      <w:sz w:val="16"/>
      <w:szCs w:val="16"/>
    </w:rPr>
  </w:style>
  <w:style w:type="paragraph" w:styleId="CommentText">
    <w:name w:val="annotation text"/>
    <w:basedOn w:val="Normal"/>
    <w:semiHidden/>
    <w:rsid w:val="00E84A68"/>
    <w:rPr>
      <w:sz w:val="20"/>
      <w:szCs w:val="20"/>
    </w:rPr>
  </w:style>
  <w:style w:type="paragraph" w:styleId="CommentSubject">
    <w:name w:val="annotation subject"/>
    <w:basedOn w:val="CommentText"/>
    <w:next w:val="CommentText"/>
    <w:semiHidden/>
    <w:rsid w:val="00E84A68"/>
    <w:rPr>
      <w:b/>
      <w:bCs/>
    </w:rPr>
  </w:style>
  <w:style w:type="paragraph" w:styleId="DocumentMap">
    <w:name w:val="Document Map"/>
    <w:basedOn w:val="Normal"/>
    <w:semiHidden/>
    <w:rsid w:val="00FA5170"/>
    <w:pPr>
      <w:shd w:val="clear" w:color="auto" w:fill="000080"/>
    </w:pPr>
    <w:rPr>
      <w:rFonts w:ascii="Tahoma" w:hAnsi="Tahoma" w:cs="Tahoma"/>
      <w:sz w:val="20"/>
      <w:szCs w:val="20"/>
    </w:rPr>
  </w:style>
  <w:style w:type="numbering" w:customStyle="1" w:styleId="Style1">
    <w:name w:val="Style1"/>
    <w:rsid w:val="006E7889"/>
    <w:pPr>
      <w:numPr>
        <w:numId w:val="3"/>
      </w:numPr>
    </w:pPr>
  </w:style>
  <w:style w:type="character" w:styleId="Hyperlink">
    <w:name w:val="Hyperlink"/>
    <w:basedOn w:val="DefaultParagraphFont"/>
    <w:uiPriority w:val="99"/>
    <w:unhideWhenUsed/>
    <w:rsid w:val="00A45F27"/>
    <w:rPr>
      <w:color w:val="0000FF"/>
      <w:u w:val="single"/>
    </w:rPr>
  </w:style>
  <w:style w:type="character" w:styleId="FollowedHyperlink">
    <w:name w:val="FollowedHyperlink"/>
    <w:basedOn w:val="DefaultParagraphFont"/>
    <w:rsid w:val="00A45F27"/>
    <w:rPr>
      <w:color w:val="800080"/>
      <w:u w:val="single"/>
    </w:rPr>
  </w:style>
  <w:style w:type="paragraph" w:styleId="Title">
    <w:name w:val="Title"/>
    <w:basedOn w:val="Normal"/>
    <w:link w:val="TitleChar"/>
    <w:qFormat/>
    <w:rsid w:val="00045E7F"/>
    <w:pPr>
      <w:jc w:val="center"/>
    </w:pPr>
    <w:rPr>
      <w:b/>
      <w:szCs w:val="20"/>
    </w:rPr>
  </w:style>
  <w:style w:type="character" w:customStyle="1" w:styleId="TitleChar">
    <w:name w:val="Title Char"/>
    <w:basedOn w:val="DefaultParagraphFont"/>
    <w:link w:val="Title"/>
    <w:rsid w:val="00045E7F"/>
    <w:rPr>
      <w:b/>
      <w:sz w:val="24"/>
    </w:rPr>
  </w:style>
  <w:style w:type="paragraph" w:styleId="ListParagraph">
    <w:name w:val="List Paragraph"/>
    <w:basedOn w:val="Normal"/>
    <w:uiPriority w:val="34"/>
    <w:qFormat/>
    <w:rsid w:val="00D80E18"/>
    <w:pPr>
      <w:ind w:left="720"/>
      <w:contextualSpacing/>
    </w:pPr>
  </w:style>
</w:styles>
</file>

<file path=word/webSettings.xml><?xml version="1.0" encoding="utf-8"?>
<w:webSettings xmlns:r="http://schemas.openxmlformats.org/officeDocument/2006/relationships" xmlns:w="http://schemas.openxmlformats.org/wordprocessingml/2006/main">
  <w:divs>
    <w:div w:id="6511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256B-EAAE-4418-9929-1062D7B2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Development Branch</vt:lpstr>
    </vt:vector>
  </TitlesOfParts>
  <Company>CDOT</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Development Branch</dc:title>
  <dc:creator>Allison Wilson</dc:creator>
  <cp:lastModifiedBy>haddadn</cp:lastModifiedBy>
  <cp:revision>9</cp:revision>
  <cp:lastPrinted>2010-09-20T20:06:00Z</cp:lastPrinted>
  <dcterms:created xsi:type="dcterms:W3CDTF">2010-10-26T16:38:00Z</dcterms:created>
  <dcterms:modified xsi:type="dcterms:W3CDTF">2010-10-27T16:36:00Z</dcterms:modified>
</cp:coreProperties>
</file>